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405547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405547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C954B9" w:rsidRDefault="00611B59" w:rsidP="00114158">
            <w:pPr>
              <w:pStyle w:val="TableParagraph"/>
              <w:rPr>
                <w:b/>
                <w:sz w:val="20"/>
                <w:szCs w:val="20"/>
              </w:rPr>
            </w:pPr>
            <w:r w:rsidRPr="00C954B9">
              <w:rPr>
                <w:b/>
                <w:sz w:val="20"/>
                <w:szCs w:val="20"/>
              </w:rPr>
              <w:t>F</w:t>
            </w:r>
            <w:r w:rsidR="00C73C92" w:rsidRPr="00C954B9">
              <w:rPr>
                <w:b/>
                <w:sz w:val="20"/>
                <w:szCs w:val="20"/>
              </w:rPr>
              <w:t>IZ</w:t>
            </w:r>
            <w:r w:rsidR="00374EDC" w:rsidRPr="00C954B9">
              <w:rPr>
                <w:b/>
                <w:sz w:val="20"/>
                <w:szCs w:val="20"/>
              </w:rPr>
              <w:t>3</w:t>
            </w:r>
            <w:r w:rsidR="0090571F">
              <w:rPr>
                <w:b/>
                <w:sz w:val="20"/>
                <w:szCs w:val="20"/>
              </w:rPr>
              <w:t>1</w:t>
            </w:r>
            <w:bookmarkStart w:id="0" w:name="_GoBack"/>
            <w:bookmarkEnd w:id="0"/>
            <w:r w:rsidR="00374EDC" w:rsidRPr="00C954B9">
              <w:rPr>
                <w:b/>
                <w:sz w:val="20"/>
                <w:szCs w:val="20"/>
              </w:rPr>
              <w:t>37</w:t>
            </w:r>
            <w:r w:rsidR="00E954A6" w:rsidRPr="00C954B9">
              <w:rPr>
                <w:b/>
                <w:sz w:val="20"/>
                <w:szCs w:val="20"/>
              </w:rPr>
              <w:t xml:space="preserve"> </w:t>
            </w:r>
            <w:r w:rsidR="00114158">
              <w:rPr>
                <w:b/>
                <w:sz w:val="20"/>
                <w:szCs w:val="20"/>
              </w:rPr>
              <w:t>NETWORK TEORİSİ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405547" w:rsidRDefault="00405547" w:rsidP="00C73C92">
            <w:pPr>
              <w:pStyle w:val="TableParagraph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V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1449BC" w:rsidRPr="00405547" w:rsidRDefault="00405547" w:rsidP="00405547">
            <w:pPr>
              <w:pStyle w:val="TableParagraph"/>
              <w:jc w:val="both"/>
              <w:rPr>
                <w:sz w:val="20"/>
                <w:szCs w:val="20"/>
              </w:rPr>
            </w:pPr>
            <w:r w:rsidRPr="00405547">
              <w:rPr>
                <w:color w:val="373737"/>
                <w:sz w:val="20"/>
                <w:szCs w:val="20"/>
                <w:shd w:val="clear" w:color="auto" w:fill="FFFFFF"/>
              </w:rPr>
              <w:t>Bilgisayar  Ağlarının Çalışma Prensipleri, Katmanlı Yapı, TCP/IP Protokol Suite ve bu   protokollerin tek tek uygulama katmanından ağ katmanına doğru ele alınması.</w:t>
            </w: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1449BC" w:rsidRPr="00405547" w:rsidRDefault="00AC5A44" w:rsidP="00B170A2">
            <w:pPr>
              <w:pStyle w:val="TableParagraph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1. </w:t>
            </w:r>
            <w:r w:rsidRPr="00405547">
              <w:rPr>
                <w:sz w:val="20"/>
                <w:szCs w:val="20"/>
                <w:lang w:eastAsia="tr-TR"/>
              </w:rPr>
              <w:t>Bilgisayar Ağları ve İletişim, Abdullah Kuzu, Nobel Yayınları Haziran, 2011</w:t>
            </w: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1449BC" w:rsidRPr="00405547" w:rsidRDefault="00405547">
            <w:pPr>
              <w:pStyle w:val="TableParagraph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Bilgisayar Ağları ve İnternet, Douglas E. Comer</w:t>
            </w: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1449BC" w:rsidRPr="00405547" w:rsidRDefault="002D6B49">
            <w:pPr>
              <w:pStyle w:val="TableParagraph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3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405547" w:rsidRDefault="000A3CB3">
            <w:pPr>
              <w:pStyle w:val="TableParagraph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Derse devam zorunluluğu vardır.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0A3CB3" w:rsidRPr="00405547" w:rsidRDefault="002D6B49" w:rsidP="000A3CB3">
            <w:pPr>
              <w:pStyle w:val="TableParagraph"/>
              <w:rPr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Mesleki Seçmeli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0A3CB3" w:rsidRPr="00405547" w:rsidRDefault="00ED5383" w:rsidP="000A3CB3">
            <w:pPr>
              <w:pStyle w:val="TableParagraph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Türkçe</w:t>
            </w:r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0A3CB3" w:rsidRPr="00405547" w:rsidRDefault="00405547" w:rsidP="000A3CB3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  <w:shd w:val="clear" w:color="auto" w:fill="FFFFFF"/>
              </w:rPr>
              <w:t>Bilgisayar ağlarının çalışma prensiplerini anlatmaktır.</w:t>
            </w:r>
          </w:p>
        </w:tc>
      </w:tr>
      <w:tr w:rsidR="000A3CB3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0A3CB3" w:rsidRPr="00405547" w:rsidRDefault="0027428D" w:rsidP="00374EDC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  <w:lang w:eastAsia="tr-TR"/>
              </w:rPr>
              <w:t>1</w:t>
            </w:r>
            <w:r w:rsidR="00374EDC" w:rsidRPr="00405547">
              <w:rPr>
                <w:sz w:val="20"/>
                <w:szCs w:val="20"/>
                <w:lang w:eastAsia="tr-TR"/>
              </w:rPr>
              <w:t>- Bilgisayar ağlarına giriş</w:t>
            </w:r>
            <w:r w:rsidR="00374EDC" w:rsidRPr="00405547">
              <w:rPr>
                <w:sz w:val="20"/>
                <w:szCs w:val="20"/>
                <w:lang w:eastAsia="tr-TR"/>
              </w:rPr>
              <w:br/>
              <w:t>2- Fiziksel Katman; Veri Bağlantı Katmanı; Ağ Katmanı; İletim Katmanı; Oturum, Sunum ve Uygulama Katmanı</w:t>
            </w:r>
            <w:r w:rsidR="00374EDC" w:rsidRPr="00405547">
              <w:rPr>
                <w:sz w:val="20"/>
                <w:szCs w:val="20"/>
                <w:lang w:eastAsia="tr-TR"/>
              </w:rPr>
              <w:br/>
              <w:t>3- Ağ Yönetimi; Ağ Güvenliği; Ağ Standartlaştırma; Ağ işletim sistemleri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0A3CB3" w:rsidRPr="00405547" w:rsidRDefault="00B233F1" w:rsidP="00B233F1">
            <w:pPr>
              <w:pStyle w:val="TableParagraph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Bu ders sadece yüz yüze eğitim şeklinde yürütülmektedir.</w:t>
            </w:r>
          </w:p>
        </w:tc>
      </w:tr>
      <w:tr w:rsidR="000A3CB3" w:rsidTr="00B233F1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073" w:type="dxa"/>
            <w:gridSpan w:val="4"/>
            <w:vAlign w:val="center"/>
          </w:tcPr>
          <w:p w:rsidR="00AC5A44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>Bilgisayar ağlarına giriş</w:t>
            </w:r>
          </w:p>
          <w:p w:rsidR="00AC5A44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>Fiziksel Katman</w:t>
            </w:r>
          </w:p>
          <w:p w:rsidR="00AC5A44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>Veri Bağlantı Katmanı</w:t>
            </w:r>
          </w:p>
          <w:p w:rsidR="00AC5A44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>Ağ Katmanı</w:t>
            </w:r>
          </w:p>
          <w:p w:rsidR="00AC5A44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>İletim Katmanı</w:t>
            </w:r>
          </w:p>
          <w:p w:rsidR="00AC5A44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>Oturum, Sunum ve Uygulama Katmanı</w:t>
            </w:r>
          </w:p>
          <w:p w:rsidR="00AC5A44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>Ağ Yönetimi</w:t>
            </w:r>
          </w:p>
          <w:p w:rsidR="00AC5A44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>Ara Sınav, Ağ Güvenliği</w:t>
            </w:r>
          </w:p>
          <w:p w:rsidR="00AC5A44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>Ağ Standartlaştırma</w:t>
            </w:r>
          </w:p>
          <w:p w:rsidR="00AC5A44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>Ağ işletim sistemleri</w:t>
            </w:r>
          </w:p>
          <w:p w:rsidR="00AC5A44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 xml:space="preserve">Uygulama </w:t>
            </w:r>
          </w:p>
          <w:p w:rsidR="00AC5A44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>Uygulama (devam)</w:t>
            </w:r>
          </w:p>
          <w:p w:rsidR="00AC5A44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>Uygulama (devam)</w:t>
            </w:r>
          </w:p>
          <w:p w:rsidR="00AC5A44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>Uygulama (devam)</w:t>
            </w:r>
          </w:p>
          <w:p w:rsidR="00B233F1" w:rsidRPr="00405547" w:rsidRDefault="00405547" w:rsidP="00AC5A44">
            <w:pPr>
              <w:pStyle w:val="TableParagraph"/>
              <w:numPr>
                <w:ilvl w:val="0"/>
                <w:numId w:val="13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 xml:space="preserve">Hafta: </w:t>
            </w:r>
            <w:r w:rsidR="00AC5A44" w:rsidRPr="00405547">
              <w:rPr>
                <w:sz w:val="20"/>
                <w:szCs w:val="20"/>
              </w:rPr>
              <w:t>Final Sınavı</w:t>
            </w:r>
          </w:p>
        </w:tc>
      </w:tr>
      <w:tr w:rsidR="000A3CB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</w:tc>
        <w:tc>
          <w:tcPr>
            <w:tcW w:w="6073" w:type="dxa"/>
            <w:gridSpan w:val="4"/>
          </w:tcPr>
          <w:p w:rsidR="00B233F1" w:rsidRPr="00405547" w:rsidRDefault="002D6B49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05547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3</w:t>
            </w:r>
          </w:p>
          <w:p w:rsidR="00B233F1" w:rsidRPr="0040554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05547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</w:t>
            </w:r>
            <w:r w:rsidR="002D6B49" w:rsidRPr="00405547">
              <w:rPr>
                <w:color w:val="000000"/>
                <w:sz w:val="20"/>
                <w:szCs w:val="20"/>
                <w:lang w:val="tr-TR" w:eastAsia="tr-TR" w:bidi="ar-SA"/>
              </w:rPr>
              <w:t xml:space="preserve"> 0</w:t>
            </w:r>
          </w:p>
          <w:p w:rsidR="00B233F1" w:rsidRPr="0040554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05547">
              <w:rPr>
                <w:color w:val="000000"/>
                <w:sz w:val="20"/>
                <w:szCs w:val="20"/>
                <w:lang w:val="tr-TR" w:eastAsia="tr-TR" w:bidi="ar-SA"/>
              </w:rPr>
              <w:t xml:space="preserve">Okuma Faaliyetleri: </w:t>
            </w:r>
            <w:r w:rsidR="002D6B49" w:rsidRPr="00405547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40554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05547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çalışması:</w:t>
            </w:r>
            <w:r w:rsidR="00FC5171" w:rsidRPr="00405547">
              <w:rPr>
                <w:color w:val="000000"/>
                <w:sz w:val="20"/>
                <w:szCs w:val="20"/>
                <w:lang w:val="tr-TR" w:eastAsia="tr-TR" w:bidi="ar-SA"/>
              </w:rPr>
              <w:t xml:space="preserve"> 3</w:t>
            </w:r>
          </w:p>
          <w:p w:rsidR="00B233F1" w:rsidRPr="0040554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05547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uygulama: </w:t>
            </w:r>
            <w:r w:rsidR="002D6B49" w:rsidRPr="00405547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40554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05547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E72A87" w:rsidRPr="00405547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B233F1" w:rsidRPr="0040554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05547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E72A87" w:rsidRPr="00405547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B233F1" w:rsidRPr="0040554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05547">
              <w:rPr>
                <w:color w:val="000000"/>
                <w:sz w:val="20"/>
                <w:szCs w:val="20"/>
                <w:lang w:val="tr-TR" w:eastAsia="tr-TR" w:bidi="ar-SA"/>
              </w:rPr>
              <w:t>Sunum:3</w:t>
            </w:r>
          </w:p>
          <w:p w:rsidR="00B233F1" w:rsidRPr="0040554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05547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E72A87" w:rsidRPr="00405547">
              <w:rPr>
                <w:color w:val="000000"/>
                <w:sz w:val="20"/>
                <w:szCs w:val="20"/>
                <w:lang w:val="tr-TR" w:eastAsia="tr-TR" w:bidi="ar-SA"/>
              </w:rPr>
              <w:t>:3</w:t>
            </w:r>
          </w:p>
          <w:p w:rsidR="00B233F1" w:rsidRPr="0040554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05547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E72A87" w:rsidRPr="00405547">
              <w:rPr>
                <w:color w:val="000000"/>
                <w:sz w:val="20"/>
                <w:szCs w:val="20"/>
                <w:lang w:val="tr-TR" w:eastAsia="tr-TR" w:bidi="ar-SA"/>
              </w:rPr>
              <w:t>:5</w:t>
            </w:r>
          </w:p>
          <w:p w:rsidR="005B1113" w:rsidRPr="00405547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405547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405547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405547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405547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405547" w:rsidRDefault="00405547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405547" w:rsidRPr="00405547" w:rsidRDefault="00405547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0A3CB3" w:rsidRPr="00405547" w:rsidRDefault="000A3CB3" w:rsidP="000A3CB3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AC5A44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C5A44" w:rsidRPr="00405547" w:rsidRDefault="00AC5A44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Ara sınav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</w:tr>
      <w:tr w:rsidR="00AC5A44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C5A44" w:rsidRPr="00405547" w:rsidRDefault="00AC5A44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Ödev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5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20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</w:tr>
      <w:tr w:rsidR="00AC5A44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C5A44" w:rsidRPr="00405547" w:rsidRDefault="00AC5A44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Uygulama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2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</w:tr>
      <w:tr w:rsidR="00AC5A44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C5A44" w:rsidRPr="00405547" w:rsidRDefault="00AC5A44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Projeler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15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</w:tr>
      <w:tr w:rsidR="00AC5A44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C5A44" w:rsidRPr="00405547" w:rsidRDefault="00AC5A44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7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</w:tr>
      <w:tr w:rsidR="00AC5A44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C5A44" w:rsidRPr="00405547" w:rsidRDefault="00AC5A44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Kısa Sınav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7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15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</w:tr>
      <w:tr w:rsidR="00AC5A44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C5A44" w:rsidRPr="00405547" w:rsidRDefault="00AC5A44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</w:tr>
      <w:tr w:rsidR="00AC5A44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C5A44" w:rsidRPr="00405547" w:rsidRDefault="00AC5A44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Finalin Başarıya Oranı</w:t>
            </w:r>
          </w:p>
          <w:p w:rsidR="00AC5A44" w:rsidRPr="00405547" w:rsidRDefault="00AC5A44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5</w:t>
            </w:r>
          </w:p>
        </w:tc>
        <w:tc>
          <w:tcPr>
            <w:tcW w:w="1128" w:type="dxa"/>
          </w:tcPr>
          <w:p w:rsidR="00AC5A44" w:rsidRPr="00405547" w:rsidRDefault="00AC5A44" w:rsidP="00CC40EB">
            <w:pPr>
              <w:jc w:val="center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C5A44" w:rsidRDefault="00AC5A44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405547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405547">
              <w:rPr>
                <w:sz w:val="20"/>
                <w:szCs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405547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405547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55"/>
        <w:gridCol w:w="851"/>
        <w:gridCol w:w="2114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0554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40554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05547" w:rsidRDefault="0040554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42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0554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40554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05547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0554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0554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0554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FC517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0554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0554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9D5528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05547" w:rsidRDefault="00FC517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15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0554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0554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0554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0554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0554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Sunum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05547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0554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05547" w:rsidRDefault="009D5528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05547" w:rsidRDefault="000A3CB3">
            <w:pPr>
              <w:pStyle w:val="TableParagraph"/>
              <w:spacing w:before="76" w:line="194" w:lineRule="exact"/>
              <w:ind w:left="97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0554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0554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Diğer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0554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0554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05547" w:rsidRDefault="00405547" w:rsidP="00C954B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80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0554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0554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05547" w:rsidRDefault="00405547" w:rsidP="00C954B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3.2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40554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40554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40554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405547" w:rsidRDefault="00345C9A" w:rsidP="00C954B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405547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C954B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155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12" w:space="0" w:color="000000"/>
            </w:tcBorders>
          </w:tcPr>
          <w:p w:rsidR="001449BC" w:rsidRPr="00C954B9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No</w:t>
            </w:r>
          </w:p>
        </w:tc>
        <w:tc>
          <w:tcPr>
            <w:tcW w:w="2565" w:type="dxa"/>
            <w:gridSpan w:val="2"/>
            <w:tcBorders>
              <w:top w:val="single" w:sz="12" w:space="0" w:color="000000"/>
            </w:tcBorders>
          </w:tcPr>
          <w:p w:rsidR="001449BC" w:rsidRPr="00C954B9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Program</w:t>
            </w:r>
          </w:p>
          <w:p w:rsidR="001449BC" w:rsidRPr="00C954B9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C954B9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C954B9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C954B9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1449BC" w:rsidTr="00C954B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C954B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1</w:t>
            </w:r>
          </w:p>
        </w:tc>
        <w:tc>
          <w:tcPr>
            <w:tcW w:w="2565" w:type="dxa"/>
            <w:gridSpan w:val="2"/>
          </w:tcPr>
          <w:p w:rsidR="001449BC" w:rsidRPr="00C954B9" w:rsidRDefault="00EE0CF9" w:rsidP="00405547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C954B9">
              <w:rPr>
                <w:color w:val="000000"/>
                <w:sz w:val="20"/>
                <w:szCs w:val="20"/>
                <w:lang w:eastAsia="tr-TR"/>
              </w:rPr>
              <w:t>Karşılaştığı olayları fizik açısından değerlendirebilme.</w:t>
            </w: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Default="009121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C954B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C954B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2</w:t>
            </w:r>
          </w:p>
        </w:tc>
        <w:tc>
          <w:tcPr>
            <w:tcW w:w="2565" w:type="dxa"/>
            <w:gridSpan w:val="2"/>
          </w:tcPr>
          <w:p w:rsidR="001449BC" w:rsidRPr="00C954B9" w:rsidRDefault="00EE0CF9" w:rsidP="00405547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C954B9">
              <w:rPr>
                <w:color w:val="000000"/>
                <w:sz w:val="20"/>
                <w:szCs w:val="20"/>
                <w:lang w:eastAsia="tr-TR"/>
              </w:rPr>
              <w:t>Deneysel pratikliği geliştirme.</w:t>
            </w: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C954B9" w:rsidRDefault="00E954A6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C954B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C954B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3</w:t>
            </w:r>
          </w:p>
        </w:tc>
        <w:tc>
          <w:tcPr>
            <w:tcW w:w="2565" w:type="dxa"/>
            <w:gridSpan w:val="2"/>
          </w:tcPr>
          <w:p w:rsidR="001449BC" w:rsidRPr="00C954B9" w:rsidRDefault="00EE0CF9" w:rsidP="00405547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C954B9">
              <w:rPr>
                <w:color w:val="000000"/>
                <w:sz w:val="20"/>
                <w:szCs w:val="20"/>
                <w:lang w:eastAsia="tr-TR"/>
              </w:rPr>
              <w:t>Problem çözme ve analiz etme yeteneği kazanma.</w:t>
            </w: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C954B9" w:rsidRDefault="00AC5A44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C954B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C954B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4</w:t>
            </w:r>
          </w:p>
        </w:tc>
        <w:tc>
          <w:tcPr>
            <w:tcW w:w="2565" w:type="dxa"/>
            <w:gridSpan w:val="2"/>
          </w:tcPr>
          <w:p w:rsidR="001449BC" w:rsidRPr="00C954B9" w:rsidRDefault="00EE0CF9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color w:val="000000"/>
                <w:sz w:val="20"/>
                <w:szCs w:val="20"/>
                <w:lang w:eastAsia="tr-TR"/>
              </w:rPr>
              <w:t>Güncel problemleri fiziksel düşünceyle analiz etme.</w:t>
            </w: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Default="00B170A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C954B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C954B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5</w:t>
            </w:r>
          </w:p>
        </w:tc>
        <w:tc>
          <w:tcPr>
            <w:tcW w:w="2565" w:type="dxa"/>
            <w:gridSpan w:val="2"/>
          </w:tcPr>
          <w:p w:rsidR="001449BC" w:rsidRPr="00C954B9" w:rsidRDefault="00EE0CF9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color w:val="000000"/>
                <w:sz w:val="20"/>
                <w:szCs w:val="20"/>
                <w:lang w:eastAsia="tr-TR"/>
              </w:rPr>
              <w:t>Diğer bölümlerde okutulan derslerle gördüğü dersler arasındaki ilişkiyi görüp bu özellikleri kullanmayı öğrenme</w:t>
            </w: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C954B9" w:rsidRDefault="00405547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C954B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C954B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6</w:t>
            </w:r>
          </w:p>
          <w:p w:rsidR="005B1113" w:rsidRPr="00C954B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C954B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C954B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C954B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C954B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C954B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C954B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C954B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</w:tc>
        <w:tc>
          <w:tcPr>
            <w:tcW w:w="2565" w:type="dxa"/>
            <w:gridSpan w:val="2"/>
          </w:tcPr>
          <w:p w:rsidR="001449BC" w:rsidRPr="00C954B9" w:rsidRDefault="00EE0CF9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color w:val="000000"/>
                <w:sz w:val="20"/>
                <w:szCs w:val="20"/>
                <w:lang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Default="0040554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  <w:p w:rsidR="005B1113" w:rsidRDefault="005B1113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C954B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C954B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7</w:t>
            </w:r>
          </w:p>
        </w:tc>
        <w:tc>
          <w:tcPr>
            <w:tcW w:w="2565" w:type="dxa"/>
            <w:gridSpan w:val="2"/>
          </w:tcPr>
          <w:p w:rsidR="001449BC" w:rsidRPr="00C954B9" w:rsidRDefault="00EE0CF9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color w:val="000000"/>
                <w:sz w:val="20"/>
                <w:szCs w:val="20"/>
                <w:lang w:eastAsia="tr-TR"/>
              </w:rPr>
              <w:t>Fizikle ilişkili olayların konuşulduğu bir ortamda izleyenleri doğru bilgilendirme.</w:t>
            </w: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C954B9" w:rsidRDefault="00405547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C954B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C954B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8</w:t>
            </w:r>
          </w:p>
        </w:tc>
        <w:tc>
          <w:tcPr>
            <w:tcW w:w="2565" w:type="dxa"/>
            <w:gridSpan w:val="2"/>
          </w:tcPr>
          <w:p w:rsidR="001449BC" w:rsidRPr="00C954B9" w:rsidRDefault="00EE0CF9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color w:val="000000"/>
                <w:sz w:val="20"/>
                <w:szCs w:val="20"/>
                <w:lang w:eastAsia="tr-TR"/>
              </w:rPr>
              <w:t>Edindiği bilgileri toplumun gelişmesinde nasıl kullanacağını öğrenmesi</w:t>
            </w: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Default="00B170A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C954B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Pr="00C954B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9</w:t>
            </w:r>
          </w:p>
        </w:tc>
        <w:tc>
          <w:tcPr>
            <w:tcW w:w="2565" w:type="dxa"/>
            <w:gridSpan w:val="2"/>
          </w:tcPr>
          <w:p w:rsidR="001449BC" w:rsidRPr="00C954B9" w:rsidRDefault="00EE0CF9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color w:val="000000"/>
                <w:sz w:val="20"/>
                <w:szCs w:val="20"/>
                <w:lang w:eastAsia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C954B9" w:rsidRDefault="00405547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EE0CF9" w:rsidTr="00C954B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EE0CF9" w:rsidRPr="00C954B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10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</w:tcPr>
          <w:p w:rsidR="00EE0CF9" w:rsidRPr="00C954B9" w:rsidRDefault="00EE0CF9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color w:val="000000"/>
                <w:sz w:val="20"/>
                <w:szCs w:val="20"/>
                <w:lang w:eastAsia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C954B9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C954B9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C954B9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40554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</w:tr>
      <w:tr w:rsidR="00EE0CF9" w:rsidTr="00C954B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EE0CF9" w:rsidRPr="00C954B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11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</w:tcPr>
          <w:p w:rsidR="00EE0CF9" w:rsidRPr="00C954B9" w:rsidRDefault="00EE0CF9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color w:val="000000"/>
                <w:sz w:val="20"/>
                <w:szCs w:val="20"/>
                <w:lang w:eastAsia="tr-TR"/>
              </w:rPr>
              <w:t>Mesleği ile ilgili her gelişmeyi takip eden ve edindiği bilgileri kullanabilme kabiliyetine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C954B9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C954B9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C954B9" w:rsidRDefault="00B170A2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</w:tr>
      <w:tr w:rsidR="001449BC" w:rsidTr="00C954B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1449BC" w:rsidRPr="00C954B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12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</w:tcPr>
          <w:p w:rsidR="001449BC" w:rsidRPr="00C954B9" w:rsidRDefault="00EE0CF9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color w:val="000000"/>
                <w:sz w:val="20"/>
                <w:szCs w:val="20"/>
                <w:lang w:eastAsia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C954B9" w:rsidRDefault="00405547">
            <w:pPr>
              <w:pStyle w:val="TableParagraph"/>
              <w:rPr>
                <w:sz w:val="20"/>
                <w:szCs w:val="20"/>
              </w:rPr>
            </w:pPr>
            <w:r w:rsidRPr="00C954B9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C954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>
        <w:trPr>
          <w:trHeight w:val="1198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"/>
              <w:rPr>
                <w:sz w:val="31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2"/>
          </w:tcPr>
          <w:p w:rsidR="001449BC" w:rsidRPr="005B1113" w:rsidRDefault="00C954B9" w:rsidP="00405547">
            <w:pPr>
              <w:pStyle w:val="TableParagraph"/>
            </w:pPr>
            <w:r>
              <w:rPr>
                <w:lang w:eastAsia="tr-TR"/>
              </w:rPr>
              <w:t xml:space="preserve">  </w:t>
            </w:r>
            <w:r w:rsidR="00AC5A44" w:rsidRPr="00B13830">
              <w:rPr>
                <w:lang w:eastAsia="tr-TR"/>
              </w:rPr>
              <w:t>Doç. Dr. Mustafa Kemal ÖZTÜRK</w:t>
            </w:r>
            <w:r w:rsidR="00AC5A44">
              <w:rPr>
                <w:lang w:eastAsia="tr-TR"/>
              </w:rPr>
              <w:t>,</w:t>
            </w:r>
            <w:r w:rsidR="00AC5A44" w:rsidRPr="0001014A">
              <w:rPr>
                <w:lang w:eastAsia="tr-TR"/>
              </w:rPr>
              <w:t xml:space="preserve"> </w:t>
            </w:r>
            <w:r>
              <w:rPr>
                <w:lang w:eastAsia="tr-TR"/>
              </w:rPr>
              <w:t>(</w:t>
            </w:r>
            <w:r w:rsidR="00AC5A44" w:rsidRPr="0001014A">
              <w:rPr>
                <w:lang w:eastAsia="tr-TR"/>
              </w:rPr>
              <w:t>ozturkm@gazi.edu.tr</w:t>
            </w:r>
            <w:r>
              <w:rPr>
                <w:lang w:eastAsia="tr-TR"/>
              </w:rPr>
              <w:t>)</w:t>
            </w: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9B4"/>
    <w:multiLevelType w:val="hybridMultilevel"/>
    <w:tmpl w:val="D26E6A82"/>
    <w:lvl w:ilvl="0" w:tplc="041F000F">
      <w:start w:val="1"/>
      <w:numFmt w:val="decimal"/>
      <w:lvlText w:val="%1."/>
      <w:lvlJc w:val="left"/>
      <w:pPr>
        <w:ind w:left="1472" w:hanging="360"/>
      </w:pPr>
    </w:lvl>
    <w:lvl w:ilvl="1" w:tplc="041F0019" w:tentative="1">
      <w:start w:val="1"/>
      <w:numFmt w:val="lowerLetter"/>
      <w:lvlText w:val="%2."/>
      <w:lvlJc w:val="left"/>
      <w:pPr>
        <w:ind w:left="2192" w:hanging="360"/>
      </w:pPr>
    </w:lvl>
    <w:lvl w:ilvl="2" w:tplc="041F001B" w:tentative="1">
      <w:start w:val="1"/>
      <w:numFmt w:val="lowerRoman"/>
      <w:lvlText w:val="%3."/>
      <w:lvlJc w:val="right"/>
      <w:pPr>
        <w:ind w:left="2912" w:hanging="180"/>
      </w:pPr>
    </w:lvl>
    <w:lvl w:ilvl="3" w:tplc="041F000F" w:tentative="1">
      <w:start w:val="1"/>
      <w:numFmt w:val="decimal"/>
      <w:lvlText w:val="%4."/>
      <w:lvlJc w:val="left"/>
      <w:pPr>
        <w:ind w:left="3632" w:hanging="360"/>
      </w:pPr>
    </w:lvl>
    <w:lvl w:ilvl="4" w:tplc="041F0019" w:tentative="1">
      <w:start w:val="1"/>
      <w:numFmt w:val="lowerLetter"/>
      <w:lvlText w:val="%5."/>
      <w:lvlJc w:val="left"/>
      <w:pPr>
        <w:ind w:left="4352" w:hanging="360"/>
      </w:pPr>
    </w:lvl>
    <w:lvl w:ilvl="5" w:tplc="041F001B" w:tentative="1">
      <w:start w:val="1"/>
      <w:numFmt w:val="lowerRoman"/>
      <w:lvlText w:val="%6."/>
      <w:lvlJc w:val="right"/>
      <w:pPr>
        <w:ind w:left="5072" w:hanging="180"/>
      </w:pPr>
    </w:lvl>
    <w:lvl w:ilvl="6" w:tplc="041F000F" w:tentative="1">
      <w:start w:val="1"/>
      <w:numFmt w:val="decimal"/>
      <w:lvlText w:val="%7."/>
      <w:lvlJc w:val="left"/>
      <w:pPr>
        <w:ind w:left="5792" w:hanging="360"/>
      </w:pPr>
    </w:lvl>
    <w:lvl w:ilvl="7" w:tplc="041F0019" w:tentative="1">
      <w:start w:val="1"/>
      <w:numFmt w:val="lowerLetter"/>
      <w:lvlText w:val="%8."/>
      <w:lvlJc w:val="left"/>
      <w:pPr>
        <w:ind w:left="6512" w:hanging="360"/>
      </w:pPr>
    </w:lvl>
    <w:lvl w:ilvl="8" w:tplc="041F001B" w:tentative="1">
      <w:start w:val="1"/>
      <w:numFmt w:val="lowerRoman"/>
      <w:lvlText w:val="%9."/>
      <w:lvlJc w:val="right"/>
      <w:pPr>
        <w:ind w:left="7232" w:hanging="180"/>
      </w:pPr>
    </w:lvl>
  </w:abstractNum>
  <w:abstractNum w:abstractNumId="1" w15:restartNumberingAfterBreak="0">
    <w:nsid w:val="011955D4"/>
    <w:multiLevelType w:val="hybridMultilevel"/>
    <w:tmpl w:val="2B9C8DBA"/>
    <w:lvl w:ilvl="0" w:tplc="0FD00B6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1668B"/>
    <w:multiLevelType w:val="hybridMultilevel"/>
    <w:tmpl w:val="6C4E45F8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245037F0"/>
    <w:multiLevelType w:val="hybridMultilevel"/>
    <w:tmpl w:val="920AF054"/>
    <w:lvl w:ilvl="0" w:tplc="A59CD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5" w15:restartNumberingAfterBreak="0">
    <w:nsid w:val="42BC647F"/>
    <w:multiLevelType w:val="hybridMultilevel"/>
    <w:tmpl w:val="6F6624F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DD5922"/>
    <w:multiLevelType w:val="hybridMultilevel"/>
    <w:tmpl w:val="54DCE9BA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494B7A91"/>
    <w:multiLevelType w:val="hybridMultilevel"/>
    <w:tmpl w:val="C3A409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4452F4"/>
    <w:multiLevelType w:val="hybridMultilevel"/>
    <w:tmpl w:val="ACACE180"/>
    <w:lvl w:ilvl="0" w:tplc="4BF0BB8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50505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502B4A"/>
    <w:multiLevelType w:val="hybridMultilevel"/>
    <w:tmpl w:val="F4389E00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75A03DFD"/>
    <w:multiLevelType w:val="hybridMultilevel"/>
    <w:tmpl w:val="A86CC75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322F61"/>
    <w:multiLevelType w:val="hybridMultilevel"/>
    <w:tmpl w:val="9F364CD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6B1C13"/>
    <w:multiLevelType w:val="hybridMultilevel"/>
    <w:tmpl w:val="B80E8C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6"/>
  </w:num>
  <w:num w:numId="5">
    <w:abstractNumId w:val="12"/>
  </w:num>
  <w:num w:numId="6">
    <w:abstractNumId w:val="9"/>
  </w:num>
  <w:num w:numId="7">
    <w:abstractNumId w:val="3"/>
  </w:num>
  <w:num w:numId="8">
    <w:abstractNumId w:val="1"/>
  </w:num>
  <w:num w:numId="9">
    <w:abstractNumId w:val="10"/>
  </w:num>
  <w:num w:numId="10">
    <w:abstractNumId w:val="8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A3CB3"/>
    <w:rsid w:val="00114158"/>
    <w:rsid w:val="00127C24"/>
    <w:rsid w:val="001449BC"/>
    <w:rsid w:val="00224AD5"/>
    <w:rsid w:val="0027428D"/>
    <w:rsid w:val="002D6B49"/>
    <w:rsid w:val="0032065C"/>
    <w:rsid w:val="00345C9A"/>
    <w:rsid w:val="00374EDC"/>
    <w:rsid w:val="0040006E"/>
    <w:rsid w:val="00405547"/>
    <w:rsid w:val="0058795F"/>
    <w:rsid w:val="005A57EA"/>
    <w:rsid w:val="005B1113"/>
    <w:rsid w:val="00611B59"/>
    <w:rsid w:val="007443C8"/>
    <w:rsid w:val="007C114E"/>
    <w:rsid w:val="008400C0"/>
    <w:rsid w:val="0090571F"/>
    <w:rsid w:val="00912162"/>
    <w:rsid w:val="00960084"/>
    <w:rsid w:val="009D5528"/>
    <w:rsid w:val="009F7E53"/>
    <w:rsid w:val="00AC153B"/>
    <w:rsid w:val="00AC181D"/>
    <w:rsid w:val="00AC5A44"/>
    <w:rsid w:val="00B12179"/>
    <w:rsid w:val="00B170A2"/>
    <w:rsid w:val="00B233F1"/>
    <w:rsid w:val="00C4374B"/>
    <w:rsid w:val="00C73C92"/>
    <w:rsid w:val="00C954B9"/>
    <w:rsid w:val="00D157B8"/>
    <w:rsid w:val="00D65CAB"/>
    <w:rsid w:val="00DA79A7"/>
    <w:rsid w:val="00E72A87"/>
    <w:rsid w:val="00E954A6"/>
    <w:rsid w:val="00EB38ED"/>
    <w:rsid w:val="00ED5383"/>
    <w:rsid w:val="00EE0CF9"/>
    <w:rsid w:val="00FC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FEC33F"/>
  <w15:docId w15:val="{585349DE-DEE7-41AC-80B5-85721183C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7443C8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rsid w:val="00D157B8"/>
    <w:rPr>
      <w:color w:val="0000FF"/>
      <w:u w:val="single"/>
    </w:rPr>
  </w:style>
  <w:style w:type="paragraph" w:styleId="AralkYok">
    <w:name w:val="No Spacing"/>
    <w:uiPriority w:val="99"/>
    <w:qFormat/>
    <w:rsid w:val="00B12179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7443C8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8</cp:revision>
  <dcterms:created xsi:type="dcterms:W3CDTF">2018-06-27T14:56:00Z</dcterms:created>
  <dcterms:modified xsi:type="dcterms:W3CDTF">2019-03-29T06:09:00Z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