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223368" w14:textId="77777777" w:rsidR="00230206" w:rsidRPr="00230206" w:rsidRDefault="00230206" w:rsidP="00230206">
      <w:pPr>
        <w:shd w:val="clear" w:color="auto" w:fill="FFFFFF"/>
        <w:spacing w:after="0" w:line="36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bookmarkStart w:id="0" w:name="_GoBack"/>
      <w:bookmarkEnd w:id="0"/>
      <w:proofErr w:type="spellStart"/>
      <w:r w:rsidRPr="002302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European</w:t>
      </w:r>
      <w:proofErr w:type="spellEnd"/>
      <w:r w:rsidRPr="002302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 xml:space="preserve"> </w:t>
      </w:r>
      <w:proofErr w:type="spellStart"/>
      <w:r w:rsidRPr="002302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Erasmus</w:t>
      </w:r>
      <w:proofErr w:type="spellEnd"/>
      <w:r w:rsidRPr="002302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+ Project Edu B612</w:t>
      </w:r>
    </w:p>
    <w:p w14:paraId="751AC77D" w14:textId="2518B9E9" w:rsidR="00230206" w:rsidRPr="00230206" w:rsidRDefault="00230206" w:rsidP="00230206">
      <w:pPr>
        <w:spacing w:after="360" w:line="360" w:lineRule="auto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tr-TR"/>
        </w:rPr>
      </w:pPr>
      <w:r w:rsidRPr="00230206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tr-TR"/>
        </w:rPr>
        <w:drawing>
          <wp:inline distT="0" distB="0" distL="0" distR="0" wp14:anchorId="7FB5295B" wp14:editId="0FEA284D">
            <wp:extent cx="2857500" cy="752475"/>
            <wp:effectExtent l="0" t="0" r="0" b="9525"/>
            <wp:docPr id="2" name="Resim 2" descr="https://i0.wp.com/edu-b612.europole.org/wp-content/uploads/2019/01/logo-Erasmus-Indire.jpg?resize=300%2C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0.wp.com/edu-b612.europole.org/wp-content/uploads/2019/01/logo-Erasmus-Indire.jpg?resize=300%2C7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0206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tr-TR"/>
        </w:rPr>
        <w:drawing>
          <wp:inline distT="0" distB="0" distL="0" distR="0" wp14:anchorId="64007F58" wp14:editId="5448E89C">
            <wp:extent cx="2105025" cy="800100"/>
            <wp:effectExtent l="0" t="0" r="9525" b="0"/>
            <wp:docPr id="1" name="Resim 1" descr="https://i2.wp.com/edu-b612.europole.org/wp-content/uploads/2019/01/Eduprova9.jpg?resize=221%2C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2.wp.com/edu-b612.europole.org/wp-content/uploads/2019/01/Eduprova9.jpg?resize=221%2C8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B9636F" w14:textId="77777777" w:rsidR="00007055" w:rsidRDefault="00007055" w:rsidP="00D7270F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</w:pPr>
    </w:p>
    <w:p w14:paraId="2AA1A278" w14:textId="3F7CE2BA" w:rsidR="00007055" w:rsidRDefault="00D7270F" w:rsidP="00D7270F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bdr w:val="none" w:sz="0" w:space="0" w:color="auto" w:frame="1"/>
          <w:lang w:eastAsia="tr-TR"/>
        </w:rPr>
      </w:pPr>
      <w:r w:rsidRPr="00007055">
        <w:rPr>
          <w:rFonts w:ascii="Times New Roman" w:eastAsia="Times New Roman" w:hAnsi="Times New Roman" w:cs="Times New Roman"/>
          <w:b/>
          <w:color w:val="222222"/>
          <w:sz w:val="24"/>
          <w:szCs w:val="24"/>
          <w:bdr w:val="none" w:sz="0" w:space="0" w:color="auto" w:frame="1"/>
          <w:lang w:eastAsia="tr-TR"/>
        </w:rPr>
        <w:t xml:space="preserve">Edu B612 </w:t>
      </w:r>
      <w:r w:rsidR="00D40A48" w:rsidRPr="00007055">
        <w:rPr>
          <w:rFonts w:ascii="Times New Roman" w:eastAsia="Times New Roman" w:hAnsi="Times New Roman" w:cs="Times New Roman"/>
          <w:b/>
          <w:color w:val="222222"/>
          <w:sz w:val="24"/>
          <w:szCs w:val="24"/>
          <w:bdr w:val="none" w:sz="0" w:space="0" w:color="auto" w:frame="1"/>
          <w:lang w:eastAsia="tr-TR"/>
        </w:rPr>
        <w:t xml:space="preserve">Erken Çocukluk Eğitiminde (0-6 </w:t>
      </w:r>
      <w:r w:rsidR="00A94D7F">
        <w:rPr>
          <w:rFonts w:ascii="Times New Roman" w:eastAsia="Times New Roman" w:hAnsi="Times New Roman" w:cs="Times New Roman"/>
          <w:b/>
          <w:color w:val="222222"/>
          <w:sz w:val="24"/>
          <w:szCs w:val="24"/>
          <w:bdr w:val="none" w:sz="0" w:space="0" w:color="auto" w:frame="1"/>
          <w:lang w:eastAsia="tr-TR"/>
        </w:rPr>
        <w:t>Y</w:t>
      </w:r>
      <w:r w:rsidR="00D40A48" w:rsidRPr="00007055">
        <w:rPr>
          <w:rFonts w:ascii="Times New Roman" w:eastAsia="Times New Roman" w:hAnsi="Times New Roman" w:cs="Times New Roman"/>
          <w:b/>
          <w:color w:val="222222"/>
          <w:sz w:val="24"/>
          <w:szCs w:val="24"/>
          <w:bdr w:val="none" w:sz="0" w:space="0" w:color="auto" w:frame="1"/>
          <w:lang w:eastAsia="tr-TR"/>
        </w:rPr>
        <w:t xml:space="preserve">aş) Çocuğun </w:t>
      </w:r>
    </w:p>
    <w:p w14:paraId="31A54733" w14:textId="2CA93F41" w:rsidR="00007055" w:rsidRPr="00007055" w:rsidRDefault="00D40A48" w:rsidP="00007055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222222"/>
          <w:sz w:val="24"/>
          <w:szCs w:val="24"/>
          <w:bdr w:val="none" w:sz="0" w:space="0" w:color="auto" w:frame="1"/>
          <w:lang w:eastAsia="tr-TR"/>
        </w:rPr>
      </w:pPr>
      <w:r w:rsidRPr="00007055">
        <w:rPr>
          <w:rFonts w:ascii="Times New Roman" w:eastAsia="Times New Roman" w:hAnsi="Times New Roman" w:cs="Times New Roman"/>
          <w:b/>
          <w:color w:val="222222"/>
          <w:sz w:val="24"/>
          <w:szCs w:val="24"/>
          <w:bdr w:val="none" w:sz="0" w:space="0" w:color="auto" w:frame="1"/>
          <w:lang w:eastAsia="tr-TR"/>
        </w:rPr>
        <w:t>Gelişim Potansiyelinin Desteklenmesi</w:t>
      </w:r>
      <w:r w:rsidR="008C11BB" w:rsidRPr="00007055">
        <w:rPr>
          <w:rFonts w:ascii="Times New Roman" w:eastAsia="Times New Roman" w:hAnsi="Times New Roman" w:cs="Times New Roman"/>
          <w:b/>
          <w:color w:val="222222"/>
          <w:sz w:val="24"/>
          <w:szCs w:val="24"/>
          <w:bdr w:val="none" w:sz="0" w:space="0" w:color="auto" w:frame="1"/>
          <w:lang w:eastAsia="tr-TR"/>
        </w:rPr>
        <w:t xml:space="preserve"> </w:t>
      </w:r>
    </w:p>
    <w:p w14:paraId="7C603E7D" w14:textId="75D2C150" w:rsidR="00D7270F" w:rsidRPr="00007055" w:rsidRDefault="00007055" w:rsidP="00D7270F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bdr w:val="none" w:sz="0" w:space="0" w:color="auto" w:frame="1"/>
          <w:lang w:eastAsia="tr-TR"/>
        </w:rPr>
      </w:pPr>
      <w:r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bdr w:val="none" w:sz="0" w:space="0" w:color="auto" w:frame="1"/>
          <w:lang w:eastAsia="tr-TR"/>
        </w:rPr>
        <w:t>(</w:t>
      </w:r>
      <w:r w:rsidR="00D7270F" w:rsidRPr="00007055"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bdr w:val="none" w:sz="0" w:space="0" w:color="auto" w:frame="1"/>
          <w:lang w:eastAsia="tr-TR"/>
        </w:rPr>
        <w:t xml:space="preserve">Edu B612 </w:t>
      </w:r>
      <w:r w:rsidR="00A312FD" w:rsidRPr="00007055"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bdr w:val="none" w:sz="0" w:space="0" w:color="auto" w:frame="1"/>
          <w:lang w:val="en-US" w:eastAsia="tr-TR"/>
        </w:rPr>
        <w:t>Accompanying Development Potentials in the Early E</w:t>
      </w:r>
      <w:r w:rsidR="00230206" w:rsidRPr="00007055"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bdr w:val="none" w:sz="0" w:space="0" w:color="auto" w:frame="1"/>
          <w:lang w:val="en-US" w:eastAsia="tr-TR"/>
        </w:rPr>
        <w:t>ducation 0-6</w:t>
      </w:r>
      <w:r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bdr w:val="none" w:sz="0" w:space="0" w:color="auto" w:frame="1"/>
          <w:lang w:val="en-US" w:eastAsia="tr-TR"/>
        </w:rPr>
        <w:t>)</w:t>
      </w:r>
    </w:p>
    <w:p w14:paraId="24480466" w14:textId="7CF84521" w:rsidR="00D7270F" w:rsidRDefault="00D7270F" w:rsidP="00A81A1D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</w:t>
      </w:r>
    </w:p>
    <w:p w14:paraId="4274229A" w14:textId="314F1B51" w:rsidR="00D7270F" w:rsidRPr="001B39D2" w:rsidRDefault="005E3C9F" w:rsidP="00A81A1D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Proje,</w:t>
      </w:r>
      <w:r w:rsidR="00230206" w:rsidRPr="00230206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0-6 y</w:t>
      </w:r>
      <w:r w:rsidR="00AB03C9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aş aralığındaki çocuklar için</w:t>
      </w:r>
      <w:r w:rsidR="00D7270F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</w:t>
      </w:r>
      <w:r w:rsidR="00230206" w:rsidRPr="00230206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Avrup</w:t>
      </w:r>
      <w:r w:rsidR="00D7270F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a düzeyinde transfer edilebilir, en güncel </w:t>
      </w:r>
      <w:proofErr w:type="spellStart"/>
      <w:r w:rsidR="00D7270F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nöro</w:t>
      </w:r>
      <w:proofErr w:type="spellEnd"/>
      <w:r w:rsidR="00D7270F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-</w:t>
      </w:r>
      <w:proofErr w:type="spellStart"/>
      <w:r w:rsidR="00D7270F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psiko</w:t>
      </w:r>
      <w:proofErr w:type="spellEnd"/>
      <w:r w:rsidR="00D7270F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-pedagojik teorilere dayalı, </w:t>
      </w:r>
      <w:r w:rsidR="00230206" w:rsidRPr="00230206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yenilikçi bir eğitim modeli </w:t>
      </w:r>
      <w:r w:rsidR="001B39D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(Edu B612) </w:t>
      </w:r>
      <w:r w:rsidR="00230206" w:rsidRPr="00230206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geliştirmeyi ve modelin geçerli</w:t>
      </w:r>
      <w:r w:rsidR="00093398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li</w:t>
      </w:r>
      <w:r w:rsidR="00230206" w:rsidRPr="00230206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ğini test etmeyi amaçlamaktadır.</w:t>
      </w:r>
      <w:r w:rsidR="00D7270F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</w:t>
      </w:r>
    </w:p>
    <w:p w14:paraId="74A7C563" w14:textId="634C618C" w:rsidR="006C374D" w:rsidRPr="006C374D" w:rsidRDefault="00D7270F" w:rsidP="006C374D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Proje kapsamında şu hedeflere ulaşılması planlanmaktadır: </w:t>
      </w:r>
    </w:p>
    <w:p w14:paraId="7C9FCFBB" w14:textId="42D7B2A4" w:rsidR="006C374D" w:rsidRDefault="001B39D2" w:rsidP="001B39D2">
      <w:pPr>
        <w:pStyle w:val="ListeParagraf"/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tr-TR"/>
        </w:rPr>
      </w:pPr>
      <w:r w:rsidRPr="001B39D2">
        <w:rPr>
          <w:rFonts w:ascii="Times New Roman" w:eastAsia="Times New Roman" w:hAnsi="Times New Roman" w:cs="Times New Roman"/>
          <w:color w:val="333333"/>
          <w:sz w:val="24"/>
          <w:szCs w:val="24"/>
          <w:lang w:eastAsia="tr-TR"/>
        </w:rPr>
        <w:t xml:space="preserve">Yeni bir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tr-TR"/>
        </w:rPr>
        <w:t>erken çocukluk</w:t>
      </w:r>
      <w:r w:rsidRPr="001B39D2">
        <w:rPr>
          <w:rFonts w:ascii="Times New Roman" w:eastAsia="Times New Roman" w:hAnsi="Times New Roman" w:cs="Times New Roman"/>
          <w:color w:val="333333"/>
          <w:sz w:val="24"/>
          <w:szCs w:val="24"/>
          <w:lang w:eastAsia="tr-TR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tr-TR"/>
        </w:rPr>
        <w:t xml:space="preserve">eğitimi </w:t>
      </w:r>
      <w:r w:rsidRPr="001B39D2">
        <w:rPr>
          <w:rFonts w:ascii="Times New Roman" w:eastAsia="Times New Roman" w:hAnsi="Times New Roman" w:cs="Times New Roman"/>
          <w:color w:val="333333"/>
          <w:sz w:val="24"/>
          <w:szCs w:val="24"/>
          <w:lang w:eastAsia="tr-TR"/>
        </w:rPr>
        <w:t>modeli (Edu B612) geliştirmek ve bilimsel geçer</w:t>
      </w:r>
      <w:r w:rsidR="00093398">
        <w:rPr>
          <w:rFonts w:ascii="Times New Roman" w:eastAsia="Times New Roman" w:hAnsi="Times New Roman" w:cs="Times New Roman"/>
          <w:color w:val="333333"/>
          <w:sz w:val="24"/>
          <w:szCs w:val="24"/>
          <w:lang w:eastAsia="tr-TR"/>
        </w:rPr>
        <w:t>li</w:t>
      </w:r>
      <w:r w:rsidRPr="001B39D2">
        <w:rPr>
          <w:rFonts w:ascii="Times New Roman" w:eastAsia="Times New Roman" w:hAnsi="Times New Roman" w:cs="Times New Roman"/>
          <w:color w:val="333333"/>
          <w:sz w:val="24"/>
          <w:szCs w:val="24"/>
          <w:lang w:eastAsia="tr-TR"/>
        </w:rPr>
        <w:t xml:space="preserve">liğini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tr-TR"/>
        </w:rPr>
        <w:t>test etmek.</w:t>
      </w:r>
    </w:p>
    <w:p w14:paraId="1EFC8AE9" w14:textId="67ED0A9A" w:rsidR="001B39D2" w:rsidRPr="001B39D2" w:rsidRDefault="001B39D2" w:rsidP="001B39D2">
      <w:pPr>
        <w:pStyle w:val="ListeParagraf"/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tr-TR"/>
        </w:rPr>
        <w:t>Edu B612 modelinde k</w:t>
      </w:r>
      <w:r w:rsidR="005E3C9F">
        <w:rPr>
          <w:rFonts w:ascii="Times New Roman" w:eastAsia="Times New Roman" w:hAnsi="Times New Roman" w:cs="Times New Roman"/>
          <w:color w:val="333333"/>
          <w:sz w:val="24"/>
          <w:szCs w:val="24"/>
          <w:lang w:eastAsia="tr-TR"/>
        </w:rPr>
        <w:t>ullanılacak eğitsel materyaller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tr-TR"/>
        </w:rPr>
        <w:t xml:space="preserve"> geliştirmek.</w:t>
      </w:r>
    </w:p>
    <w:p w14:paraId="0310CD0C" w14:textId="2F8FC5F2" w:rsidR="006C374D" w:rsidRPr="001B39D2" w:rsidRDefault="00230206" w:rsidP="001B39D2">
      <w:pPr>
        <w:pStyle w:val="ListeParagraf"/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tr-TR"/>
        </w:rPr>
      </w:pPr>
      <w:r w:rsidRPr="001B39D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Erken </w:t>
      </w:r>
      <w:r w:rsidR="00BC3CC8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Ç</w:t>
      </w:r>
      <w:r w:rsidRPr="001B39D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ocukluk </w:t>
      </w:r>
      <w:r w:rsidR="00BC3CC8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E</w:t>
      </w:r>
      <w:r w:rsidRPr="001B39D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ğitimi</w:t>
      </w:r>
      <w:r w:rsidR="00D7270F" w:rsidRPr="001B39D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alanında uluslararası bir uzmanlar ve kurumlar </w:t>
      </w:r>
      <w:r w:rsidR="006C374D" w:rsidRPr="001B39D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ağı </w:t>
      </w:r>
      <w:r w:rsidR="00D7270F" w:rsidRPr="001B39D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oluşturmak suretiyle</w:t>
      </w:r>
      <w:r w:rsidR="006C374D" w:rsidRPr="001B39D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</w:t>
      </w:r>
      <w:r w:rsidR="006C374D" w:rsidRPr="001B39D2">
        <w:rPr>
          <w:rFonts w:ascii="Times New Roman" w:eastAsia="Times New Roman" w:hAnsi="Times New Roman" w:cs="Times New Roman"/>
          <w:color w:val="333333"/>
          <w:sz w:val="24"/>
          <w:szCs w:val="24"/>
          <w:lang w:eastAsia="tr-TR"/>
        </w:rPr>
        <w:t>alanın paydaşları arasında yakın işbirliğini teşvik etmek.</w:t>
      </w:r>
    </w:p>
    <w:p w14:paraId="1AEB758E" w14:textId="0BBCABA9" w:rsidR="006C374D" w:rsidRPr="001B39D2" w:rsidRDefault="006C374D" w:rsidP="001B39D2">
      <w:pPr>
        <w:pStyle w:val="ListeParagraf"/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tr-TR"/>
        </w:rPr>
      </w:pPr>
      <w:r w:rsidRPr="001B39D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Edu B612 modelini uygulayacak öğretmenlerin eğitiminde kullanılmak üzere bir öğretmen eğitim programı </w:t>
      </w:r>
      <w:r w:rsidR="001B39D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hazırlamak</w:t>
      </w:r>
      <w:r w:rsidRPr="001B39D2">
        <w:rPr>
          <w:rFonts w:ascii="Times New Roman" w:eastAsia="Times New Roman" w:hAnsi="Times New Roman" w:cs="Times New Roman"/>
          <w:color w:val="333333"/>
          <w:sz w:val="24"/>
          <w:szCs w:val="24"/>
          <w:lang w:eastAsia="tr-TR"/>
        </w:rPr>
        <w:t>.</w:t>
      </w:r>
    </w:p>
    <w:p w14:paraId="208B8B34" w14:textId="3B886BF8" w:rsidR="00D7270F" w:rsidRDefault="006C374D" w:rsidP="001B39D2">
      <w:pPr>
        <w:pStyle w:val="ListeParagraf"/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tr-TR"/>
        </w:rPr>
      </w:pPr>
      <w:r w:rsidRPr="001B39D2">
        <w:rPr>
          <w:rFonts w:ascii="Times New Roman" w:eastAsia="Times New Roman" w:hAnsi="Times New Roman" w:cs="Times New Roman"/>
          <w:color w:val="333333"/>
          <w:sz w:val="24"/>
          <w:szCs w:val="24"/>
          <w:lang w:eastAsia="tr-TR"/>
        </w:rPr>
        <w:t xml:space="preserve">Avrupa ülkeleri kapsamında </w:t>
      </w:r>
      <w:r w:rsidRPr="001B39D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karar verici merciler </w:t>
      </w:r>
      <w:r w:rsidRPr="001B39D2">
        <w:rPr>
          <w:rFonts w:ascii="Times New Roman" w:eastAsia="Times New Roman" w:hAnsi="Times New Roman" w:cs="Times New Roman"/>
          <w:color w:val="333333"/>
          <w:sz w:val="24"/>
          <w:szCs w:val="24"/>
          <w:lang w:eastAsia="tr-TR"/>
        </w:rPr>
        <w:t>için 0-6 yaş grubunda denenmiş eğitsel modeller ve yaklaşımlar üzerine bir yönetmelik</w:t>
      </w:r>
      <w:r w:rsidRPr="001B39D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tr-TR"/>
        </w:rPr>
        <w:t xml:space="preserve"> (</w:t>
      </w:r>
      <w:r w:rsidR="00A45B0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tr-TR"/>
        </w:rPr>
        <w:t>W</w:t>
      </w:r>
      <w:r w:rsidRPr="001B39D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tr-TR"/>
        </w:rPr>
        <w:t xml:space="preserve">hite </w:t>
      </w:r>
      <w:proofErr w:type="spellStart"/>
      <w:r w:rsidR="00A45B0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tr-TR"/>
        </w:rPr>
        <w:t>B</w:t>
      </w:r>
      <w:r w:rsidRPr="001B39D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tr-TR"/>
        </w:rPr>
        <w:t>ook</w:t>
      </w:r>
      <w:proofErr w:type="spellEnd"/>
      <w:r w:rsidRPr="001B39D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tr-TR"/>
        </w:rPr>
        <w:t xml:space="preserve">) </w:t>
      </w:r>
      <w:r w:rsidR="001B39D2">
        <w:rPr>
          <w:rFonts w:ascii="Times New Roman" w:eastAsia="Times New Roman" w:hAnsi="Times New Roman" w:cs="Times New Roman"/>
          <w:color w:val="333333"/>
          <w:sz w:val="24"/>
          <w:szCs w:val="24"/>
          <w:lang w:eastAsia="tr-TR"/>
        </w:rPr>
        <w:t>hazırlamak</w:t>
      </w:r>
      <w:r w:rsidRPr="001B39D2">
        <w:rPr>
          <w:rFonts w:ascii="Times New Roman" w:eastAsia="Times New Roman" w:hAnsi="Times New Roman" w:cs="Times New Roman"/>
          <w:color w:val="333333"/>
          <w:sz w:val="24"/>
          <w:szCs w:val="24"/>
          <w:lang w:eastAsia="tr-TR"/>
        </w:rPr>
        <w:t>.</w:t>
      </w:r>
    </w:p>
    <w:p w14:paraId="7A24FA58" w14:textId="77777777" w:rsidR="005E3C9F" w:rsidRPr="00D975F1" w:rsidRDefault="005E3C9F" w:rsidP="005E3C9F">
      <w:pPr>
        <w:pStyle w:val="ListeParagra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tr-TR"/>
        </w:rPr>
      </w:pPr>
    </w:p>
    <w:p w14:paraId="4AE09C2B" w14:textId="1121DD61" w:rsidR="001B39D2" w:rsidRDefault="001B39D2" w:rsidP="001B39D2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Europole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(İtalya) koord</w:t>
      </w:r>
      <w:r w:rsidR="00BC3CC8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i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natörlüğünde yürütülen projenin ortakları arasında </w:t>
      </w:r>
      <w:r w:rsidR="00230206" w:rsidRPr="00230206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Gazi Üniversitesi</w:t>
      </w:r>
      <w:r w:rsidR="009F03F8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Gazi Eğitim Fakültesi</w:t>
      </w:r>
      <w:r w:rsidR="00230206" w:rsidRPr="00230206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Okul Öncesi Eğitim</w:t>
      </w:r>
      <w:r w:rsidR="00093398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i</w:t>
      </w:r>
      <w:r w:rsidR="00230206" w:rsidRPr="00230206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Anabilim Dalı (Türkiye), </w:t>
      </w:r>
      <w:proofErr w:type="spellStart"/>
      <w:r w:rsidR="00230206" w:rsidRPr="00230206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Castilla</w:t>
      </w:r>
      <w:proofErr w:type="spellEnd"/>
      <w:r w:rsidR="00230206" w:rsidRPr="00230206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y </w:t>
      </w:r>
      <w:proofErr w:type="spellStart"/>
      <w:r w:rsidR="00230206" w:rsidRPr="00230206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León</w:t>
      </w:r>
      <w:proofErr w:type="spellEnd"/>
      <w:r w:rsidR="00230206" w:rsidRPr="00230206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Özerk Hükümeti Eğitim Bölümü (İspanya), </w:t>
      </w:r>
      <w:proofErr w:type="spellStart"/>
      <w:r w:rsidR="00230206" w:rsidRPr="00230206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Panevezys</w:t>
      </w:r>
      <w:proofErr w:type="spellEnd"/>
      <w:r w:rsidR="00230206" w:rsidRPr="00230206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</w:t>
      </w:r>
      <w:r w:rsidR="005E3C9F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Bölge Eğitim Merkezi (Litvanya) ve </w:t>
      </w:r>
      <w:r w:rsidR="005E3C9F" w:rsidRPr="005E3C9F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eğitsel oyunlar üreten bir </w:t>
      </w:r>
      <w:proofErr w:type="gramStart"/>
      <w:r w:rsidR="00BC3CC8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firma </w:t>
      </w:r>
      <w:r w:rsidR="005E3C9F" w:rsidRPr="005E3C9F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olan</w:t>
      </w:r>
      <w:proofErr w:type="gramEnd"/>
      <w:r w:rsidR="00230206" w:rsidRPr="00230206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 </w:t>
      </w:r>
      <w:proofErr w:type="spellStart"/>
      <w:r w:rsidR="00230206" w:rsidRPr="005E3C9F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Clementoni</w:t>
      </w:r>
      <w:proofErr w:type="spellEnd"/>
      <w:r w:rsidR="00230206" w:rsidRPr="005E3C9F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 </w:t>
      </w:r>
      <w:proofErr w:type="spellStart"/>
      <w:r w:rsidR="00230206" w:rsidRPr="005E3C9F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Ldt</w:t>
      </w:r>
      <w:proofErr w:type="spellEnd"/>
      <w:r w:rsidR="00230206" w:rsidRPr="005E3C9F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. (İtalya) </w:t>
      </w:r>
      <w:r w:rsidRPr="005E3C9F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yer almaktadır. </w:t>
      </w:r>
      <w:r w:rsidR="00A94D7F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Ayrıca p</w:t>
      </w:r>
      <w:r w:rsidRPr="005E3C9F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rojede</w:t>
      </w:r>
      <w:r w:rsidR="00093398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,</w:t>
      </w:r>
      <w:r w:rsidRPr="005E3C9F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aralarında Gazi Üniversitesi Uy</w:t>
      </w:r>
      <w:r w:rsidR="00A4569B" w:rsidRPr="005E3C9F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gulama Anaokulunun da bulunduğu</w:t>
      </w:r>
      <w:r w:rsidR="00093398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,</w:t>
      </w:r>
      <w:r w:rsidR="00DC1525" w:rsidRPr="005E3C9F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</w:t>
      </w:r>
      <w:r w:rsidR="00DC1525" w:rsidRPr="00230206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12 </w:t>
      </w:r>
      <w:r w:rsidR="00093398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kurum </w:t>
      </w:r>
      <w:r w:rsidR="00BC3CC8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gönüllü </w:t>
      </w:r>
      <w:r w:rsidR="00D975F1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ortak</w:t>
      </w:r>
      <w:r w:rsidR="00DC1525" w:rsidRPr="00230206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</w:t>
      </w:r>
      <w:r w:rsidR="00093398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olarak </w:t>
      </w:r>
      <w:r w:rsidR="00DC1525" w:rsidRPr="00230206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yer almaktadır.</w:t>
      </w:r>
      <w:r w:rsid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</w:t>
      </w:r>
      <w:r w:rsidR="00D975F1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Gönüllü</w:t>
      </w:r>
      <w:r w:rsid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</w:t>
      </w:r>
      <w:r w:rsidR="00D975F1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ortaklar,</w:t>
      </w:r>
      <w:r w:rsid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okullar ve üniversitelerden oluşmaktadır. </w:t>
      </w:r>
    </w:p>
    <w:p w14:paraId="6EB8D4A4" w14:textId="77777777" w:rsidR="005E3C9F" w:rsidRDefault="005E3C9F" w:rsidP="001B39D2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val="en-US" w:eastAsia="tr-TR"/>
        </w:rPr>
      </w:pPr>
    </w:p>
    <w:p w14:paraId="192F9A51" w14:textId="57AB9885" w:rsidR="00DC1525" w:rsidRDefault="005E3C9F" w:rsidP="00DC152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Motive edici</w:t>
      </w:r>
      <w:r w:rsidRP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bir yaklaşımı benimse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yen </w:t>
      </w:r>
      <w:r w:rsidRP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Edu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B612</w:t>
      </w:r>
      <w:r w:rsidRP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modeli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, yeteneklerine bakılmaksızın tüm çocukların eğitim sürecine dâhil edilmesi ilkesi doğrultusunda kapsayıcı bir modeldir.</w:t>
      </w:r>
      <w:r w:rsidR="00A94D7F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</w:t>
      </w:r>
      <w:r w:rsid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Teorik </w:t>
      </w:r>
      <w:r w:rsid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lastRenderedPageBreak/>
        <w:t xml:space="preserve">altyapısı </w:t>
      </w:r>
      <w:proofErr w:type="spellStart"/>
      <w:r w:rsidR="00DC1525" w:rsidRPr="00230206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Vygotsky</w:t>
      </w:r>
      <w:proofErr w:type="spellEnd"/>
      <w:r w:rsidR="00DC1525" w:rsidRPr="00230206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, </w:t>
      </w:r>
      <w:proofErr w:type="spellStart"/>
      <w:r w:rsidR="00DC1525" w:rsidRPr="00230206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Piaget</w:t>
      </w:r>
      <w:proofErr w:type="spellEnd"/>
      <w:r w:rsidR="00DC1525" w:rsidRPr="00230206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, </w:t>
      </w:r>
      <w:proofErr w:type="spellStart"/>
      <w:r w:rsidR="00DC1525" w:rsidRPr="00230206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yapılandırmacılık</w:t>
      </w:r>
      <w:proofErr w:type="spellEnd"/>
      <w:r w:rsidR="00DC1525" w:rsidRPr="00230206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ve eş-</w:t>
      </w:r>
      <w:proofErr w:type="spellStart"/>
      <w:r w:rsidR="00DC1525" w:rsidRPr="00230206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yapılandır</w:t>
      </w:r>
      <w:r w:rsid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macılığa</w:t>
      </w:r>
      <w:proofErr w:type="spellEnd"/>
      <w:r w:rsid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dayanan</w:t>
      </w:r>
      <w:r w:rsid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val="en-US" w:eastAsia="tr-TR"/>
        </w:rPr>
        <w:t xml:space="preserve"> Edu B612 </w:t>
      </w:r>
      <w:proofErr w:type="spellStart"/>
      <w:r w:rsid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val="en-US" w:eastAsia="tr-TR"/>
        </w:rPr>
        <w:t>modeli</w:t>
      </w:r>
      <w:proofErr w:type="spellEnd"/>
      <w:r w:rsid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val="en-US" w:eastAsia="tr-TR"/>
        </w:rPr>
        <w:t xml:space="preserve"> </w:t>
      </w:r>
      <w:proofErr w:type="spellStart"/>
      <w:r w:rsid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val="en-US" w:eastAsia="tr-TR"/>
        </w:rPr>
        <w:t>kapsamında</w:t>
      </w:r>
      <w:proofErr w:type="spellEnd"/>
      <w:r w:rsid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val="en-US" w:eastAsia="tr-TR"/>
        </w:rPr>
        <w:t xml:space="preserve"> </w:t>
      </w:r>
      <w:proofErr w:type="spellStart"/>
      <w:r w:rsid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val="en-US" w:eastAsia="tr-TR"/>
        </w:rPr>
        <w:t>üç</w:t>
      </w:r>
      <w:proofErr w:type="spellEnd"/>
      <w:r w:rsid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val="en-US" w:eastAsia="tr-TR"/>
        </w:rPr>
        <w:t xml:space="preserve"> </w:t>
      </w:r>
      <w:proofErr w:type="spellStart"/>
      <w:r w:rsid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val="en-US" w:eastAsia="tr-TR"/>
        </w:rPr>
        <w:t>makro</w:t>
      </w:r>
      <w:proofErr w:type="spellEnd"/>
      <w:r w:rsid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val="en-US" w:eastAsia="tr-TR"/>
        </w:rPr>
        <w:t xml:space="preserve"> </w:t>
      </w:r>
      <w:proofErr w:type="spellStart"/>
      <w:r w:rsid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val="en-US" w:eastAsia="tr-TR"/>
        </w:rPr>
        <w:t>atölye</w:t>
      </w:r>
      <w:proofErr w:type="spellEnd"/>
      <w:r w:rsid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val="en-US" w:eastAsia="tr-TR"/>
        </w:rPr>
        <w:t xml:space="preserve"> </w:t>
      </w:r>
      <w:proofErr w:type="spellStart"/>
      <w:r w:rsid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val="en-US" w:eastAsia="tr-TR"/>
        </w:rPr>
        <w:t>gelişitirilecektir</w:t>
      </w:r>
      <w:proofErr w:type="spellEnd"/>
      <w:r w:rsid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val="en-US" w:eastAsia="tr-TR"/>
        </w:rPr>
        <w:t>:</w:t>
      </w:r>
      <w:r w:rsidR="00230206" w:rsidRPr="00230206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</w:t>
      </w:r>
    </w:p>
    <w:p w14:paraId="17C93BA1" w14:textId="361E2D75" w:rsidR="00DC1525" w:rsidRDefault="00DC1525" w:rsidP="00DC1525">
      <w:pPr>
        <w:pStyle w:val="ListeParagraf"/>
        <w:numPr>
          <w:ilvl w:val="0"/>
          <w:numId w:val="5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</w:pPr>
      <w:r w:rsidRP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Diller</w:t>
      </w:r>
      <w:r w:rsidR="00230206" w:rsidRP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</w:t>
      </w:r>
      <w:proofErr w:type="gramStart"/>
      <w:r w:rsidR="00230206" w:rsidRP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atölyesi ,</w:t>
      </w:r>
      <w:proofErr w:type="gramEnd"/>
      <w:r w:rsidR="00230206" w:rsidRP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</w:t>
      </w:r>
    </w:p>
    <w:p w14:paraId="31F149B7" w14:textId="7AF24409" w:rsidR="00DC1525" w:rsidRDefault="00DC1525" w:rsidP="00DC1525">
      <w:pPr>
        <w:pStyle w:val="ListeParagraf"/>
        <w:numPr>
          <w:ilvl w:val="0"/>
          <w:numId w:val="5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</w:pPr>
      <w:r w:rsidRP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Üretim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ve düşünme atölyesi ve</w:t>
      </w:r>
    </w:p>
    <w:p w14:paraId="05811927" w14:textId="4176044C" w:rsidR="00DC1525" w:rsidRPr="00D975F1" w:rsidRDefault="00A4569B" w:rsidP="00DC1525">
      <w:pPr>
        <w:pStyle w:val="ListeParagraf"/>
        <w:numPr>
          <w:ilvl w:val="0"/>
          <w:numId w:val="5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Sosyo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-d</w:t>
      </w:r>
      <w:r w:rsidR="00DC1525" w:rsidRP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uygusal</w:t>
      </w:r>
      <w:r w:rsidR="00230206" w:rsidRP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alan </w:t>
      </w:r>
      <w:proofErr w:type="gramStart"/>
      <w:r w:rsidR="00C17E9A" w:rsidRP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atölye</w:t>
      </w:r>
      <w:r w:rsidR="00DC1525" w:rsidRP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si</w:t>
      </w:r>
      <w:r w:rsidR="00C17E9A" w:rsidRP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</w:t>
      </w:r>
      <w:r w:rsidR="00230206" w:rsidRP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.</w:t>
      </w:r>
      <w:proofErr w:type="gramEnd"/>
      <w:r w:rsidR="00230206" w:rsidRP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  </w:t>
      </w:r>
    </w:p>
    <w:p w14:paraId="492428E8" w14:textId="77777777" w:rsidR="00D7420D" w:rsidRDefault="00D7420D" w:rsidP="00DC152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</w:pPr>
    </w:p>
    <w:p w14:paraId="041B95ED" w14:textId="29D2F5C8" w:rsidR="00371882" w:rsidRDefault="00D7420D" w:rsidP="00DC152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Proje, 01 Eylül 2018 ile 31 A</w:t>
      </w:r>
      <w:r w:rsidR="00A94D7F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ğ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ustos 2021 tarihleri arasında toplam 36 aylık bir süreci kapsayacaktır. </w:t>
      </w:r>
      <w:r w:rsidR="00B60321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Bu süreç içerisinde, </w:t>
      </w:r>
      <w:r w:rsidR="005E3C9F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Edu B612 modeli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geliştirilecek, model</w:t>
      </w:r>
      <w:r w:rsidR="005E3C9F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çerçevesinde </w:t>
      </w:r>
      <w:r w:rsidR="00B60321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öğretmen eğitim </w:t>
      </w:r>
      <w:proofErr w:type="gramStart"/>
      <w:r w:rsidR="00B60321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modülleri</w:t>
      </w:r>
      <w:proofErr w:type="gramEnd"/>
      <w:r w:rsidR="00B60321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oluşturulacak, gönüllü ortak okullarda modelin deneysel uygulamasını yapacak öğretmenlerin eğitimi sağlanacak ve </w:t>
      </w:r>
      <w:r w:rsidR="001B6F7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modelin bilimsel geçer</w:t>
      </w:r>
      <w:r w:rsidR="00093398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li</w:t>
      </w:r>
      <w:r w:rsidR="001B6F7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liği </w:t>
      </w:r>
      <w:r w:rsidR="00B60321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test</w:t>
      </w:r>
      <w:r w:rsidR="005E3C9F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edilecek</w:t>
      </w:r>
      <w:r w:rsidR="00B60321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tir. </w:t>
      </w:r>
      <w:r w:rsidR="00F7437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Projenin</w:t>
      </w:r>
      <w:r w:rsidR="00B60321" w:rsidRP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, deney, test etme ve </w:t>
      </w:r>
      <w:r w:rsidR="00B60321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öğretmen </w:t>
      </w:r>
      <w:r w:rsidR="00B60321" w:rsidRP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eğitim</w:t>
      </w:r>
      <w:r w:rsidR="00B60321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i</w:t>
      </w:r>
      <w:r w:rsidR="00B60321" w:rsidRP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sonuçları</w:t>
      </w:r>
      <w:r w:rsidR="00F7437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,</w:t>
      </w:r>
      <w:r w:rsidR="00B60321" w:rsidRP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karar verici</w:t>
      </w:r>
      <w:r w:rsidR="001B6F7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mercileri </w:t>
      </w:r>
      <w:r w:rsidR="00B60321" w:rsidRP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hedef alan</w:t>
      </w:r>
      <w:r w:rsidR="001B6F7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,</w:t>
      </w:r>
      <w:r w:rsidR="00B60321" w:rsidRP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yeni yaklaşım</w:t>
      </w:r>
      <w:r w:rsidR="00B60321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lar</w:t>
      </w:r>
      <w:r w:rsidR="00B60321" w:rsidRP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ve eğitsel modeller üzerine oluşturulacak olan yönetmeliğin (</w:t>
      </w:r>
      <w:r w:rsidR="00F74372">
        <w:rPr>
          <w:rFonts w:ascii="Times New Roman" w:eastAsia="Times New Roman" w:hAnsi="Times New Roman" w:cs="Times New Roman"/>
          <w:i/>
          <w:color w:val="222222"/>
          <w:sz w:val="24"/>
          <w:szCs w:val="24"/>
          <w:bdr w:val="none" w:sz="0" w:space="0" w:color="auto" w:frame="1"/>
          <w:lang w:eastAsia="tr-TR"/>
        </w:rPr>
        <w:t>W</w:t>
      </w:r>
      <w:r w:rsidR="00B60321" w:rsidRPr="00B60321">
        <w:rPr>
          <w:rFonts w:ascii="Times New Roman" w:eastAsia="Times New Roman" w:hAnsi="Times New Roman" w:cs="Times New Roman"/>
          <w:i/>
          <w:color w:val="222222"/>
          <w:sz w:val="24"/>
          <w:szCs w:val="24"/>
          <w:bdr w:val="none" w:sz="0" w:space="0" w:color="auto" w:frame="1"/>
          <w:lang w:eastAsia="tr-TR"/>
        </w:rPr>
        <w:t xml:space="preserve">hite </w:t>
      </w:r>
      <w:proofErr w:type="spellStart"/>
      <w:r w:rsidR="00F74372">
        <w:rPr>
          <w:rFonts w:ascii="Times New Roman" w:eastAsia="Times New Roman" w:hAnsi="Times New Roman" w:cs="Times New Roman"/>
          <w:i/>
          <w:color w:val="222222"/>
          <w:sz w:val="24"/>
          <w:szCs w:val="24"/>
          <w:bdr w:val="none" w:sz="0" w:space="0" w:color="auto" w:frame="1"/>
          <w:lang w:eastAsia="tr-TR"/>
        </w:rPr>
        <w:t>B</w:t>
      </w:r>
      <w:r w:rsidR="00B60321" w:rsidRPr="00B60321">
        <w:rPr>
          <w:rFonts w:ascii="Times New Roman" w:eastAsia="Times New Roman" w:hAnsi="Times New Roman" w:cs="Times New Roman"/>
          <w:i/>
          <w:color w:val="222222"/>
          <w:sz w:val="24"/>
          <w:szCs w:val="24"/>
          <w:bdr w:val="none" w:sz="0" w:space="0" w:color="auto" w:frame="1"/>
          <w:lang w:eastAsia="tr-TR"/>
        </w:rPr>
        <w:t>ook</w:t>
      </w:r>
      <w:proofErr w:type="spellEnd"/>
      <w:r w:rsidR="00B60321" w:rsidRP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) konusunu teşkil edecektir.</w:t>
      </w:r>
      <w:r w:rsidR="00B60321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Projenin Avrupa düzeyinde yaygınlaşması</w:t>
      </w:r>
      <w:r w:rsidR="00F7437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nı</w:t>
      </w:r>
      <w:r w:rsidR="00B60321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sağlamak amacıyla</w:t>
      </w:r>
      <w:r w:rsidR="00F7437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,</w:t>
      </w:r>
      <w:r w:rsidR="00B60321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Edu B612 </w:t>
      </w:r>
      <w:r w:rsidR="00F619F3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m</w:t>
      </w:r>
      <w:r w:rsidR="00B60321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odeli ve araştırma bulguları</w:t>
      </w:r>
      <w:r w:rsidR="00F7437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,</w:t>
      </w:r>
      <w:r w:rsidR="00B60321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çeşitli bilimsel yayınlar ve konferanslar aracılığıyla eği</w:t>
      </w:r>
      <w:r w:rsidR="0037188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tim camiasıyla paylaşılacaktır. Yaygınlaştırma </w:t>
      </w:r>
      <w:r w:rsidR="00B60321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kapsam</w:t>
      </w:r>
      <w:r w:rsidR="00F7437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ın</w:t>
      </w:r>
      <w:r w:rsidR="00B60321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da</w:t>
      </w:r>
      <w:r w:rsidR="00F7437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,</w:t>
      </w:r>
      <w:r w:rsidR="00B60321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</w:t>
      </w:r>
      <w:proofErr w:type="gramStart"/>
      <w:r w:rsidR="0037188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i</w:t>
      </w:r>
      <w:r w:rsidR="00D84419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lki</w:t>
      </w:r>
      <w:r w:rsidR="0037188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</w:t>
      </w:r>
      <w:r w:rsidR="00F619F3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Türkiye’de</w:t>
      </w:r>
      <w:proofErr w:type="gramEnd"/>
      <w:r w:rsidR="00F619F3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,</w:t>
      </w:r>
      <w:r w:rsidR="00536791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</w:t>
      </w:r>
      <w:r w:rsidR="0037188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2020</w:t>
      </w:r>
      <w:r w:rsidR="00536791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;</w:t>
      </w:r>
      <w:r w:rsidR="0037188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ikincisi  </w:t>
      </w:r>
      <w:r w:rsidR="00F619F3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ise İtalya’da </w:t>
      </w:r>
      <w:r w:rsidR="0037188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2021’</w:t>
      </w:r>
      <w:r w:rsidR="00F619F3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yılında</w:t>
      </w:r>
      <w:r w:rsidR="0037188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olmak üzere</w:t>
      </w:r>
      <w:r w:rsidR="00F7437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,</w:t>
      </w:r>
      <w:r w:rsidR="0037188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iki uluslararası konferans düzenlenecektir. Bunlara ek olarak, proje kapsamında üretilen </w:t>
      </w:r>
      <w:r w:rsidR="00230206" w:rsidRP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tüm eğitim materyalleri proje </w:t>
      </w:r>
      <w:r w:rsidR="0037188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web sayfası</w:t>
      </w:r>
      <w:r w:rsidR="00230206" w:rsidRP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üzerinden eğitimcilerin erişimine açık olacaktır. Ayrıca, eğitimciler için bir materyal seti oluşturulacak ve sette proje </w:t>
      </w:r>
      <w:r w:rsidR="001B6F7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>kapsamında</w:t>
      </w:r>
      <w:r w:rsidR="00230206" w:rsidRPr="00DC152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oluşturulan atölye faaliyetleri yer alacaktır.</w:t>
      </w:r>
      <w:r w:rsidR="0037188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</w:t>
      </w:r>
      <w:r w:rsidR="001B6F75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Proje web sayfası proje bitimini </w:t>
      </w:r>
      <w:r w:rsidR="0037188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takip eden beş yıl süreyle kullanıma açık tutulacaktır. Proje web sayfasına </w:t>
      </w:r>
      <w:hyperlink r:id="rId7" w:history="1">
        <w:r w:rsidR="00371882" w:rsidRPr="008B197F">
          <w:rPr>
            <w:rStyle w:val="Kpr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tr-TR"/>
          </w:rPr>
          <w:t>http://edu-b612.europole.org/tr</w:t>
        </w:r>
      </w:hyperlink>
      <w:r w:rsidR="00371882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  <w:t xml:space="preserve"> adresinden ulaşılabilir. </w:t>
      </w:r>
    </w:p>
    <w:p w14:paraId="013DCF0C" w14:textId="77777777" w:rsidR="00371882" w:rsidRDefault="00371882" w:rsidP="00DC152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</w:pPr>
    </w:p>
    <w:p w14:paraId="23FB9E07" w14:textId="77777777" w:rsidR="00371882" w:rsidRDefault="00371882" w:rsidP="00DC152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</w:pPr>
    </w:p>
    <w:p w14:paraId="5DF1B7B6" w14:textId="77777777" w:rsidR="00371882" w:rsidRPr="00DC1525" w:rsidRDefault="00371882" w:rsidP="00DC1525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tr-TR"/>
        </w:rPr>
      </w:pPr>
    </w:p>
    <w:p w14:paraId="1D392FB7" w14:textId="77777777" w:rsidR="00E729E8" w:rsidRPr="00230206" w:rsidRDefault="00E729E8" w:rsidP="0023020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E729E8" w:rsidRPr="002302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0A19FFB" w16cid:durableId="202BB81F"/>
  <w16cid:commentId w16cid:paraId="754ED5EA" w16cid:durableId="202BB83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182B66"/>
    <w:multiLevelType w:val="hybridMultilevel"/>
    <w:tmpl w:val="3C109B52"/>
    <w:lvl w:ilvl="0" w:tplc="1F1CE5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1A094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24EE2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9CADB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0362B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7685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108F8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990EE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6341C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57760415"/>
    <w:multiLevelType w:val="multilevel"/>
    <w:tmpl w:val="6C9646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470479"/>
    <w:multiLevelType w:val="hybridMultilevel"/>
    <w:tmpl w:val="3058F30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BC7D64"/>
    <w:multiLevelType w:val="hybridMultilevel"/>
    <w:tmpl w:val="981E625E"/>
    <w:lvl w:ilvl="0" w:tplc="19426F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40AA6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0281F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AC63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BD6D1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0AA1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92E7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7E75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60AA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736E25BA"/>
    <w:multiLevelType w:val="hybridMultilevel"/>
    <w:tmpl w:val="FD56856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9E8"/>
    <w:rsid w:val="00007055"/>
    <w:rsid w:val="00093398"/>
    <w:rsid w:val="000C53D7"/>
    <w:rsid w:val="001B39D2"/>
    <w:rsid w:val="001B6F75"/>
    <w:rsid w:val="001C34F1"/>
    <w:rsid w:val="001F297E"/>
    <w:rsid w:val="00230206"/>
    <w:rsid w:val="00274601"/>
    <w:rsid w:val="00371882"/>
    <w:rsid w:val="003A192A"/>
    <w:rsid w:val="00454F93"/>
    <w:rsid w:val="004938E1"/>
    <w:rsid w:val="00536791"/>
    <w:rsid w:val="005E15D6"/>
    <w:rsid w:val="005E3C9F"/>
    <w:rsid w:val="006C374D"/>
    <w:rsid w:val="00861D9F"/>
    <w:rsid w:val="008C11BB"/>
    <w:rsid w:val="008F5556"/>
    <w:rsid w:val="009F03F8"/>
    <w:rsid w:val="009F2043"/>
    <w:rsid w:val="00A312FD"/>
    <w:rsid w:val="00A4569B"/>
    <w:rsid w:val="00A45B07"/>
    <w:rsid w:val="00A81A1D"/>
    <w:rsid w:val="00A94D7F"/>
    <w:rsid w:val="00AB03C9"/>
    <w:rsid w:val="00B60321"/>
    <w:rsid w:val="00BA521F"/>
    <w:rsid w:val="00BC3CC8"/>
    <w:rsid w:val="00C17E9A"/>
    <w:rsid w:val="00CD5618"/>
    <w:rsid w:val="00D40A48"/>
    <w:rsid w:val="00D7270F"/>
    <w:rsid w:val="00D7420D"/>
    <w:rsid w:val="00D84419"/>
    <w:rsid w:val="00D975F1"/>
    <w:rsid w:val="00DC1525"/>
    <w:rsid w:val="00E729E8"/>
    <w:rsid w:val="00F020C8"/>
    <w:rsid w:val="00F619F3"/>
    <w:rsid w:val="00F74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9946C"/>
  <w15:docId w15:val="{C0455D05-FDA5-4C15-85EE-ECCD04DAC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2">
    <w:name w:val="heading 2"/>
    <w:basedOn w:val="Normal"/>
    <w:link w:val="Balk2Char"/>
    <w:uiPriority w:val="9"/>
    <w:qFormat/>
    <w:rsid w:val="002302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230206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230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C1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C11BB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1B39D2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371882"/>
    <w:rPr>
      <w:color w:val="0563C1" w:themeColor="hyperlink"/>
      <w:u w:val="single"/>
    </w:rPr>
  </w:style>
  <w:style w:type="character" w:styleId="AklamaBavurusu">
    <w:name w:val="annotation reference"/>
    <w:basedOn w:val="VarsaylanParagrafYazTipi"/>
    <w:uiPriority w:val="99"/>
    <w:semiHidden/>
    <w:unhideWhenUsed/>
    <w:rsid w:val="004938E1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938E1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938E1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938E1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938E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4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23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9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6349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9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49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yperlink" Target="http://edu-b612.europole.org/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2950</Characters>
  <Application>Microsoft Office Word</Application>
  <DocSecurity>0</DocSecurity>
  <Lines>983</Lines>
  <Paragraphs>171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nafia k</dc:creator>
  <cp:lastModifiedBy>Fujitsu</cp:lastModifiedBy>
  <cp:revision>2</cp:revision>
  <dcterms:created xsi:type="dcterms:W3CDTF">2019-03-08T12:29:00Z</dcterms:created>
  <dcterms:modified xsi:type="dcterms:W3CDTF">2019-03-08T12:29:00Z</dcterms:modified>
</cp:coreProperties>
</file>