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D30" w:rsidRDefault="00833D30" w:rsidP="008E170D">
      <w:pPr>
        <w:pStyle w:val="Balk10"/>
        <w:keepNext/>
        <w:keepLines/>
        <w:shd w:val="clear" w:color="auto" w:fill="auto"/>
        <w:spacing w:after="0" w:line="276" w:lineRule="auto"/>
        <w:ind w:left="20" w:right="5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8E170D">
        <w:rPr>
          <w:rFonts w:ascii="Times New Roman" w:hAnsi="Times New Roman" w:cs="Times New Roman"/>
          <w:sz w:val="24"/>
          <w:szCs w:val="24"/>
        </w:rPr>
        <w:t>GAZİ ÜNİVERSİTESİ ÖĞRETİM ÜYESİ ATANMA VE YÜKSELTİLMELERİNDE UYGULANILACAK ESASLARA DAİR YÖNERGE</w:t>
      </w:r>
      <w:bookmarkEnd w:id="0"/>
    </w:p>
    <w:p w:rsidR="008E170D" w:rsidRPr="008E170D" w:rsidRDefault="008E170D" w:rsidP="008E170D">
      <w:pPr>
        <w:pStyle w:val="Balk10"/>
        <w:keepNext/>
        <w:keepLines/>
        <w:shd w:val="clear" w:color="auto" w:fill="auto"/>
        <w:spacing w:after="0" w:line="276" w:lineRule="auto"/>
        <w:ind w:left="20" w:right="540"/>
        <w:jc w:val="center"/>
        <w:rPr>
          <w:rFonts w:ascii="Times New Roman" w:hAnsi="Times New Roman" w:cs="Times New Roman"/>
          <w:sz w:val="24"/>
          <w:szCs w:val="24"/>
        </w:rPr>
      </w:pPr>
    </w:p>
    <w:p w:rsidR="00833D30" w:rsidRPr="008E170D" w:rsidRDefault="008E170D" w:rsidP="008E170D">
      <w:pPr>
        <w:pStyle w:val="Gvdemetni20"/>
        <w:shd w:val="clear" w:color="auto" w:fill="auto"/>
        <w:spacing w:before="0" w:after="0" w:line="276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Amaç</w:t>
      </w:r>
    </w:p>
    <w:p w:rsidR="00833D30" w:rsidRPr="00C153FF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  <w:u w:val="single"/>
        </w:rPr>
      </w:pPr>
      <w:r w:rsidRPr="008E170D">
        <w:rPr>
          <w:b/>
          <w:sz w:val="24"/>
          <w:szCs w:val="24"/>
        </w:rPr>
        <w:t>MADDE 1 -</w:t>
      </w:r>
      <w:r>
        <w:rPr>
          <w:sz w:val="24"/>
          <w:szCs w:val="24"/>
        </w:rPr>
        <w:t xml:space="preserve"> (1) Bu </w:t>
      </w:r>
      <w:r w:rsidRPr="00D508A5">
        <w:rPr>
          <w:sz w:val="24"/>
          <w:szCs w:val="24"/>
        </w:rPr>
        <w:t>yönergenin amacı</w:t>
      </w:r>
      <w:r w:rsidR="00833D30" w:rsidRPr="008E170D">
        <w:rPr>
          <w:sz w:val="24"/>
          <w:szCs w:val="24"/>
        </w:rPr>
        <w:t xml:space="preserve"> 19 Mart 2014 tarihinde Yüksek Öğretim Kurulu Başkanlığı tarafından onaylanan Gazi Üniversitesi Akademik Yükseltilme ve Atanma Kriterlerinin uygulama esaslarını </w:t>
      </w:r>
      <w:r w:rsidR="00833D30" w:rsidRPr="00D508A5">
        <w:rPr>
          <w:sz w:val="24"/>
          <w:szCs w:val="24"/>
        </w:rPr>
        <w:t>belirlemek</w:t>
      </w:r>
      <w:r w:rsidRPr="00D508A5">
        <w:rPr>
          <w:sz w:val="24"/>
          <w:szCs w:val="24"/>
        </w:rPr>
        <w:t>tir.</w:t>
      </w:r>
    </w:p>
    <w:p w:rsid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b/>
          <w:sz w:val="24"/>
          <w:szCs w:val="24"/>
        </w:rPr>
      </w:pPr>
      <w:r w:rsidRPr="00D508A5">
        <w:rPr>
          <w:b/>
          <w:sz w:val="24"/>
          <w:szCs w:val="24"/>
        </w:rPr>
        <w:t>Kapsam</w:t>
      </w: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 w:rsidRPr="00D508A5">
        <w:rPr>
          <w:b/>
          <w:sz w:val="24"/>
          <w:szCs w:val="24"/>
        </w:rPr>
        <w:t>MADDE 2 -</w:t>
      </w:r>
      <w:r w:rsidRPr="00D508A5">
        <w:rPr>
          <w:sz w:val="24"/>
          <w:szCs w:val="24"/>
        </w:rPr>
        <w:t xml:space="preserve"> </w:t>
      </w:r>
      <w:r w:rsidRPr="00D508A5">
        <w:rPr>
          <w:sz w:val="24"/>
          <w:szCs w:val="24"/>
        </w:rPr>
        <w:tab/>
        <w:t>(1) Bu Yönerge Gazi Üniversitesi Akademik Yükseltilme ve Ata</w:t>
      </w:r>
      <w:r w:rsidR="00844653" w:rsidRPr="00D508A5">
        <w:rPr>
          <w:sz w:val="24"/>
          <w:szCs w:val="24"/>
        </w:rPr>
        <w:t>n</w:t>
      </w:r>
      <w:r w:rsidRPr="00D508A5">
        <w:rPr>
          <w:sz w:val="24"/>
          <w:szCs w:val="24"/>
        </w:rPr>
        <w:t>ma Kriterlerinin uygulama esaslarını kapsar.</w:t>
      </w: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b/>
          <w:sz w:val="24"/>
          <w:szCs w:val="24"/>
        </w:rPr>
      </w:pPr>
      <w:r w:rsidRPr="00D508A5">
        <w:rPr>
          <w:b/>
          <w:sz w:val="24"/>
          <w:szCs w:val="24"/>
        </w:rPr>
        <w:t>Dayanak</w:t>
      </w: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 w:rsidRPr="00D508A5">
        <w:rPr>
          <w:b/>
          <w:sz w:val="24"/>
          <w:szCs w:val="24"/>
        </w:rPr>
        <w:t xml:space="preserve">MADDE 3 – </w:t>
      </w:r>
      <w:r w:rsidR="003A1DA0">
        <w:rPr>
          <w:sz w:val="24"/>
          <w:szCs w:val="24"/>
        </w:rPr>
        <w:t>Bu Yönerge 28.01.</w:t>
      </w:r>
      <w:r w:rsidRPr="00D508A5">
        <w:rPr>
          <w:sz w:val="24"/>
          <w:szCs w:val="24"/>
        </w:rPr>
        <w:t xml:space="preserve">1982 tarih ve 17588 sayılı Resmi Gazetede Yayımlanan Öğretim Üyeliğine Yükseltilme ve Atanma Yönetmeliğinin 2 </w:t>
      </w:r>
      <w:proofErr w:type="spellStart"/>
      <w:r w:rsidRPr="00D508A5">
        <w:rPr>
          <w:sz w:val="24"/>
          <w:szCs w:val="24"/>
        </w:rPr>
        <w:t>nci</w:t>
      </w:r>
      <w:proofErr w:type="spellEnd"/>
      <w:r w:rsidRPr="00D508A5">
        <w:rPr>
          <w:sz w:val="24"/>
          <w:szCs w:val="24"/>
        </w:rPr>
        <w:t xml:space="preserve"> maddesinin ikinci fıkrasına dayanılarak hazırlanmıştır.</w:t>
      </w:r>
      <w:bookmarkStart w:id="1" w:name="bookmark1"/>
    </w:p>
    <w:p w:rsid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</w:p>
    <w:p w:rsidR="00833D30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b/>
          <w:sz w:val="24"/>
          <w:szCs w:val="24"/>
        </w:rPr>
      </w:pPr>
      <w:r w:rsidRPr="008E170D">
        <w:rPr>
          <w:b/>
          <w:sz w:val="24"/>
          <w:szCs w:val="24"/>
        </w:rPr>
        <w:t>Ata</w:t>
      </w:r>
      <w:r w:rsidR="00844653">
        <w:rPr>
          <w:b/>
          <w:sz w:val="24"/>
          <w:szCs w:val="24"/>
        </w:rPr>
        <w:t>n</w:t>
      </w:r>
      <w:r w:rsidRPr="008E170D">
        <w:rPr>
          <w:b/>
          <w:sz w:val="24"/>
          <w:szCs w:val="24"/>
        </w:rPr>
        <w:t xml:space="preserve">ma ve yükseltilme </w:t>
      </w:r>
      <w:proofErr w:type="gramStart"/>
      <w:r w:rsidRPr="008E170D">
        <w:rPr>
          <w:b/>
          <w:sz w:val="24"/>
          <w:szCs w:val="24"/>
        </w:rPr>
        <w:t>kriter</w:t>
      </w:r>
      <w:proofErr w:type="gramEnd"/>
      <w:r w:rsidRPr="008E170D">
        <w:rPr>
          <w:b/>
          <w:sz w:val="24"/>
          <w:szCs w:val="24"/>
        </w:rPr>
        <w:t xml:space="preserve"> değerlendirme komisyonları</w:t>
      </w:r>
      <w:bookmarkEnd w:id="1"/>
      <w:r w:rsidRPr="008E170D">
        <w:rPr>
          <w:b/>
          <w:sz w:val="24"/>
          <w:szCs w:val="24"/>
        </w:rPr>
        <w:t xml:space="preserve"> </w:t>
      </w:r>
      <w:r w:rsidRPr="00D508A5">
        <w:rPr>
          <w:b/>
          <w:sz w:val="24"/>
          <w:szCs w:val="24"/>
        </w:rPr>
        <w:t>ve görevleri</w:t>
      </w:r>
    </w:p>
    <w:p w:rsidR="008E170D" w:rsidRP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 w:rsidRPr="00D508A5">
        <w:rPr>
          <w:b/>
          <w:sz w:val="24"/>
          <w:szCs w:val="24"/>
        </w:rPr>
        <w:t>MADDE 4 –</w:t>
      </w:r>
      <w:r w:rsidRPr="00D508A5">
        <w:rPr>
          <w:sz w:val="24"/>
          <w:szCs w:val="24"/>
        </w:rPr>
        <w:t xml:space="preserve"> (1) </w:t>
      </w:r>
      <w:r w:rsidR="00C153FF" w:rsidRPr="00D508A5">
        <w:rPr>
          <w:sz w:val="24"/>
          <w:szCs w:val="24"/>
        </w:rPr>
        <w:t>Ata</w:t>
      </w:r>
      <w:r w:rsidR="00844653" w:rsidRPr="00D508A5">
        <w:rPr>
          <w:sz w:val="24"/>
          <w:szCs w:val="24"/>
        </w:rPr>
        <w:t>n</w:t>
      </w:r>
      <w:r w:rsidR="00C153FF" w:rsidRPr="00D508A5">
        <w:rPr>
          <w:sz w:val="24"/>
          <w:szCs w:val="24"/>
        </w:rPr>
        <w:t xml:space="preserve">ma ve yükseltilme </w:t>
      </w:r>
      <w:proofErr w:type="gramStart"/>
      <w:r w:rsidR="00C153FF" w:rsidRPr="00D508A5">
        <w:rPr>
          <w:sz w:val="24"/>
          <w:szCs w:val="24"/>
        </w:rPr>
        <w:t>kriter</w:t>
      </w:r>
      <w:proofErr w:type="gramEnd"/>
      <w:r w:rsidR="00C153FF" w:rsidRPr="00D508A5">
        <w:rPr>
          <w:sz w:val="24"/>
          <w:szCs w:val="24"/>
        </w:rPr>
        <w:t xml:space="preserve"> değerlendirme komisyonları </w:t>
      </w:r>
      <w:r w:rsidR="00833D30" w:rsidRPr="008E170D">
        <w:rPr>
          <w:sz w:val="24"/>
          <w:szCs w:val="24"/>
        </w:rPr>
        <w:t>Gazi Üniversite</w:t>
      </w:r>
      <w:r w:rsidR="003A1DA0">
        <w:rPr>
          <w:sz w:val="24"/>
          <w:szCs w:val="24"/>
        </w:rPr>
        <w:t>si</w:t>
      </w:r>
      <w:r w:rsidR="00DD1A02">
        <w:rPr>
          <w:sz w:val="24"/>
          <w:szCs w:val="24"/>
        </w:rPr>
        <w:t xml:space="preserve"> Yönetim Kurulu’</w:t>
      </w:r>
      <w:r w:rsidR="001C3CCB">
        <w:rPr>
          <w:sz w:val="24"/>
          <w:szCs w:val="24"/>
        </w:rPr>
        <w:t>nun</w:t>
      </w:r>
      <w:r w:rsidR="00833D30" w:rsidRPr="008E170D">
        <w:rPr>
          <w:sz w:val="24"/>
          <w:szCs w:val="24"/>
        </w:rPr>
        <w:t xml:space="preserve"> önerisi ve Rektör’ün onayı ile her bir fakülte için o fakültenin </w:t>
      </w:r>
      <w:r w:rsidR="00833D30" w:rsidRPr="00D508A5">
        <w:rPr>
          <w:sz w:val="24"/>
          <w:szCs w:val="24"/>
        </w:rPr>
        <w:t xml:space="preserve">Profesör </w:t>
      </w:r>
      <w:r w:rsidRPr="00D508A5">
        <w:rPr>
          <w:sz w:val="24"/>
          <w:szCs w:val="24"/>
        </w:rPr>
        <w:t>u</w:t>
      </w:r>
      <w:r w:rsidR="00833D30" w:rsidRPr="00D508A5">
        <w:rPr>
          <w:sz w:val="24"/>
          <w:szCs w:val="24"/>
        </w:rPr>
        <w:t xml:space="preserve">nvanına sahip </w:t>
      </w:r>
      <w:r w:rsidR="00C153FF" w:rsidRPr="00D508A5">
        <w:rPr>
          <w:sz w:val="24"/>
          <w:szCs w:val="24"/>
        </w:rPr>
        <w:t xml:space="preserve">öğretim üyeleri arasından görevlendirilen 3 </w:t>
      </w:r>
      <w:r w:rsidR="008E1E4F" w:rsidRPr="00D508A5">
        <w:rPr>
          <w:sz w:val="24"/>
          <w:szCs w:val="24"/>
        </w:rPr>
        <w:t xml:space="preserve">kişiden </w:t>
      </w:r>
      <w:r w:rsidR="00833D30" w:rsidRPr="00D508A5">
        <w:rPr>
          <w:sz w:val="24"/>
          <w:szCs w:val="24"/>
        </w:rPr>
        <w:t>oluş</w:t>
      </w:r>
      <w:r w:rsidR="00C153FF" w:rsidRPr="00D508A5">
        <w:rPr>
          <w:sz w:val="24"/>
          <w:szCs w:val="24"/>
        </w:rPr>
        <w:t>ur</w:t>
      </w:r>
      <w:r w:rsidR="00833D30" w:rsidRPr="00D508A5">
        <w:rPr>
          <w:sz w:val="24"/>
          <w:szCs w:val="24"/>
        </w:rPr>
        <w:t xml:space="preserve">. </w:t>
      </w:r>
      <w:r w:rsidR="00DD5A82">
        <w:rPr>
          <w:sz w:val="24"/>
          <w:szCs w:val="24"/>
        </w:rPr>
        <w:t xml:space="preserve">Kapatılmakta olan veya yeni kurulmuş fakülteler için alanı ile ilgili olmak kaydı ile başka fakülte öğretim üyeleri de bu kurulda görevlendirilebilir.  </w:t>
      </w:r>
      <w:r w:rsidR="00C153FF" w:rsidRPr="00D508A5">
        <w:rPr>
          <w:sz w:val="24"/>
          <w:szCs w:val="24"/>
        </w:rPr>
        <w:t>Komisyon ü</w:t>
      </w:r>
      <w:r w:rsidR="00833D30" w:rsidRPr="00D508A5">
        <w:rPr>
          <w:sz w:val="24"/>
          <w:szCs w:val="24"/>
        </w:rPr>
        <w:t>yelerin</w:t>
      </w:r>
      <w:r w:rsidR="00C153FF" w:rsidRPr="00D508A5">
        <w:rPr>
          <w:sz w:val="24"/>
          <w:szCs w:val="24"/>
        </w:rPr>
        <w:t>in</w:t>
      </w:r>
      <w:r w:rsidR="00833D30" w:rsidRPr="008E170D">
        <w:rPr>
          <w:sz w:val="24"/>
          <w:szCs w:val="24"/>
        </w:rPr>
        <w:t xml:space="preserve"> görev süresi 2 yıldır. Her bir üye </w:t>
      </w:r>
      <w:r w:rsidR="00F2586B">
        <w:rPr>
          <w:sz w:val="24"/>
          <w:szCs w:val="24"/>
        </w:rPr>
        <w:t xml:space="preserve">kesintisiz </w:t>
      </w:r>
      <w:r w:rsidR="00833D30" w:rsidRPr="008E170D">
        <w:rPr>
          <w:sz w:val="24"/>
          <w:szCs w:val="24"/>
        </w:rPr>
        <w:t>en fazla 2 defa bu göreve atanabilir.</w:t>
      </w:r>
    </w:p>
    <w:p w:rsidR="00833D30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 w:rsidR="00833D30" w:rsidRPr="008E170D">
        <w:rPr>
          <w:sz w:val="24"/>
          <w:szCs w:val="24"/>
        </w:rPr>
        <w:t xml:space="preserve">Rektörlük tarafından ilan edilen </w:t>
      </w:r>
      <w:r w:rsidR="008E1E4F">
        <w:rPr>
          <w:sz w:val="24"/>
          <w:szCs w:val="24"/>
        </w:rPr>
        <w:t>ö</w:t>
      </w:r>
      <w:r w:rsidR="00833D30" w:rsidRPr="008E170D">
        <w:rPr>
          <w:sz w:val="24"/>
          <w:szCs w:val="24"/>
        </w:rPr>
        <w:t xml:space="preserve">ğretim </w:t>
      </w:r>
      <w:r w:rsidR="008E1E4F">
        <w:rPr>
          <w:sz w:val="24"/>
          <w:szCs w:val="24"/>
        </w:rPr>
        <w:t>ü</w:t>
      </w:r>
      <w:r w:rsidR="00833D30" w:rsidRPr="008E170D">
        <w:rPr>
          <w:sz w:val="24"/>
          <w:szCs w:val="24"/>
        </w:rPr>
        <w:t xml:space="preserve">yesi </w:t>
      </w:r>
      <w:r w:rsidR="008E1E4F">
        <w:rPr>
          <w:sz w:val="24"/>
          <w:szCs w:val="24"/>
        </w:rPr>
        <w:t>i</w:t>
      </w:r>
      <w:r w:rsidR="00833D30" w:rsidRPr="008E170D">
        <w:rPr>
          <w:sz w:val="24"/>
          <w:szCs w:val="24"/>
        </w:rPr>
        <w:t>lanları için kadrolara başvurmuş tüm adayların dosyası, kadro başvuru tarihinin son gününden itibaren 15 gün içerisinde ilgili fakültenin komisyonu tarafından değerlendirilir. Kriterleri s</w:t>
      </w:r>
      <w:r>
        <w:rPr>
          <w:sz w:val="24"/>
          <w:szCs w:val="24"/>
        </w:rPr>
        <w:t>ağlamayan başvurular reddedilir.</w:t>
      </w:r>
      <w:r w:rsidR="00833D30" w:rsidRPr="008E170D">
        <w:rPr>
          <w:sz w:val="24"/>
          <w:szCs w:val="24"/>
        </w:rPr>
        <w:t xml:space="preserve"> </w:t>
      </w:r>
      <w:r w:rsidRPr="00D508A5">
        <w:rPr>
          <w:sz w:val="24"/>
          <w:szCs w:val="24"/>
        </w:rPr>
        <w:t>Başvurusu reddedilen</w:t>
      </w:r>
      <w:r w:rsidR="00833D30" w:rsidRPr="008E170D">
        <w:rPr>
          <w:sz w:val="24"/>
          <w:szCs w:val="24"/>
        </w:rPr>
        <w:t xml:space="preserve"> aday veya adaylarla ilgili j</w:t>
      </w:r>
      <w:r>
        <w:rPr>
          <w:sz w:val="24"/>
          <w:szCs w:val="24"/>
        </w:rPr>
        <w:t>ü</w:t>
      </w:r>
      <w:r w:rsidR="00833D30" w:rsidRPr="008E170D">
        <w:rPr>
          <w:sz w:val="24"/>
          <w:szCs w:val="24"/>
        </w:rPr>
        <w:t xml:space="preserve">ri oluşturulmaz ve jüri değerlendirilmesine gönderilmez. Komisyon aynı zamanda Atanma ve Yükseltilme Kriterleri metninde belirtilen bağlantılı </w:t>
      </w:r>
      <w:r w:rsidR="008E1E4F">
        <w:rPr>
          <w:sz w:val="24"/>
          <w:szCs w:val="24"/>
        </w:rPr>
        <w:t>y</w:t>
      </w:r>
      <w:r w:rsidR="00833D30" w:rsidRPr="008E170D">
        <w:rPr>
          <w:sz w:val="24"/>
          <w:szCs w:val="24"/>
        </w:rPr>
        <w:t>üksek</w:t>
      </w:r>
      <w:r w:rsidR="008E1E4F">
        <w:rPr>
          <w:sz w:val="24"/>
          <w:szCs w:val="24"/>
        </w:rPr>
        <w:t>o</w:t>
      </w:r>
      <w:r w:rsidR="00833D30" w:rsidRPr="008E170D">
        <w:rPr>
          <w:sz w:val="24"/>
          <w:szCs w:val="24"/>
        </w:rPr>
        <w:t xml:space="preserve">kullardaki </w:t>
      </w:r>
      <w:r w:rsidR="008E1E4F">
        <w:rPr>
          <w:sz w:val="24"/>
          <w:szCs w:val="24"/>
        </w:rPr>
        <w:t>a</w:t>
      </w:r>
      <w:r w:rsidR="00833D30" w:rsidRPr="008E170D">
        <w:rPr>
          <w:sz w:val="24"/>
          <w:szCs w:val="24"/>
        </w:rPr>
        <w:t xml:space="preserve">tanma ve </w:t>
      </w:r>
      <w:r w:rsidR="008E1E4F">
        <w:rPr>
          <w:sz w:val="24"/>
          <w:szCs w:val="24"/>
        </w:rPr>
        <w:t>y</w:t>
      </w:r>
      <w:r w:rsidR="00833D30" w:rsidRPr="008E170D">
        <w:rPr>
          <w:sz w:val="24"/>
          <w:szCs w:val="24"/>
        </w:rPr>
        <w:t xml:space="preserve">ükseltilme </w:t>
      </w:r>
      <w:r w:rsidR="00833D30" w:rsidRPr="00D508A5">
        <w:rPr>
          <w:sz w:val="24"/>
          <w:szCs w:val="24"/>
        </w:rPr>
        <w:t>işle</w:t>
      </w:r>
      <w:r w:rsidR="008E1E4F" w:rsidRPr="00D508A5">
        <w:rPr>
          <w:sz w:val="24"/>
          <w:szCs w:val="24"/>
        </w:rPr>
        <w:t>rini de yürütür.</w:t>
      </w:r>
    </w:p>
    <w:p w:rsidR="008E170D" w:rsidRP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</w:p>
    <w:p w:rsidR="00833D30" w:rsidRPr="008E170D" w:rsidRDefault="008E170D" w:rsidP="008E170D">
      <w:pPr>
        <w:pStyle w:val="Balk20"/>
        <w:keepNext/>
        <w:keepLines/>
        <w:shd w:val="clear" w:color="auto" w:fill="auto"/>
        <w:spacing w:before="0" w:after="0" w:line="276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bookmarkStart w:id="2" w:name="bookmark3"/>
      <w:r>
        <w:rPr>
          <w:rFonts w:ascii="Times New Roman" w:hAnsi="Times New Roman" w:cs="Times New Roman"/>
          <w:sz w:val="24"/>
          <w:szCs w:val="24"/>
        </w:rPr>
        <w:t>İ</w:t>
      </w:r>
      <w:r w:rsidRPr="008E170D">
        <w:rPr>
          <w:rFonts w:ascii="Times New Roman" w:hAnsi="Times New Roman" w:cs="Times New Roman"/>
          <w:sz w:val="24"/>
          <w:szCs w:val="24"/>
        </w:rPr>
        <w:t>tiraz kurulu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08A5">
        <w:rPr>
          <w:rFonts w:ascii="Times New Roman" w:hAnsi="Times New Roman" w:cs="Times New Roman"/>
          <w:sz w:val="24"/>
          <w:szCs w:val="24"/>
        </w:rPr>
        <w:t>ve görevleri</w:t>
      </w:r>
    </w:p>
    <w:p w:rsidR="00833D30" w:rsidRP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 w:rsidRPr="008E170D">
        <w:rPr>
          <w:b/>
          <w:sz w:val="24"/>
          <w:szCs w:val="24"/>
        </w:rPr>
        <w:t>MADDE 5 –</w:t>
      </w:r>
      <w:r>
        <w:rPr>
          <w:sz w:val="24"/>
          <w:szCs w:val="24"/>
        </w:rPr>
        <w:t xml:space="preserve"> (1) </w:t>
      </w:r>
      <w:r w:rsidR="00C153FF">
        <w:rPr>
          <w:sz w:val="24"/>
          <w:szCs w:val="24"/>
        </w:rPr>
        <w:t xml:space="preserve">İtiraz kurulu </w:t>
      </w:r>
      <w:r w:rsidR="001C3CCB">
        <w:rPr>
          <w:sz w:val="24"/>
          <w:szCs w:val="24"/>
        </w:rPr>
        <w:t>Gazi Üniversitesi Yönetim kurulunun</w:t>
      </w:r>
      <w:r w:rsidR="00833D30" w:rsidRPr="008E170D">
        <w:rPr>
          <w:sz w:val="24"/>
          <w:szCs w:val="24"/>
        </w:rPr>
        <w:t xml:space="preserve"> önerisi ve Rektör’ün onayı ile seçilen bir Rektör </w:t>
      </w:r>
      <w:r w:rsidR="008E1E4F">
        <w:rPr>
          <w:sz w:val="24"/>
          <w:szCs w:val="24"/>
        </w:rPr>
        <w:t>Y</w:t>
      </w:r>
      <w:r w:rsidR="00833D30" w:rsidRPr="008E170D">
        <w:rPr>
          <w:sz w:val="24"/>
          <w:szCs w:val="24"/>
        </w:rPr>
        <w:t>ardımcısı</w:t>
      </w:r>
      <w:r w:rsidR="00D508A5">
        <w:rPr>
          <w:sz w:val="24"/>
          <w:szCs w:val="24"/>
        </w:rPr>
        <w:t xml:space="preserve">nın başkanlığında </w:t>
      </w:r>
      <w:r w:rsidR="00B87A1B">
        <w:rPr>
          <w:sz w:val="24"/>
          <w:szCs w:val="24"/>
        </w:rPr>
        <w:t xml:space="preserve">2 profesör </w:t>
      </w:r>
      <w:proofErr w:type="spellStart"/>
      <w:r w:rsidR="00B87A1B">
        <w:rPr>
          <w:sz w:val="24"/>
          <w:szCs w:val="24"/>
        </w:rPr>
        <w:t>ünvanlı</w:t>
      </w:r>
      <w:proofErr w:type="spellEnd"/>
      <w:r w:rsidR="00B87A1B">
        <w:rPr>
          <w:sz w:val="24"/>
          <w:szCs w:val="24"/>
        </w:rPr>
        <w:t xml:space="preserve"> </w:t>
      </w:r>
      <w:r w:rsidR="00833D30" w:rsidRPr="008E170D">
        <w:rPr>
          <w:sz w:val="24"/>
          <w:szCs w:val="24"/>
        </w:rPr>
        <w:t xml:space="preserve">öğretim </w:t>
      </w:r>
      <w:r w:rsidR="00B87A1B">
        <w:rPr>
          <w:sz w:val="24"/>
          <w:szCs w:val="24"/>
        </w:rPr>
        <w:t>üyesiyle</w:t>
      </w:r>
      <w:r w:rsidR="003A1DA0">
        <w:rPr>
          <w:sz w:val="24"/>
          <w:szCs w:val="24"/>
        </w:rPr>
        <w:t xml:space="preserve"> birlikte toplam 3 üyeden </w:t>
      </w:r>
      <w:r w:rsidR="00833D30" w:rsidRPr="00D508A5">
        <w:rPr>
          <w:sz w:val="24"/>
          <w:szCs w:val="24"/>
        </w:rPr>
        <w:t>olu</w:t>
      </w:r>
      <w:r w:rsidR="00C153FF" w:rsidRPr="00D508A5">
        <w:rPr>
          <w:sz w:val="24"/>
          <w:szCs w:val="24"/>
        </w:rPr>
        <w:t>şur</w:t>
      </w:r>
      <w:r w:rsidR="00833D30" w:rsidRPr="00D508A5">
        <w:rPr>
          <w:sz w:val="24"/>
          <w:szCs w:val="24"/>
        </w:rPr>
        <w:t>.</w:t>
      </w:r>
      <w:r w:rsidR="00DD5A82">
        <w:rPr>
          <w:sz w:val="24"/>
          <w:szCs w:val="24"/>
        </w:rPr>
        <w:t xml:space="preserve"> Atama ve yükseltilme </w:t>
      </w:r>
      <w:proofErr w:type="gramStart"/>
      <w:r w:rsidR="00DD5A82">
        <w:rPr>
          <w:sz w:val="24"/>
          <w:szCs w:val="24"/>
        </w:rPr>
        <w:t>kriter</w:t>
      </w:r>
      <w:proofErr w:type="gramEnd"/>
      <w:r w:rsidR="00DD5A82">
        <w:rPr>
          <w:sz w:val="24"/>
          <w:szCs w:val="24"/>
        </w:rPr>
        <w:t xml:space="preserve"> </w:t>
      </w:r>
      <w:r w:rsidR="00796663">
        <w:rPr>
          <w:sz w:val="24"/>
          <w:szCs w:val="24"/>
        </w:rPr>
        <w:t xml:space="preserve">komisyon üyeleri bu kurulda yer </w:t>
      </w:r>
      <w:r w:rsidR="00DD5A82">
        <w:rPr>
          <w:sz w:val="24"/>
          <w:szCs w:val="24"/>
        </w:rPr>
        <w:t xml:space="preserve">alamaz. </w:t>
      </w:r>
      <w:r w:rsidR="00C153FF" w:rsidRPr="00D508A5">
        <w:rPr>
          <w:sz w:val="24"/>
          <w:szCs w:val="24"/>
        </w:rPr>
        <w:t>Kurul</w:t>
      </w:r>
      <w:r w:rsidRPr="00D508A5">
        <w:rPr>
          <w:sz w:val="24"/>
          <w:szCs w:val="24"/>
        </w:rPr>
        <w:t xml:space="preserve"> ü</w:t>
      </w:r>
      <w:r w:rsidR="00833D30" w:rsidRPr="00D508A5">
        <w:rPr>
          <w:sz w:val="24"/>
          <w:szCs w:val="24"/>
        </w:rPr>
        <w:t>yelerin</w:t>
      </w:r>
      <w:r w:rsidR="00833D30" w:rsidRPr="008E170D">
        <w:rPr>
          <w:sz w:val="24"/>
          <w:szCs w:val="24"/>
        </w:rPr>
        <w:t xml:space="preserve"> görev süresi 2 yıldır. Her bir üye</w:t>
      </w:r>
      <w:r w:rsidR="00F2586B">
        <w:rPr>
          <w:sz w:val="24"/>
          <w:szCs w:val="24"/>
        </w:rPr>
        <w:t xml:space="preserve"> kesintisiz</w:t>
      </w:r>
      <w:r w:rsidR="00833D30" w:rsidRPr="008E170D">
        <w:rPr>
          <w:sz w:val="24"/>
          <w:szCs w:val="24"/>
        </w:rPr>
        <w:t xml:space="preserve"> en fazla 2 defa bu göreve atanabilir.</w:t>
      </w:r>
    </w:p>
    <w:p w:rsidR="00833D30" w:rsidRPr="00D508A5" w:rsidRDefault="008E170D" w:rsidP="008E170D">
      <w:pPr>
        <w:pStyle w:val="Gvdemetni0"/>
        <w:shd w:val="clear" w:color="auto" w:fill="auto"/>
        <w:spacing w:before="0" w:after="0" w:line="276" w:lineRule="auto"/>
        <w:ind w:right="40" w:firstLine="720"/>
        <w:rPr>
          <w:sz w:val="24"/>
          <w:szCs w:val="24"/>
        </w:rPr>
      </w:pPr>
      <w:r>
        <w:rPr>
          <w:sz w:val="24"/>
          <w:szCs w:val="24"/>
        </w:rPr>
        <w:t>(2)</w:t>
      </w:r>
      <w:r w:rsidR="00C153FF">
        <w:rPr>
          <w:sz w:val="24"/>
          <w:szCs w:val="24"/>
        </w:rPr>
        <w:t xml:space="preserve"> </w:t>
      </w:r>
      <w:r w:rsidR="00C153FF" w:rsidRPr="00D508A5">
        <w:rPr>
          <w:sz w:val="24"/>
          <w:szCs w:val="24"/>
        </w:rPr>
        <w:t xml:space="preserve">İtiraz Kurulu </w:t>
      </w:r>
      <w:r w:rsidR="00C153FF">
        <w:rPr>
          <w:sz w:val="24"/>
          <w:szCs w:val="24"/>
        </w:rPr>
        <w:t>y</w:t>
      </w:r>
      <w:r w:rsidR="00833D30" w:rsidRPr="008E170D">
        <w:rPr>
          <w:sz w:val="24"/>
          <w:szCs w:val="24"/>
        </w:rPr>
        <w:t>apılan itirazları değerlendirir.</w:t>
      </w:r>
      <w:r w:rsidR="00C153FF">
        <w:rPr>
          <w:sz w:val="24"/>
          <w:szCs w:val="24"/>
        </w:rPr>
        <w:t xml:space="preserve"> </w:t>
      </w:r>
      <w:r w:rsidR="003A78E3">
        <w:rPr>
          <w:sz w:val="24"/>
          <w:szCs w:val="24"/>
        </w:rPr>
        <w:t>Komisyon ihtiyaç duyduğu takdirde üniversite bünyesinden veya dışından adayların akademik unvanları gözetilerek alanıyla ilgili uzman görüşüne başvurabilir.</w:t>
      </w:r>
    </w:p>
    <w:p w:rsidR="008E170D" w:rsidRPr="008E170D" w:rsidRDefault="008E170D" w:rsidP="008E170D">
      <w:pPr>
        <w:pStyle w:val="Gvdemetni0"/>
        <w:shd w:val="clear" w:color="auto" w:fill="auto"/>
        <w:spacing w:before="0" w:after="0" w:line="276" w:lineRule="auto"/>
        <w:ind w:right="40" w:firstLine="720"/>
        <w:rPr>
          <w:sz w:val="24"/>
          <w:szCs w:val="24"/>
        </w:rPr>
      </w:pPr>
    </w:p>
    <w:p w:rsidR="00833D30" w:rsidRPr="008E170D" w:rsidRDefault="008E170D" w:rsidP="008E170D">
      <w:pPr>
        <w:pStyle w:val="Balk20"/>
        <w:keepNext/>
        <w:keepLines/>
        <w:shd w:val="clear" w:color="auto" w:fill="auto"/>
        <w:spacing w:before="0" w:after="0" w:line="276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bookmarkStart w:id="3" w:name="bookmark5"/>
      <w:r w:rsidRPr="008E170D">
        <w:rPr>
          <w:rFonts w:ascii="Times New Roman" w:hAnsi="Times New Roman" w:cs="Times New Roman"/>
          <w:sz w:val="24"/>
          <w:szCs w:val="24"/>
        </w:rPr>
        <w:lastRenderedPageBreak/>
        <w:t>İtiraz</w:t>
      </w:r>
      <w:bookmarkEnd w:id="3"/>
      <w:r w:rsidRPr="008E170D">
        <w:rPr>
          <w:rFonts w:ascii="Times New Roman" w:hAnsi="Times New Roman" w:cs="Times New Roman"/>
          <w:sz w:val="24"/>
          <w:szCs w:val="24"/>
        </w:rPr>
        <w:t xml:space="preserve"> usulü</w:t>
      </w:r>
    </w:p>
    <w:p w:rsidR="00833D30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  <w:r w:rsidRPr="008E170D">
        <w:rPr>
          <w:b/>
          <w:sz w:val="24"/>
          <w:szCs w:val="24"/>
        </w:rPr>
        <w:t>MADDE 6 –</w:t>
      </w:r>
      <w:r>
        <w:rPr>
          <w:sz w:val="24"/>
          <w:szCs w:val="24"/>
        </w:rPr>
        <w:t xml:space="preserve"> (1) </w:t>
      </w:r>
      <w:r w:rsidR="00833D30" w:rsidRPr="008E170D">
        <w:rPr>
          <w:sz w:val="24"/>
          <w:szCs w:val="24"/>
        </w:rPr>
        <w:t xml:space="preserve">Adaylar komisyon raporunun kendilerine tebliğ tarihinden, atanma ve yükseltilme </w:t>
      </w:r>
      <w:proofErr w:type="gramStart"/>
      <w:r w:rsidR="00833D30" w:rsidRPr="008E170D">
        <w:rPr>
          <w:sz w:val="24"/>
          <w:szCs w:val="24"/>
        </w:rPr>
        <w:t>kriter</w:t>
      </w:r>
      <w:proofErr w:type="gramEnd"/>
      <w:r w:rsidR="00833D30" w:rsidRPr="008E170D">
        <w:rPr>
          <w:sz w:val="24"/>
          <w:szCs w:val="24"/>
        </w:rPr>
        <w:t xml:space="preserve"> komisyon üyeleri ise alınan kara</w:t>
      </w:r>
      <w:r w:rsidR="00C153FF">
        <w:rPr>
          <w:sz w:val="24"/>
          <w:szCs w:val="24"/>
        </w:rPr>
        <w:t>r</w:t>
      </w:r>
      <w:r w:rsidR="00833D30" w:rsidRPr="008E170D">
        <w:rPr>
          <w:sz w:val="24"/>
          <w:szCs w:val="24"/>
        </w:rPr>
        <w:t xml:space="preserve">dan sonra en geç 7 gün içerisinde itiraz kuruluna başvurabilirler. </w:t>
      </w:r>
      <w:r w:rsidR="00C153FF" w:rsidRPr="00D508A5">
        <w:rPr>
          <w:sz w:val="24"/>
          <w:szCs w:val="24"/>
        </w:rPr>
        <w:t>Süresi geçen</w:t>
      </w:r>
      <w:r w:rsidR="00C153FF">
        <w:rPr>
          <w:sz w:val="24"/>
          <w:szCs w:val="24"/>
        </w:rPr>
        <w:t xml:space="preserve"> </w:t>
      </w:r>
      <w:r w:rsidR="00833D30" w:rsidRPr="008E170D">
        <w:rPr>
          <w:sz w:val="24"/>
          <w:szCs w:val="24"/>
        </w:rPr>
        <w:t>başvurular değerlendirmeye alınmaz. İtiraz kurulu yapılan itirazı 7 gün içerisinde karara bağlamak zorundadır.</w:t>
      </w:r>
      <w:r w:rsidR="00D508A5">
        <w:rPr>
          <w:sz w:val="24"/>
          <w:szCs w:val="24"/>
        </w:rPr>
        <w:t xml:space="preserve"> İtiraz sonrası </w:t>
      </w:r>
      <w:r w:rsidR="00466B74">
        <w:rPr>
          <w:sz w:val="24"/>
          <w:szCs w:val="24"/>
        </w:rPr>
        <w:t>ilave uzman görüşüne</w:t>
      </w:r>
      <w:r w:rsidR="00D508A5">
        <w:rPr>
          <w:sz w:val="24"/>
          <w:szCs w:val="24"/>
        </w:rPr>
        <w:t xml:space="preserve"> ihtiyaç duy</w:t>
      </w:r>
      <w:r w:rsidR="003A1DA0">
        <w:rPr>
          <w:sz w:val="24"/>
          <w:szCs w:val="24"/>
        </w:rPr>
        <w:t>ulan durumlarda karar süresi 21</w:t>
      </w:r>
      <w:r w:rsidR="00796663">
        <w:rPr>
          <w:sz w:val="24"/>
          <w:szCs w:val="24"/>
        </w:rPr>
        <w:t xml:space="preserve"> </w:t>
      </w:r>
      <w:r w:rsidR="00466B74">
        <w:rPr>
          <w:sz w:val="24"/>
          <w:szCs w:val="24"/>
        </w:rPr>
        <w:t xml:space="preserve">güne kadar uzatılabilir. </w:t>
      </w:r>
      <w:bookmarkStart w:id="4" w:name="_GoBack"/>
      <w:bookmarkEnd w:id="4"/>
      <w:r w:rsidR="00833D30" w:rsidRPr="008E170D">
        <w:rPr>
          <w:sz w:val="24"/>
          <w:szCs w:val="24"/>
        </w:rPr>
        <w:t>İtiraz yapılan adayın başvurmuş olduğu kadroyla ilgili kurul raporu sonuçlanana kadar aday/adaylar ile ilgili j</w:t>
      </w:r>
      <w:r w:rsidR="008E1E4F">
        <w:rPr>
          <w:sz w:val="24"/>
          <w:szCs w:val="24"/>
        </w:rPr>
        <w:t>ü</w:t>
      </w:r>
      <w:r w:rsidR="00833D30" w:rsidRPr="008E170D">
        <w:rPr>
          <w:sz w:val="24"/>
          <w:szCs w:val="24"/>
        </w:rPr>
        <w:t xml:space="preserve">ri seçimi veya jüriye dosya gönderimi </w:t>
      </w:r>
      <w:proofErr w:type="gramStart"/>
      <w:r w:rsidR="00833D30" w:rsidRPr="008E170D">
        <w:rPr>
          <w:sz w:val="24"/>
          <w:szCs w:val="24"/>
        </w:rPr>
        <w:t>dahil</w:t>
      </w:r>
      <w:proofErr w:type="gramEnd"/>
      <w:r w:rsidR="00833D30" w:rsidRPr="008E170D">
        <w:rPr>
          <w:sz w:val="24"/>
          <w:szCs w:val="24"/>
        </w:rPr>
        <w:t xml:space="preserve"> herhangi bir işlem yapılmaz. İtiraz komisyonunun almış olduğu karar</w:t>
      </w:r>
      <w:r w:rsidR="008E1E4F">
        <w:rPr>
          <w:sz w:val="24"/>
          <w:szCs w:val="24"/>
        </w:rPr>
        <w:t>lar</w:t>
      </w:r>
      <w:r w:rsidR="00833D30" w:rsidRPr="008E170D">
        <w:rPr>
          <w:sz w:val="24"/>
          <w:szCs w:val="24"/>
        </w:rPr>
        <w:t xml:space="preserve"> kesindir</w:t>
      </w:r>
      <w:r w:rsidR="008E1E4F">
        <w:rPr>
          <w:sz w:val="24"/>
          <w:szCs w:val="24"/>
        </w:rPr>
        <w:t>,</w:t>
      </w:r>
      <w:r w:rsidR="00833D30" w:rsidRPr="008E170D">
        <w:rPr>
          <w:sz w:val="24"/>
          <w:szCs w:val="24"/>
        </w:rPr>
        <w:t xml:space="preserve"> itiraz edilemez.</w:t>
      </w:r>
    </w:p>
    <w:p w:rsidR="008E170D" w:rsidRPr="008E170D" w:rsidRDefault="008E170D" w:rsidP="008E170D">
      <w:pPr>
        <w:pStyle w:val="Gvdemetni0"/>
        <w:shd w:val="clear" w:color="auto" w:fill="auto"/>
        <w:spacing w:before="0" w:after="0" w:line="276" w:lineRule="auto"/>
        <w:ind w:left="20" w:right="40" w:firstLine="700"/>
        <w:rPr>
          <w:sz w:val="24"/>
          <w:szCs w:val="24"/>
        </w:rPr>
      </w:pPr>
    </w:p>
    <w:p w:rsidR="00833D30" w:rsidRPr="008E170D" w:rsidRDefault="008E170D" w:rsidP="008E170D">
      <w:pPr>
        <w:pStyle w:val="Balk20"/>
        <w:keepNext/>
        <w:keepLines/>
        <w:shd w:val="clear" w:color="auto" w:fill="auto"/>
        <w:spacing w:before="0" w:after="0" w:line="276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bookmarkStart w:id="5" w:name="bookmark6"/>
      <w:r>
        <w:rPr>
          <w:rFonts w:ascii="Times New Roman" w:hAnsi="Times New Roman" w:cs="Times New Roman"/>
          <w:sz w:val="24"/>
          <w:szCs w:val="24"/>
        </w:rPr>
        <w:t>Y</w:t>
      </w:r>
      <w:r w:rsidRPr="008E170D">
        <w:rPr>
          <w:rFonts w:ascii="Times New Roman" w:hAnsi="Times New Roman" w:cs="Times New Roman"/>
          <w:sz w:val="24"/>
          <w:szCs w:val="24"/>
        </w:rPr>
        <w:t>ürürlük:</w:t>
      </w:r>
      <w:bookmarkEnd w:id="5"/>
    </w:p>
    <w:p w:rsidR="00095D69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  <w:r w:rsidRPr="008E170D">
        <w:rPr>
          <w:b/>
          <w:sz w:val="24"/>
          <w:szCs w:val="24"/>
        </w:rPr>
        <w:t>MADDE 7 –</w:t>
      </w:r>
      <w:r>
        <w:rPr>
          <w:sz w:val="24"/>
          <w:szCs w:val="24"/>
        </w:rPr>
        <w:t xml:space="preserve"> (1) Bu Yönerge </w:t>
      </w:r>
      <w:r w:rsidRPr="00C153FF">
        <w:rPr>
          <w:sz w:val="24"/>
          <w:szCs w:val="24"/>
        </w:rPr>
        <w:t xml:space="preserve">Gazi Üniversitesi Akademik Yükseltilme ve Atanma Kriterlerinin </w:t>
      </w:r>
      <w:r w:rsidR="00833D30" w:rsidRPr="00C153FF">
        <w:rPr>
          <w:sz w:val="24"/>
          <w:szCs w:val="24"/>
        </w:rPr>
        <w:t>uygula</w:t>
      </w:r>
      <w:r w:rsidRPr="00C153FF">
        <w:rPr>
          <w:sz w:val="24"/>
          <w:szCs w:val="24"/>
        </w:rPr>
        <w:t>nmaya başlanacağı</w:t>
      </w:r>
      <w:r>
        <w:rPr>
          <w:sz w:val="24"/>
          <w:szCs w:val="24"/>
        </w:rPr>
        <w:t xml:space="preserve"> </w:t>
      </w:r>
      <w:r w:rsidR="00833D30" w:rsidRPr="008E170D">
        <w:rPr>
          <w:sz w:val="24"/>
          <w:szCs w:val="24"/>
        </w:rPr>
        <w:t>6 Ağustos 20</w:t>
      </w:r>
      <w:r>
        <w:rPr>
          <w:sz w:val="24"/>
          <w:szCs w:val="24"/>
        </w:rPr>
        <w:t xml:space="preserve">14 </w:t>
      </w:r>
      <w:r w:rsidRPr="00D508A5">
        <w:rPr>
          <w:sz w:val="24"/>
          <w:szCs w:val="24"/>
        </w:rPr>
        <w:t>tarihinde yürürlüğe girer.</w:t>
      </w: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b/>
          <w:sz w:val="24"/>
          <w:szCs w:val="24"/>
        </w:rPr>
      </w:pPr>
      <w:r w:rsidRPr="00D508A5">
        <w:rPr>
          <w:b/>
          <w:sz w:val="24"/>
          <w:szCs w:val="24"/>
        </w:rPr>
        <w:t>Yürütme</w:t>
      </w:r>
    </w:p>
    <w:p w:rsidR="008E170D" w:rsidRPr="00D508A5" w:rsidRDefault="008E170D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  <w:r w:rsidRPr="00D508A5">
        <w:rPr>
          <w:b/>
          <w:sz w:val="24"/>
          <w:szCs w:val="24"/>
        </w:rPr>
        <w:t>MADDE 8 –</w:t>
      </w:r>
      <w:r w:rsidRPr="00D508A5">
        <w:rPr>
          <w:sz w:val="24"/>
          <w:szCs w:val="24"/>
        </w:rPr>
        <w:t xml:space="preserve"> (1) Bu Yönerge hükümlerini Gazi Üniversitesi Rektörü yürütür. </w:t>
      </w:r>
    </w:p>
    <w:p w:rsidR="008E1E4F" w:rsidRDefault="008E1E4F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</w:p>
    <w:p w:rsidR="008E1E4F" w:rsidRDefault="008E1E4F" w:rsidP="008E170D">
      <w:pPr>
        <w:pStyle w:val="Gvdemetni0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</w:p>
    <w:p w:rsidR="008E1E4F" w:rsidRDefault="008E1E4F" w:rsidP="008E1E4F">
      <w:pPr>
        <w:pStyle w:val="Gvdemetni0"/>
        <w:shd w:val="clear" w:color="auto" w:fill="auto"/>
        <w:spacing w:before="0" w:after="0" w:line="276" w:lineRule="auto"/>
        <w:ind w:left="20" w:hanging="20"/>
        <w:rPr>
          <w:sz w:val="24"/>
          <w:szCs w:val="24"/>
        </w:rPr>
      </w:pPr>
    </w:p>
    <w:p w:rsidR="008E1E4F" w:rsidRDefault="008E1E4F" w:rsidP="008E1E4F">
      <w:pPr>
        <w:pStyle w:val="Gvdemetni0"/>
        <w:shd w:val="clear" w:color="auto" w:fill="auto"/>
        <w:spacing w:before="0" w:after="0" w:line="276" w:lineRule="auto"/>
        <w:ind w:left="20" w:hanging="20"/>
        <w:rPr>
          <w:sz w:val="24"/>
          <w:szCs w:val="24"/>
        </w:rPr>
      </w:pPr>
    </w:p>
    <w:p w:rsidR="008E1E4F" w:rsidRDefault="008E1E4F" w:rsidP="008E1E4F">
      <w:pPr>
        <w:pStyle w:val="Gvdemetni0"/>
        <w:shd w:val="clear" w:color="auto" w:fill="auto"/>
        <w:spacing w:before="0" w:after="0" w:line="276" w:lineRule="auto"/>
        <w:ind w:left="20" w:hanging="20"/>
        <w:rPr>
          <w:sz w:val="24"/>
          <w:szCs w:val="24"/>
        </w:rPr>
      </w:pPr>
    </w:p>
    <w:p w:rsidR="008E1E4F" w:rsidRDefault="008E1E4F" w:rsidP="008E1E4F">
      <w:pPr>
        <w:pStyle w:val="Gvdemetni0"/>
        <w:shd w:val="clear" w:color="auto" w:fill="auto"/>
        <w:spacing w:before="0" w:after="0" w:line="276" w:lineRule="auto"/>
        <w:ind w:left="20" w:hanging="20"/>
        <w:rPr>
          <w:sz w:val="24"/>
          <w:szCs w:val="24"/>
        </w:rPr>
      </w:pPr>
    </w:p>
    <w:sectPr w:rsidR="008E1E4F" w:rsidSect="00BC64F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85D57"/>
    <w:multiLevelType w:val="multilevel"/>
    <w:tmpl w:val="4434D2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2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095D69"/>
    <w:rsid w:val="00095D69"/>
    <w:rsid w:val="000E706A"/>
    <w:rsid w:val="001C3CCB"/>
    <w:rsid w:val="003A1DA0"/>
    <w:rsid w:val="003A78E3"/>
    <w:rsid w:val="00466B74"/>
    <w:rsid w:val="00750B99"/>
    <w:rsid w:val="00796663"/>
    <w:rsid w:val="00833D30"/>
    <w:rsid w:val="00841F6B"/>
    <w:rsid w:val="00844653"/>
    <w:rsid w:val="008E170D"/>
    <w:rsid w:val="008E1E4F"/>
    <w:rsid w:val="008F2723"/>
    <w:rsid w:val="009C7E1D"/>
    <w:rsid w:val="00B87A1B"/>
    <w:rsid w:val="00BC64FE"/>
    <w:rsid w:val="00C153FF"/>
    <w:rsid w:val="00D508A5"/>
    <w:rsid w:val="00DD1A02"/>
    <w:rsid w:val="00DD5A82"/>
    <w:rsid w:val="00F2586B"/>
    <w:rsid w:val="00FB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E1D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50B99"/>
    <w:rPr>
      <w:rFonts w:cs="Times New Roman"/>
      <w:color w:val="0066CC"/>
      <w:u w:val="single"/>
    </w:rPr>
  </w:style>
  <w:style w:type="character" w:customStyle="1" w:styleId="Gvdemetni">
    <w:name w:val="Gövde metni_"/>
    <w:link w:val="Gvdemetni0"/>
    <w:locked/>
    <w:rsid w:val="00750B99"/>
    <w:rPr>
      <w:shd w:val="clear" w:color="auto" w:fill="FFFFFF"/>
    </w:rPr>
  </w:style>
  <w:style w:type="paragraph" w:customStyle="1" w:styleId="Gvdemetni0">
    <w:name w:val="Gövde metni"/>
    <w:basedOn w:val="Normal"/>
    <w:link w:val="Gvdemetni"/>
    <w:rsid w:val="00750B99"/>
    <w:pPr>
      <w:widowControl w:val="0"/>
      <w:shd w:val="clear" w:color="auto" w:fill="FFFFFF"/>
      <w:spacing w:before="360" w:after="360" w:line="274" w:lineRule="exact"/>
      <w:ind w:hanging="560"/>
      <w:jc w:val="both"/>
    </w:pPr>
    <w:rPr>
      <w:sz w:val="22"/>
      <w:szCs w:val="22"/>
    </w:rPr>
  </w:style>
  <w:style w:type="character" w:customStyle="1" w:styleId="Gvdemetni3">
    <w:name w:val="Gövde metni (3)_"/>
    <w:link w:val="Gvdemetni30"/>
    <w:locked/>
    <w:rsid w:val="00750B99"/>
    <w:rPr>
      <w:sz w:val="14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50B99"/>
    <w:pPr>
      <w:widowControl w:val="0"/>
      <w:shd w:val="clear" w:color="auto" w:fill="FFFFFF"/>
      <w:spacing w:after="60" w:line="240" w:lineRule="atLeast"/>
    </w:pPr>
    <w:rPr>
      <w:sz w:val="14"/>
      <w:szCs w:val="14"/>
    </w:rPr>
  </w:style>
  <w:style w:type="character" w:customStyle="1" w:styleId="Gvdemetni5">
    <w:name w:val="Gövde metni (5)_"/>
    <w:link w:val="Gvdemetni50"/>
    <w:locked/>
    <w:rsid w:val="00750B99"/>
    <w:rPr>
      <w:sz w:val="11"/>
      <w:shd w:val="clear" w:color="auto" w:fill="FFFFFF"/>
    </w:rPr>
  </w:style>
  <w:style w:type="paragraph" w:customStyle="1" w:styleId="Gvdemetni50">
    <w:name w:val="Gövde metni (5)"/>
    <w:basedOn w:val="Normal"/>
    <w:link w:val="Gvdemetni5"/>
    <w:rsid w:val="00750B99"/>
    <w:pPr>
      <w:widowControl w:val="0"/>
      <w:shd w:val="clear" w:color="auto" w:fill="FFFFFF"/>
      <w:spacing w:line="240" w:lineRule="atLeast"/>
    </w:pPr>
    <w:rPr>
      <w:sz w:val="11"/>
      <w:szCs w:val="11"/>
    </w:rPr>
  </w:style>
  <w:style w:type="character" w:customStyle="1" w:styleId="Gvdemetni3Exact">
    <w:name w:val="Gövde metni (3) Exact"/>
    <w:rsid w:val="00750B99"/>
    <w:rPr>
      <w:rFonts w:ascii="Times New Roman" w:hAnsi="Times New Roman"/>
      <w:spacing w:val="1"/>
      <w:sz w:val="13"/>
      <w:u w:val="none"/>
      <w:effect w:val="none"/>
    </w:rPr>
  </w:style>
  <w:style w:type="character" w:customStyle="1" w:styleId="Gvdemetni3Candara">
    <w:name w:val="Gövde metni (3) + Candara"/>
    <w:aliases w:val="0 pt boşluk bırakılıyor Exact"/>
    <w:rsid w:val="00750B99"/>
    <w:rPr>
      <w:color w:val="000000"/>
      <w:spacing w:val="8"/>
      <w:w w:val="100"/>
      <w:position w:val="0"/>
      <w:sz w:val="17"/>
      <w:shd w:val="clear" w:color="auto" w:fill="FFFFFF"/>
      <w:lang w:val="tr-TR" w:eastAsia="tr-TR"/>
    </w:rPr>
  </w:style>
  <w:style w:type="character" w:customStyle="1" w:styleId="Balk1">
    <w:name w:val="Başlık #1_"/>
    <w:link w:val="Balk10"/>
    <w:locked/>
    <w:rsid w:val="00833D30"/>
    <w:rPr>
      <w:rFonts w:ascii="Arial" w:eastAsia="Times New Roman" w:hAnsi="Arial"/>
      <w:b/>
      <w:shd w:val="clear" w:color="auto" w:fill="FFFFFF"/>
    </w:rPr>
  </w:style>
  <w:style w:type="paragraph" w:customStyle="1" w:styleId="Balk10">
    <w:name w:val="Başlık #1"/>
    <w:basedOn w:val="Normal"/>
    <w:link w:val="Balk1"/>
    <w:rsid w:val="00833D30"/>
    <w:pPr>
      <w:widowControl w:val="0"/>
      <w:shd w:val="clear" w:color="auto" w:fill="FFFFFF"/>
      <w:spacing w:after="660" w:line="322" w:lineRule="exact"/>
      <w:outlineLvl w:val="0"/>
    </w:pPr>
    <w:rPr>
      <w:rFonts w:ascii="Arial" w:hAnsi="Arial" w:cs="Arial"/>
      <w:b/>
      <w:bCs/>
      <w:sz w:val="22"/>
      <w:szCs w:val="22"/>
    </w:rPr>
  </w:style>
  <w:style w:type="character" w:customStyle="1" w:styleId="Gvdemetni2">
    <w:name w:val="Gövde metni (2)_"/>
    <w:link w:val="Gvdemetni20"/>
    <w:locked/>
    <w:rsid w:val="00833D30"/>
    <w:rPr>
      <w:rFonts w:ascii="Arial" w:eastAsia="Times New Roman" w:hAnsi="Arial"/>
      <w:b/>
      <w:sz w:val="20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833D30"/>
    <w:pPr>
      <w:widowControl w:val="0"/>
      <w:shd w:val="clear" w:color="auto" w:fill="FFFFFF"/>
      <w:spacing w:before="660" w:after="240" w:line="240" w:lineRule="atLeast"/>
    </w:pPr>
    <w:rPr>
      <w:rFonts w:ascii="Arial" w:hAnsi="Arial" w:cs="Arial"/>
      <w:b/>
      <w:bCs/>
      <w:sz w:val="20"/>
      <w:szCs w:val="20"/>
    </w:rPr>
  </w:style>
  <w:style w:type="character" w:customStyle="1" w:styleId="Balk2">
    <w:name w:val="Başlık #2_"/>
    <w:link w:val="Balk20"/>
    <w:locked/>
    <w:rsid w:val="00833D30"/>
    <w:rPr>
      <w:rFonts w:ascii="Arial" w:eastAsia="Times New Roman" w:hAnsi="Arial"/>
      <w:b/>
      <w:sz w:val="20"/>
      <w:shd w:val="clear" w:color="auto" w:fill="FFFFFF"/>
    </w:rPr>
  </w:style>
  <w:style w:type="paragraph" w:customStyle="1" w:styleId="Balk20">
    <w:name w:val="Başlık #2"/>
    <w:basedOn w:val="Normal"/>
    <w:link w:val="Balk2"/>
    <w:rsid w:val="00833D30"/>
    <w:pPr>
      <w:widowControl w:val="0"/>
      <w:shd w:val="clear" w:color="auto" w:fill="FFFFFF"/>
      <w:spacing w:before="180" w:after="240" w:line="240" w:lineRule="atLeast"/>
      <w:outlineLvl w:val="1"/>
    </w:pPr>
    <w:rPr>
      <w:rFonts w:ascii="Arial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50B99"/>
    <w:rPr>
      <w:rFonts w:cs="Times New Roman"/>
      <w:color w:val="0066CC"/>
      <w:u w:val="single"/>
    </w:rPr>
  </w:style>
  <w:style w:type="character" w:customStyle="1" w:styleId="Gvdemetni">
    <w:name w:val="Gövde metni_"/>
    <w:link w:val="Gvdemetni0"/>
    <w:locked/>
    <w:rsid w:val="00750B99"/>
    <w:rPr>
      <w:shd w:val="clear" w:color="auto" w:fill="FFFFFF"/>
    </w:rPr>
  </w:style>
  <w:style w:type="paragraph" w:customStyle="1" w:styleId="Gvdemetni0">
    <w:name w:val="Gövde metni"/>
    <w:basedOn w:val="Normal"/>
    <w:link w:val="Gvdemetni"/>
    <w:rsid w:val="00750B99"/>
    <w:pPr>
      <w:widowControl w:val="0"/>
      <w:shd w:val="clear" w:color="auto" w:fill="FFFFFF"/>
      <w:spacing w:before="360" w:after="360" w:line="274" w:lineRule="exact"/>
      <w:ind w:hanging="560"/>
      <w:jc w:val="both"/>
    </w:pPr>
    <w:rPr>
      <w:sz w:val="22"/>
      <w:szCs w:val="22"/>
    </w:rPr>
  </w:style>
  <w:style w:type="character" w:customStyle="1" w:styleId="Gvdemetni3">
    <w:name w:val="Gövde metni (3)_"/>
    <w:link w:val="Gvdemetni30"/>
    <w:locked/>
    <w:rsid w:val="00750B99"/>
    <w:rPr>
      <w:sz w:val="14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50B99"/>
    <w:pPr>
      <w:widowControl w:val="0"/>
      <w:shd w:val="clear" w:color="auto" w:fill="FFFFFF"/>
      <w:spacing w:after="60" w:line="240" w:lineRule="atLeast"/>
    </w:pPr>
    <w:rPr>
      <w:sz w:val="14"/>
      <w:szCs w:val="14"/>
    </w:rPr>
  </w:style>
  <w:style w:type="character" w:customStyle="1" w:styleId="Gvdemetni5">
    <w:name w:val="Gövde metni (5)_"/>
    <w:link w:val="Gvdemetni50"/>
    <w:locked/>
    <w:rsid w:val="00750B99"/>
    <w:rPr>
      <w:sz w:val="11"/>
      <w:shd w:val="clear" w:color="auto" w:fill="FFFFFF"/>
    </w:rPr>
  </w:style>
  <w:style w:type="paragraph" w:customStyle="1" w:styleId="Gvdemetni50">
    <w:name w:val="Gövde metni (5)"/>
    <w:basedOn w:val="Normal"/>
    <w:link w:val="Gvdemetni5"/>
    <w:rsid w:val="00750B99"/>
    <w:pPr>
      <w:widowControl w:val="0"/>
      <w:shd w:val="clear" w:color="auto" w:fill="FFFFFF"/>
      <w:spacing w:line="240" w:lineRule="atLeast"/>
    </w:pPr>
    <w:rPr>
      <w:sz w:val="11"/>
      <w:szCs w:val="11"/>
    </w:rPr>
  </w:style>
  <w:style w:type="character" w:customStyle="1" w:styleId="Gvdemetni3Exact">
    <w:name w:val="Gövde metni (3) Exact"/>
    <w:rsid w:val="00750B99"/>
    <w:rPr>
      <w:rFonts w:ascii="Times New Roman" w:hAnsi="Times New Roman"/>
      <w:spacing w:val="1"/>
      <w:sz w:val="13"/>
      <w:u w:val="none"/>
      <w:effect w:val="none"/>
    </w:rPr>
  </w:style>
  <w:style w:type="character" w:customStyle="1" w:styleId="Gvdemetni3Candara">
    <w:name w:val="Gövde metni (3) + Candara"/>
    <w:aliases w:val="0 pt boşluk bırakılıyor Exact"/>
    <w:rsid w:val="00750B99"/>
    <w:rPr>
      <w:color w:val="000000"/>
      <w:spacing w:val="8"/>
      <w:w w:val="100"/>
      <w:position w:val="0"/>
      <w:sz w:val="17"/>
      <w:shd w:val="clear" w:color="auto" w:fill="FFFFFF"/>
      <w:lang w:val="tr-TR" w:eastAsia="tr-TR"/>
    </w:rPr>
  </w:style>
  <w:style w:type="character" w:customStyle="1" w:styleId="Balk1">
    <w:name w:val="Başlık #1_"/>
    <w:link w:val="Balk10"/>
    <w:locked/>
    <w:rsid w:val="00833D30"/>
    <w:rPr>
      <w:rFonts w:ascii="Arial" w:eastAsia="Times New Roman" w:hAnsi="Arial"/>
      <w:b/>
      <w:shd w:val="clear" w:color="auto" w:fill="FFFFFF"/>
    </w:rPr>
  </w:style>
  <w:style w:type="paragraph" w:customStyle="1" w:styleId="Balk10">
    <w:name w:val="Başlık #1"/>
    <w:basedOn w:val="Normal"/>
    <w:link w:val="Balk1"/>
    <w:rsid w:val="00833D30"/>
    <w:pPr>
      <w:widowControl w:val="0"/>
      <w:shd w:val="clear" w:color="auto" w:fill="FFFFFF"/>
      <w:spacing w:after="660" w:line="322" w:lineRule="exact"/>
      <w:outlineLvl w:val="0"/>
    </w:pPr>
    <w:rPr>
      <w:rFonts w:ascii="Arial" w:hAnsi="Arial" w:cs="Arial"/>
      <w:b/>
      <w:bCs/>
      <w:sz w:val="22"/>
      <w:szCs w:val="22"/>
    </w:rPr>
  </w:style>
  <w:style w:type="character" w:customStyle="1" w:styleId="Gvdemetni2">
    <w:name w:val="Gövde metni (2)_"/>
    <w:link w:val="Gvdemetni20"/>
    <w:locked/>
    <w:rsid w:val="00833D30"/>
    <w:rPr>
      <w:rFonts w:ascii="Arial" w:eastAsia="Times New Roman" w:hAnsi="Arial"/>
      <w:b/>
      <w:sz w:val="20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833D30"/>
    <w:pPr>
      <w:widowControl w:val="0"/>
      <w:shd w:val="clear" w:color="auto" w:fill="FFFFFF"/>
      <w:spacing w:before="660" w:after="240" w:line="240" w:lineRule="atLeast"/>
    </w:pPr>
    <w:rPr>
      <w:rFonts w:ascii="Arial" w:hAnsi="Arial" w:cs="Arial"/>
      <w:b/>
      <w:bCs/>
      <w:sz w:val="20"/>
      <w:szCs w:val="20"/>
    </w:rPr>
  </w:style>
  <w:style w:type="character" w:customStyle="1" w:styleId="Balk2">
    <w:name w:val="Başlık #2_"/>
    <w:link w:val="Balk20"/>
    <w:locked/>
    <w:rsid w:val="00833D30"/>
    <w:rPr>
      <w:rFonts w:ascii="Arial" w:eastAsia="Times New Roman" w:hAnsi="Arial"/>
      <w:b/>
      <w:sz w:val="20"/>
      <w:shd w:val="clear" w:color="auto" w:fill="FFFFFF"/>
    </w:rPr>
  </w:style>
  <w:style w:type="paragraph" w:customStyle="1" w:styleId="Balk20">
    <w:name w:val="Başlık #2"/>
    <w:basedOn w:val="Normal"/>
    <w:link w:val="Balk2"/>
    <w:rsid w:val="00833D30"/>
    <w:pPr>
      <w:widowControl w:val="0"/>
      <w:shd w:val="clear" w:color="auto" w:fill="FFFFFF"/>
      <w:spacing w:before="180" w:after="240" w:line="240" w:lineRule="atLeast"/>
      <w:outlineLvl w:val="1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77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Şükriye</dc:creator>
  <cp:lastModifiedBy>deneme</cp:lastModifiedBy>
  <cp:revision>4</cp:revision>
  <cp:lastPrinted>2014-05-09T12:15:00Z</cp:lastPrinted>
  <dcterms:created xsi:type="dcterms:W3CDTF">2014-05-09T12:13:00Z</dcterms:created>
  <dcterms:modified xsi:type="dcterms:W3CDTF">2014-05-09T12:20:00Z</dcterms:modified>
</cp:coreProperties>
</file>