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39B" w:rsidRPr="0078039B" w:rsidRDefault="0078039B" w:rsidP="0078039B">
      <w:pPr>
        <w:spacing w:after="200" w:line="276" w:lineRule="auto"/>
        <w:jc w:val="both"/>
        <w:rPr>
          <w:rFonts w:eastAsiaTheme="minorHAnsi"/>
          <w:szCs w:val="24"/>
          <w:lang w:val="tr-TR" w:eastAsia="en-US"/>
        </w:rPr>
      </w:pPr>
      <w:bookmarkStart w:id="0" w:name="_GoBack"/>
      <w:bookmarkEnd w:id="0"/>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t xml:space="preserve">  </w:t>
      </w: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t xml:space="preserve"> </w:t>
      </w:r>
    </w:p>
    <w:p w:rsidR="0078039B" w:rsidRPr="0078039B" w:rsidRDefault="0078039B" w:rsidP="00A42798">
      <w:pPr>
        <w:spacing w:after="200" w:line="276" w:lineRule="auto"/>
        <w:jc w:val="center"/>
        <w:rPr>
          <w:rFonts w:eastAsiaTheme="minorHAnsi"/>
          <w:szCs w:val="24"/>
          <w:lang w:val="tr-TR" w:eastAsia="en-US"/>
        </w:rPr>
      </w:pPr>
    </w:p>
    <w:p w:rsidR="0078039B" w:rsidRPr="0078039B" w:rsidRDefault="0078039B" w:rsidP="00A42798">
      <w:pPr>
        <w:spacing w:after="200" w:line="276" w:lineRule="auto"/>
        <w:jc w:val="center"/>
        <w:rPr>
          <w:rFonts w:eastAsiaTheme="minorHAnsi"/>
          <w:szCs w:val="24"/>
          <w:lang w:val="tr-TR" w:eastAsia="en-US"/>
        </w:rPr>
      </w:pPr>
    </w:p>
    <w:p w:rsidR="0078039B" w:rsidRPr="0078039B" w:rsidRDefault="0078039B" w:rsidP="00A42798">
      <w:pPr>
        <w:spacing w:after="200" w:line="276" w:lineRule="auto"/>
        <w:jc w:val="center"/>
        <w:rPr>
          <w:rFonts w:eastAsiaTheme="minorHAnsi"/>
          <w:szCs w:val="24"/>
          <w:lang w:val="tr-TR" w:eastAsia="en-US"/>
        </w:rPr>
      </w:pPr>
    </w:p>
    <w:p w:rsidR="0078039B" w:rsidRPr="0078039B" w:rsidRDefault="0078039B" w:rsidP="00A42798">
      <w:pPr>
        <w:spacing w:after="200" w:line="276" w:lineRule="auto"/>
        <w:jc w:val="center"/>
        <w:rPr>
          <w:rFonts w:eastAsiaTheme="minorHAnsi"/>
          <w:szCs w:val="24"/>
          <w:lang w:val="tr-TR" w:eastAsia="en-US"/>
        </w:rPr>
      </w:pPr>
    </w:p>
    <w:p w:rsidR="0078039B" w:rsidRPr="0078039B" w:rsidRDefault="00A42798" w:rsidP="00A42798">
      <w:pPr>
        <w:spacing w:after="200" w:line="276" w:lineRule="auto"/>
        <w:jc w:val="center"/>
        <w:rPr>
          <w:rFonts w:eastAsiaTheme="minorHAnsi"/>
          <w:b/>
          <w:szCs w:val="24"/>
          <w:lang w:val="tr-TR" w:eastAsia="en-US"/>
        </w:rPr>
      </w:pPr>
      <w:r>
        <w:rPr>
          <w:rFonts w:eastAsiaTheme="minorHAnsi"/>
          <w:b/>
          <w:szCs w:val="24"/>
          <w:lang w:val="tr-TR" w:eastAsia="en-US"/>
        </w:rPr>
        <w:t xml:space="preserve">AKADEMİK </w:t>
      </w:r>
      <w:r w:rsidR="0078039B" w:rsidRPr="0078039B">
        <w:rPr>
          <w:rFonts w:eastAsiaTheme="minorHAnsi"/>
          <w:b/>
          <w:szCs w:val="24"/>
          <w:lang w:val="tr-TR" w:eastAsia="en-US"/>
        </w:rPr>
        <w:t>BİRİM İÇ DEĞERLENDİRME RAPORU</w:t>
      </w:r>
    </w:p>
    <w:p w:rsidR="0078039B" w:rsidRPr="0078039B" w:rsidRDefault="0078039B" w:rsidP="00A42798">
      <w:pPr>
        <w:spacing w:after="200" w:line="276" w:lineRule="auto"/>
        <w:jc w:val="center"/>
        <w:rPr>
          <w:rFonts w:eastAsiaTheme="minorHAnsi"/>
          <w:b/>
          <w:szCs w:val="24"/>
          <w:lang w:val="tr-TR" w:eastAsia="en-US"/>
        </w:rPr>
      </w:pPr>
    </w:p>
    <w:p w:rsidR="0078039B" w:rsidRDefault="0078039B" w:rsidP="00A42798">
      <w:pPr>
        <w:spacing w:after="200" w:line="276" w:lineRule="auto"/>
        <w:jc w:val="center"/>
        <w:rPr>
          <w:rFonts w:eastAsiaTheme="minorHAnsi"/>
          <w:b/>
          <w:szCs w:val="24"/>
          <w:lang w:val="tr-TR" w:eastAsia="en-US"/>
        </w:rPr>
      </w:pPr>
      <w:r w:rsidRPr="0078039B">
        <w:rPr>
          <w:rFonts w:eastAsiaTheme="minorHAnsi"/>
          <w:b/>
          <w:szCs w:val="24"/>
          <w:lang w:val="tr-TR" w:eastAsia="en-US"/>
        </w:rPr>
        <w:t>TEKNİK BİLİMLER MESLEK YÜKSEKOKULU</w:t>
      </w:r>
    </w:p>
    <w:p w:rsidR="00A42798" w:rsidRDefault="00A42798" w:rsidP="00A42798">
      <w:pPr>
        <w:spacing w:after="200" w:line="276" w:lineRule="auto"/>
        <w:jc w:val="center"/>
        <w:rPr>
          <w:rFonts w:eastAsiaTheme="minorHAnsi"/>
          <w:b/>
          <w:szCs w:val="24"/>
          <w:lang w:val="tr-TR" w:eastAsia="en-US"/>
        </w:rPr>
      </w:pPr>
      <w:r>
        <w:rPr>
          <w:rFonts w:eastAsiaTheme="minorHAnsi"/>
          <w:b/>
          <w:szCs w:val="24"/>
          <w:lang w:val="tr-TR" w:eastAsia="en-US"/>
        </w:rPr>
        <w:t xml:space="preserve">Cevat Dündar Cad. No:19 </w:t>
      </w:r>
    </w:p>
    <w:p w:rsidR="00A42798" w:rsidRPr="0078039B" w:rsidRDefault="00A42798" w:rsidP="00A42798">
      <w:pPr>
        <w:spacing w:after="200" w:line="276" w:lineRule="auto"/>
        <w:jc w:val="center"/>
        <w:rPr>
          <w:rFonts w:eastAsiaTheme="minorHAnsi"/>
          <w:b/>
          <w:szCs w:val="24"/>
          <w:lang w:val="tr-TR" w:eastAsia="en-US"/>
        </w:rPr>
      </w:pPr>
      <w:r>
        <w:rPr>
          <w:rFonts w:eastAsiaTheme="minorHAnsi"/>
          <w:b/>
          <w:szCs w:val="24"/>
          <w:lang w:val="tr-TR" w:eastAsia="en-US"/>
        </w:rPr>
        <w:t>OSTİM</w:t>
      </w:r>
    </w:p>
    <w:p w:rsidR="0078039B" w:rsidRPr="0078039B" w:rsidRDefault="0078039B" w:rsidP="00A42798">
      <w:pPr>
        <w:spacing w:after="200" w:line="276" w:lineRule="auto"/>
        <w:jc w:val="center"/>
        <w:rPr>
          <w:rFonts w:eastAsiaTheme="minorHAnsi"/>
          <w:b/>
          <w:szCs w:val="24"/>
          <w:lang w:val="tr-TR" w:eastAsia="en-US"/>
        </w:rPr>
      </w:pPr>
    </w:p>
    <w:p w:rsidR="0078039B" w:rsidRPr="0078039B" w:rsidRDefault="0078039B" w:rsidP="00A42798">
      <w:pPr>
        <w:spacing w:after="200" w:line="276" w:lineRule="auto"/>
        <w:jc w:val="center"/>
        <w:rPr>
          <w:rFonts w:eastAsiaTheme="minorHAnsi"/>
          <w:b/>
          <w:szCs w:val="24"/>
          <w:lang w:val="tr-TR" w:eastAsia="en-US"/>
        </w:rPr>
      </w:pPr>
    </w:p>
    <w:p w:rsidR="0078039B" w:rsidRPr="0078039B" w:rsidRDefault="0078039B" w:rsidP="00A42798">
      <w:pPr>
        <w:spacing w:after="200" w:line="276" w:lineRule="auto"/>
        <w:jc w:val="center"/>
        <w:rPr>
          <w:rFonts w:eastAsiaTheme="minorHAnsi"/>
          <w:b/>
          <w:szCs w:val="24"/>
          <w:lang w:val="tr-TR" w:eastAsia="en-US"/>
        </w:rPr>
      </w:pPr>
    </w:p>
    <w:p w:rsidR="0078039B" w:rsidRPr="0078039B" w:rsidRDefault="0078039B" w:rsidP="00A42798">
      <w:pPr>
        <w:spacing w:after="200" w:line="276" w:lineRule="auto"/>
        <w:jc w:val="center"/>
        <w:rPr>
          <w:rFonts w:eastAsiaTheme="minorHAnsi"/>
          <w:b/>
          <w:szCs w:val="24"/>
          <w:lang w:val="tr-TR" w:eastAsia="en-US"/>
        </w:rPr>
      </w:pPr>
    </w:p>
    <w:p w:rsidR="0078039B" w:rsidRPr="0078039B" w:rsidRDefault="0078039B" w:rsidP="00A42798">
      <w:pPr>
        <w:spacing w:after="200" w:line="276" w:lineRule="auto"/>
        <w:jc w:val="center"/>
        <w:rPr>
          <w:rFonts w:eastAsiaTheme="minorHAnsi"/>
          <w:b/>
          <w:szCs w:val="24"/>
          <w:lang w:val="tr-TR" w:eastAsia="en-US"/>
        </w:rPr>
      </w:pPr>
    </w:p>
    <w:p w:rsidR="0078039B" w:rsidRPr="0078039B" w:rsidRDefault="00A42798" w:rsidP="00A42798">
      <w:pPr>
        <w:spacing w:after="200" w:line="276" w:lineRule="auto"/>
        <w:jc w:val="center"/>
        <w:rPr>
          <w:rFonts w:eastAsiaTheme="minorHAnsi"/>
          <w:b/>
          <w:szCs w:val="24"/>
          <w:lang w:val="tr-TR" w:eastAsia="en-US"/>
        </w:rPr>
      </w:pPr>
      <w:r>
        <w:rPr>
          <w:rFonts w:eastAsiaTheme="minorHAnsi"/>
          <w:b/>
          <w:szCs w:val="24"/>
          <w:lang w:val="tr-TR" w:eastAsia="en-US"/>
        </w:rPr>
        <w:t>ANKARA 2018</w:t>
      </w: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r w:rsidRPr="0078039B">
        <w:rPr>
          <w:rFonts w:eastAsiaTheme="minorHAnsi"/>
          <w:b/>
          <w:szCs w:val="24"/>
          <w:lang w:val="tr-TR" w:eastAsia="en-US"/>
        </w:rPr>
        <w:br w:type="page"/>
      </w:r>
    </w:p>
    <w:sdt>
      <w:sdtPr>
        <w:rPr>
          <w:rFonts w:asciiTheme="minorHAnsi" w:eastAsiaTheme="minorHAnsi" w:hAnsiTheme="minorHAnsi" w:cstheme="minorBidi"/>
          <w:b w:val="0"/>
          <w:bCs w:val="0"/>
          <w:color w:val="auto"/>
          <w:sz w:val="22"/>
          <w:szCs w:val="22"/>
          <w:lang w:val="en-GB" w:eastAsia="en-US"/>
        </w:rPr>
        <w:id w:val="430475170"/>
        <w:docPartObj>
          <w:docPartGallery w:val="Table of Contents"/>
          <w:docPartUnique/>
        </w:docPartObj>
      </w:sdtPr>
      <w:sdtEndPr>
        <w:rPr>
          <w:rFonts w:ascii="Times New Roman" w:eastAsia="Times New Roman" w:hAnsi="Times New Roman" w:cs="Times New Roman"/>
          <w:sz w:val="24"/>
          <w:szCs w:val="20"/>
          <w:lang w:eastAsia="ko-KR"/>
        </w:rPr>
      </w:sdtEndPr>
      <w:sdtContent>
        <w:p w:rsidR="006B23E0" w:rsidRDefault="00797B73" w:rsidP="008C394F">
          <w:pPr>
            <w:pStyle w:val="TBal"/>
            <w:numPr>
              <w:ilvl w:val="0"/>
              <w:numId w:val="0"/>
            </w:numPr>
            <w:ind w:left="432"/>
            <w:rPr>
              <w:noProof/>
            </w:rPr>
          </w:pPr>
          <w:r w:rsidRPr="00B8567C">
            <w:rPr>
              <w:color w:val="auto"/>
            </w:rPr>
            <w:t>İçindekiler</w:t>
          </w:r>
          <w:r w:rsidRPr="00B8567C">
            <w:rPr>
              <w:rFonts w:eastAsiaTheme="minorEastAsia"/>
              <w:b w:val="0"/>
              <w:bCs w:val="0"/>
            </w:rPr>
            <w:fldChar w:fldCharType="begin"/>
          </w:r>
          <w:r w:rsidRPr="00B8567C">
            <w:instrText xml:space="preserve"> TOC \o "1-3" \h \z \u </w:instrText>
          </w:r>
          <w:r w:rsidRPr="00B8567C">
            <w:rPr>
              <w:rFonts w:eastAsiaTheme="minorEastAsia"/>
              <w:b w:val="0"/>
              <w:bCs w:val="0"/>
            </w:rPr>
            <w:fldChar w:fldCharType="separate"/>
          </w:r>
        </w:p>
        <w:p w:rsidR="006B23E0" w:rsidRDefault="00301F04">
          <w:pPr>
            <w:pStyle w:val="T1"/>
            <w:tabs>
              <w:tab w:val="left" w:pos="440"/>
              <w:tab w:val="right" w:leader="dot" w:pos="9486"/>
            </w:tabs>
            <w:rPr>
              <w:noProof/>
            </w:rPr>
          </w:pPr>
          <w:hyperlink w:anchor="_Toc2155989" w:history="1">
            <w:r w:rsidR="006B23E0" w:rsidRPr="00A83933">
              <w:rPr>
                <w:rStyle w:val="Kpr"/>
                <w:noProof/>
              </w:rPr>
              <w:t>1</w:t>
            </w:r>
            <w:r w:rsidR="006B23E0">
              <w:rPr>
                <w:noProof/>
              </w:rPr>
              <w:tab/>
            </w:r>
            <w:r w:rsidR="006B23E0" w:rsidRPr="00A83933">
              <w:rPr>
                <w:rStyle w:val="Kpr"/>
                <w:noProof/>
              </w:rPr>
              <w:t>BİRİM HAKKINDA BİLGİLER</w:t>
            </w:r>
            <w:r w:rsidR="006B23E0">
              <w:rPr>
                <w:noProof/>
                <w:webHidden/>
              </w:rPr>
              <w:tab/>
            </w:r>
            <w:r w:rsidR="006B23E0">
              <w:rPr>
                <w:noProof/>
                <w:webHidden/>
              </w:rPr>
              <w:fldChar w:fldCharType="begin"/>
            </w:r>
            <w:r w:rsidR="006B23E0">
              <w:rPr>
                <w:noProof/>
                <w:webHidden/>
              </w:rPr>
              <w:instrText xml:space="preserve"> PAGEREF _Toc2155989 \h </w:instrText>
            </w:r>
            <w:r w:rsidR="006B23E0">
              <w:rPr>
                <w:noProof/>
                <w:webHidden/>
              </w:rPr>
            </w:r>
            <w:r w:rsidR="006B23E0">
              <w:rPr>
                <w:noProof/>
                <w:webHidden/>
              </w:rPr>
              <w:fldChar w:fldCharType="separate"/>
            </w:r>
            <w:r w:rsidR="007B70C2">
              <w:rPr>
                <w:noProof/>
                <w:webHidden/>
              </w:rPr>
              <w:t>3</w:t>
            </w:r>
            <w:r w:rsidR="006B23E0">
              <w:rPr>
                <w:noProof/>
                <w:webHidden/>
              </w:rPr>
              <w:fldChar w:fldCharType="end"/>
            </w:r>
          </w:hyperlink>
        </w:p>
        <w:p w:rsidR="006B23E0" w:rsidRDefault="00301F04">
          <w:pPr>
            <w:pStyle w:val="T2"/>
            <w:tabs>
              <w:tab w:val="left" w:pos="880"/>
              <w:tab w:val="right" w:leader="dot" w:pos="9486"/>
            </w:tabs>
            <w:rPr>
              <w:noProof/>
            </w:rPr>
          </w:pPr>
          <w:hyperlink w:anchor="_Toc2155990" w:history="1">
            <w:r w:rsidR="006B23E0" w:rsidRPr="00A83933">
              <w:rPr>
                <w:rStyle w:val="Kpr"/>
                <w:noProof/>
              </w:rPr>
              <w:t>1.1</w:t>
            </w:r>
            <w:r w:rsidR="006B23E0">
              <w:rPr>
                <w:noProof/>
              </w:rPr>
              <w:tab/>
            </w:r>
            <w:r w:rsidR="006B23E0" w:rsidRPr="00A83933">
              <w:rPr>
                <w:rStyle w:val="Kpr"/>
                <w:noProof/>
              </w:rPr>
              <w:t>İletişim Bilgileri</w:t>
            </w:r>
            <w:r w:rsidR="006B23E0">
              <w:rPr>
                <w:noProof/>
                <w:webHidden/>
              </w:rPr>
              <w:tab/>
            </w:r>
            <w:r w:rsidR="006B23E0">
              <w:rPr>
                <w:noProof/>
                <w:webHidden/>
              </w:rPr>
              <w:fldChar w:fldCharType="begin"/>
            </w:r>
            <w:r w:rsidR="006B23E0">
              <w:rPr>
                <w:noProof/>
                <w:webHidden/>
              </w:rPr>
              <w:instrText xml:space="preserve"> PAGEREF _Toc2155990 \h </w:instrText>
            </w:r>
            <w:r w:rsidR="006B23E0">
              <w:rPr>
                <w:noProof/>
                <w:webHidden/>
              </w:rPr>
            </w:r>
            <w:r w:rsidR="006B23E0">
              <w:rPr>
                <w:noProof/>
                <w:webHidden/>
              </w:rPr>
              <w:fldChar w:fldCharType="separate"/>
            </w:r>
            <w:r w:rsidR="007B70C2">
              <w:rPr>
                <w:noProof/>
                <w:webHidden/>
              </w:rPr>
              <w:t>3</w:t>
            </w:r>
            <w:r w:rsidR="006B23E0">
              <w:rPr>
                <w:noProof/>
                <w:webHidden/>
              </w:rPr>
              <w:fldChar w:fldCharType="end"/>
            </w:r>
          </w:hyperlink>
        </w:p>
        <w:p w:rsidR="006B23E0" w:rsidRDefault="00301F04">
          <w:pPr>
            <w:pStyle w:val="T2"/>
            <w:tabs>
              <w:tab w:val="left" w:pos="880"/>
              <w:tab w:val="right" w:leader="dot" w:pos="9486"/>
            </w:tabs>
            <w:rPr>
              <w:noProof/>
            </w:rPr>
          </w:pPr>
          <w:hyperlink w:anchor="_Toc2155991" w:history="1">
            <w:r w:rsidR="006B23E0" w:rsidRPr="00A83933">
              <w:rPr>
                <w:rStyle w:val="Kpr"/>
                <w:noProof/>
              </w:rPr>
              <w:t>1.2</w:t>
            </w:r>
            <w:r w:rsidR="006B23E0">
              <w:rPr>
                <w:noProof/>
              </w:rPr>
              <w:tab/>
            </w:r>
            <w:r w:rsidR="006B23E0" w:rsidRPr="00A83933">
              <w:rPr>
                <w:rStyle w:val="Kpr"/>
                <w:noProof/>
              </w:rPr>
              <w:t>Tarihsel Gelişimi</w:t>
            </w:r>
            <w:r w:rsidR="006B23E0">
              <w:rPr>
                <w:noProof/>
                <w:webHidden/>
              </w:rPr>
              <w:tab/>
            </w:r>
            <w:r w:rsidR="006B23E0">
              <w:rPr>
                <w:noProof/>
                <w:webHidden/>
              </w:rPr>
              <w:fldChar w:fldCharType="begin"/>
            </w:r>
            <w:r w:rsidR="006B23E0">
              <w:rPr>
                <w:noProof/>
                <w:webHidden/>
              </w:rPr>
              <w:instrText xml:space="preserve"> PAGEREF _Toc2155991 \h </w:instrText>
            </w:r>
            <w:r w:rsidR="006B23E0">
              <w:rPr>
                <w:noProof/>
                <w:webHidden/>
              </w:rPr>
            </w:r>
            <w:r w:rsidR="006B23E0">
              <w:rPr>
                <w:noProof/>
                <w:webHidden/>
              </w:rPr>
              <w:fldChar w:fldCharType="separate"/>
            </w:r>
            <w:r w:rsidR="007B70C2">
              <w:rPr>
                <w:noProof/>
                <w:webHidden/>
              </w:rPr>
              <w:t>3</w:t>
            </w:r>
            <w:r w:rsidR="006B23E0">
              <w:rPr>
                <w:noProof/>
                <w:webHidden/>
              </w:rPr>
              <w:fldChar w:fldCharType="end"/>
            </w:r>
          </w:hyperlink>
        </w:p>
        <w:p w:rsidR="006B23E0" w:rsidRDefault="00301F04">
          <w:pPr>
            <w:pStyle w:val="T2"/>
            <w:tabs>
              <w:tab w:val="left" w:pos="880"/>
              <w:tab w:val="right" w:leader="dot" w:pos="9486"/>
            </w:tabs>
            <w:rPr>
              <w:noProof/>
            </w:rPr>
          </w:pPr>
          <w:hyperlink w:anchor="_Toc2155992" w:history="1">
            <w:r w:rsidR="006B23E0" w:rsidRPr="00A83933">
              <w:rPr>
                <w:rStyle w:val="Kpr"/>
                <w:noProof/>
              </w:rPr>
              <w:t>1.3</w:t>
            </w:r>
            <w:r w:rsidR="006B23E0">
              <w:rPr>
                <w:noProof/>
              </w:rPr>
              <w:tab/>
            </w:r>
            <w:r w:rsidR="006B23E0" w:rsidRPr="00A83933">
              <w:rPr>
                <w:rStyle w:val="Kpr"/>
                <w:noProof/>
              </w:rPr>
              <w:t>Misyonu, Vizyonu, Değerleri ve Hedefleri</w:t>
            </w:r>
            <w:r w:rsidR="006B23E0">
              <w:rPr>
                <w:noProof/>
                <w:webHidden/>
              </w:rPr>
              <w:tab/>
            </w:r>
            <w:r w:rsidR="006B23E0">
              <w:rPr>
                <w:noProof/>
                <w:webHidden/>
              </w:rPr>
              <w:fldChar w:fldCharType="begin"/>
            </w:r>
            <w:r w:rsidR="006B23E0">
              <w:rPr>
                <w:noProof/>
                <w:webHidden/>
              </w:rPr>
              <w:instrText xml:space="preserve"> PAGEREF _Toc2155992 \h </w:instrText>
            </w:r>
            <w:r w:rsidR="006B23E0">
              <w:rPr>
                <w:noProof/>
                <w:webHidden/>
              </w:rPr>
            </w:r>
            <w:r w:rsidR="006B23E0">
              <w:rPr>
                <w:noProof/>
                <w:webHidden/>
              </w:rPr>
              <w:fldChar w:fldCharType="separate"/>
            </w:r>
            <w:r w:rsidR="007B70C2">
              <w:rPr>
                <w:noProof/>
                <w:webHidden/>
              </w:rPr>
              <w:t>4</w:t>
            </w:r>
            <w:r w:rsidR="006B23E0">
              <w:rPr>
                <w:noProof/>
                <w:webHidden/>
              </w:rPr>
              <w:fldChar w:fldCharType="end"/>
            </w:r>
          </w:hyperlink>
        </w:p>
        <w:p w:rsidR="006B23E0" w:rsidRDefault="00301F04">
          <w:pPr>
            <w:pStyle w:val="T2"/>
            <w:tabs>
              <w:tab w:val="left" w:pos="880"/>
              <w:tab w:val="right" w:leader="dot" w:pos="9486"/>
            </w:tabs>
            <w:rPr>
              <w:noProof/>
            </w:rPr>
          </w:pPr>
          <w:hyperlink w:anchor="_Toc2155993" w:history="1">
            <w:r w:rsidR="006B23E0" w:rsidRPr="00A83933">
              <w:rPr>
                <w:rStyle w:val="Kpr"/>
                <w:noProof/>
              </w:rPr>
              <w:t>1.4</w:t>
            </w:r>
            <w:r w:rsidR="006B23E0">
              <w:rPr>
                <w:noProof/>
              </w:rPr>
              <w:tab/>
            </w:r>
            <w:r w:rsidR="006B23E0" w:rsidRPr="00A83933">
              <w:rPr>
                <w:rStyle w:val="Kpr"/>
                <w:noProof/>
              </w:rPr>
              <w:t>Eğitim-Öğretim Hizmeti Sunan Birimleri</w:t>
            </w:r>
            <w:r w:rsidR="006B23E0">
              <w:rPr>
                <w:noProof/>
                <w:webHidden/>
              </w:rPr>
              <w:tab/>
            </w:r>
            <w:r w:rsidR="006B23E0">
              <w:rPr>
                <w:noProof/>
                <w:webHidden/>
              </w:rPr>
              <w:fldChar w:fldCharType="begin"/>
            </w:r>
            <w:r w:rsidR="006B23E0">
              <w:rPr>
                <w:noProof/>
                <w:webHidden/>
              </w:rPr>
              <w:instrText xml:space="preserve"> PAGEREF _Toc2155993 \h </w:instrText>
            </w:r>
            <w:r w:rsidR="006B23E0">
              <w:rPr>
                <w:noProof/>
                <w:webHidden/>
              </w:rPr>
            </w:r>
            <w:r w:rsidR="006B23E0">
              <w:rPr>
                <w:noProof/>
                <w:webHidden/>
              </w:rPr>
              <w:fldChar w:fldCharType="separate"/>
            </w:r>
            <w:r w:rsidR="007B70C2">
              <w:rPr>
                <w:noProof/>
                <w:webHidden/>
              </w:rPr>
              <w:t>6</w:t>
            </w:r>
            <w:r w:rsidR="006B23E0">
              <w:rPr>
                <w:noProof/>
                <w:webHidden/>
              </w:rPr>
              <w:fldChar w:fldCharType="end"/>
            </w:r>
          </w:hyperlink>
        </w:p>
        <w:p w:rsidR="006B23E0" w:rsidRDefault="00301F04">
          <w:pPr>
            <w:pStyle w:val="T2"/>
            <w:tabs>
              <w:tab w:val="left" w:pos="880"/>
              <w:tab w:val="right" w:leader="dot" w:pos="9486"/>
            </w:tabs>
            <w:rPr>
              <w:noProof/>
            </w:rPr>
          </w:pPr>
          <w:hyperlink w:anchor="_Toc2155994" w:history="1">
            <w:r w:rsidR="006B23E0" w:rsidRPr="00A83933">
              <w:rPr>
                <w:rStyle w:val="Kpr"/>
                <w:noProof/>
              </w:rPr>
              <w:t>1.5</w:t>
            </w:r>
            <w:r w:rsidR="006B23E0">
              <w:rPr>
                <w:noProof/>
              </w:rPr>
              <w:tab/>
            </w:r>
            <w:r w:rsidR="006B23E0" w:rsidRPr="00A83933">
              <w:rPr>
                <w:rStyle w:val="Kpr"/>
                <w:noProof/>
              </w:rPr>
              <w:t>Araştırma Faaliyetinin Yürütüldüğü Birimleri</w:t>
            </w:r>
            <w:r w:rsidR="006B23E0">
              <w:rPr>
                <w:noProof/>
                <w:webHidden/>
              </w:rPr>
              <w:tab/>
            </w:r>
            <w:r w:rsidR="006B23E0">
              <w:rPr>
                <w:noProof/>
                <w:webHidden/>
              </w:rPr>
              <w:fldChar w:fldCharType="begin"/>
            </w:r>
            <w:r w:rsidR="006B23E0">
              <w:rPr>
                <w:noProof/>
                <w:webHidden/>
              </w:rPr>
              <w:instrText xml:space="preserve"> PAGEREF _Toc2155994 \h </w:instrText>
            </w:r>
            <w:r w:rsidR="006B23E0">
              <w:rPr>
                <w:noProof/>
                <w:webHidden/>
              </w:rPr>
            </w:r>
            <w:r w:rsidR="006B23E0">
              <w:rPr>
                <w:noProof/>
                <w:webHidden/>
              </w:rPr>
              <w:fldChar w:fldCharType="separate"/>
            </w:r>
            <w:r w:rsidR="007B70C2">
              <w:rPr>
                <w:noProof/>
                <w:webHidden/>
              </w:rPr>
              <w:t>7</w:t>
            </w:r>
            <w:r w:rsidR="006B23E0">
              <w:rPr>
                <w:noProof/>
                <w:webHidden/>
              </w:rPr>
              <w:fldChar w:fldCharType="end"/>
            </w:r>
          </w:hyperlink>
        </w:p>
        <w:p w:rsidR="006B23E0" w:rsidRDefault="00301F04">
          <w:pPr>
            <w:pStyle w:val="T2"/>
            <w:tabs>
              <w:tab w:val="left" w:pos="880"/>
              <w:tab w:val="right" w:leader="dot" w:pos="9486"/>
            </w:tabs>
            <w:rPr>
              <w:noProof/>
            </w:rPr>
          </w:pPr>
          <w:hyperlink w:anchor="_Toc2155995" w:history="1">
            <w:r w:rsidR="006B23E0" w:rsidRPr="00A83933">
              <w:rPr>
                <w:rStyle w:val="Kpr"/>
                <w:noProof/>
              </w:rPr>
              <w:t>1.6</w:t>
            </w:r>
            <w:r w:rsidR="006B23E0">
              <w:rPr>
                <w:noProof/>
              </w:rPr>
              <w:tab/>
            </w:r>
            <w:r w:rsidR="006B23E0" w:rsidRPr="00A83933">
              <w:rPr>
                <w:rStyle w:val="Kpr"/>
                <w:noProof/>
              </w:rPr>
              <w:t>Birimin Organizasyonel Şeması</w:t>
            </w:r>
            <w:r w:rsidR="006B23E0">
              <w:rPr>
                <w:noProof/>
                <w:webHidden/>
              </w:rPr>
              <w:tab/>
            </w:r>
            <w:r w:rsidR="006B23E0">
              <w:rPr>
                <w:noProof/>
                <w:webHidden/>
              </w:rPr>
              <w:fldChar w:fldCharType="begin"/>
            </w:r>
            <w:r w:rsidR="006B23E0">
              <w:rPr>
                <w:noProof/>
                <w:webHidden/>
              </w:rPr>
              <w:instrText xml:space="preserve"> PAGEREF _Toc2155995 \h </w:instrText>
            </w:r>
            <w:r w:rsidR="006B23E0">
              <w:rPr>
                <w:noProof/>
                <w:webHidden/>
              </w:rPr>
            </w:r>
            <w:r w:rsidR="006B23E0">
              <w:rPr>
                <w:noProof/>
                <w:webHidden/>
              </w:rPr>
              <w:fldChar w:fldCharType="separate"/>
            </w:r>
            <w:r w:rsidR="007B70C2">
              <w:rPr>
                <w:noProof/>
                <w:webHidden/>
              </w:rPr>
              <w:t>7</w:t>
            </w:r>
            <w:r w:rsidR="006B23E0">
              <w:rPr>
                <w:noProof/>
                <w:webHidden/>
              </w:rPr>
              <w:fldChar w:fldCharType="end"/>
            </w:r>
          </w:hyperlink>
        </w:p>
        <w:p w:rsidR="006B23E0" w:rsidRDefault="00301F04">
          <w:pPr>
            <w:pStyle w:val="T1"/>
            <w:tabs>
              <w:tab w:val="left" w:pos="440"/>
              <w:tab w:val="right" w:leader="dot" w:pos="9486"/>
            </w:tabs>
            <w:rPr>
              <w:noProof/>
            </w:rPr>
          </w:pPr>
          <w:hyperlink w:anchor="_Toc2155996" w:history="1">
            <w:r w:rsidR="006B23E0" w:rsidRPr="00A83933">
              <w:rPr>
                <w:rStyle w:val="Kpr"/>
                <w:noProof/>
              </w:rPr>
              <w:t>2</w:t>
            </w:r>
            <w:r w:rsidR="006B23E0">
              <w:rPr>
                <w:noProof/>
              </w:rPr>
              <w:tab/>
            </w:r>
            <w:r w:rsidR="006B23E0" w:rsidRPr="00A83933">
              <w:rPr>
                <w:rStyle w:val="Kpr"/>
                <w:noProof/>
              </w:rPr>
              <w:t>KALİTE GÜVENCESİ SİSTEMİ</w:t>
            </w:r>
            <w:r w:rsidR="006B23E0">
              <w:rPr>
                <w:noProof/>
                <w:webHidden/>
              </w:rPr>
              <w:tab/>
            </w:r>
            <w:r w:rsidR="006B23E0">
              <w:rPr>
                <w:noProof/>
                <w:webHidden/>
              </w:rPr>
              <w:fldChar w:fldCharType="begin"/>
            </w:r>
            <w:r w:rsidR="006B23E0">
              <w:rPr>
                <w:noProof/>
                <w:webHidden/>
              </w:rPr>
              <w:instrText xml:space="preserve"> PAGEREF _Toc2155996 \h </w:instrText>
            </w:r>
            <w:r w:rsidR="006B23E0">
              <w:rPr>
                <w:noProof/>
                <w:webHidden/>
              </w:rPr>
            </w:r>
            <w:r w:rsidR="006B23E0">
              <w:rPr>
                <w:noProof/>
                <w:webHidden/>
              </w:rPr>
              <w:fldChar w:fldCharType="separate"/>
            </w:r>
            <w:r w:rsidR="007B70C2">
              <w:rPr>
                <w:noProof/>
                <w:webHidden/>
              </w:rPr>
              <w:t>7</w:t>
            </w:r>
            <w:r w:rsidR="006B23E0">
              <w:rPr>
                <w:noProof/>
                <w:webHidden/>
              </w:rPr>
              <w:fldChar w:fldCharType="end"/>
            </w:r>
          </w:hyperlink>
        </w:p>
        <w:p w:rsidR="006B23E0" w:rsidRDefault="00301F04">
          <w:pPr>
            <w:pStyle w:val="T2"/>
            <w:tabs>
              <w:tab w:val="left" w:pos="880"/>
              <w:tab w:val="right" w:leader="dot" w:pos="9486"/>
            </w:tabs>
            <w:rPr>
              <w:noProof/>
            </w:rPr>
          </w:pPr>
          <w:hyperlink w:anchor="_Toc2155997" w:history="1">
            <w:r w:rsidR="006B23E0" w:rsidRPr="00A83933">
              <w:rPr>
                <w:rStyle w:val="Kpr"/>
                <w:noProof/>
              </w:rPr>
              <w:t>2.1</w:t>
            </w:r>
            <w:r w:rsidR="006B23E0">
              <w:rPr>
                <w:noProof/>
              </w:rPr>
              <w:tab/>
            </w:r>
            <w:r w:rsidR="006B23E0" w:rsidRPr="00A83933">
              <w:rPr>
                <w:rStyle w:val="Kpr"/>
                <w:noProof/>
              </w:rPr>
              <w:t>Kalite Politikası</w:t>
            </w:r>
            <w:r w:rsidR="006B23E0">
              <w:rPr>
                <w:noProof/>
                <w:webHidden/>
              </w:rPr>
              <w:tab/>
            </w:r>
            <w:r w:rsidR="006B23E0">
              <w:rPr>
                <w:noProof/>
                <w:webHidden/>
              </w:rPr>
              <w:fldChar w:fldCharType="begin"/>
            </w:r>
            <w:r w:rsidR="006B23E0">
              <w:rPr>
                <w:noProof/>
                <w:webHidden/>
              </w:rPr>
              <w:instrText xml:space="preserve"> PAGEREF _Toc2155997 \h </w:instrText>
            </w:r>
            <w:r w:rsidR="006B23E0">
              <w:rPr>
                <w:noProof/>
                <w:webHidden/>
              </w:rPr>
            </w:r>
            <w:r w:rsidR="006B23E0">
              <w:rPr>
                <w:noProof/>
                <w:webHidden/>
              </w:rPr>
              <w:fldChar w:fldCharType="separate"/>
            </w:r>
            <w:r w:rsidR="007B70C2">
              <w:rPr>
                <w:noProof/>
                <w:webHidden/>
              </w:rPr>
              <w:t>9</w:t>
            </w:r>
            <w:r w:rsidR="006B23E0">
              <w:rPr>
                <w:noProof/>
                <w:webHidden/>
              </w:rPr>
              <w:fldChar w:fldCharType="end"/>
            </w:r>
          </w:hyperlink>
        </w:p>
        <w:p w:rsidR="006B23E0" w:rsidRDefault="00301F04">
          <w:pPr>
            <w:pStyle w:val="T2"/>
            <w:tabs>
              <w:tab w:val="left" w:pos="880"/>
              <w:tab w:val="right" w:leader="dot" w:pos="9486"/>
            </w:tabs>
            <w:rPr>
              <w:noProof/>
            </w:rPr>
          </w:pPr>
          <w:hyperlink w:anchor="_Toc2155999" w:history="1">
            <w:r w:rsidR="006B23E0" w:rsidRPr="00A83933">
              <w:rPr>
                <w:rStyle w:val="Kpr"/>
                <w:noProof/>
              </w:rPr>
              <w:t>2.2</w:t>
            </w:r>
            <w:r w:rsidR="006B23E0">
              <w:rPr>
                <w:noProof/>
              </w:rPr>
              <w:tab/>
            </w:r>
            <w:r w:rsidR="006B23E0" w:rsidRPr="00A83933">
              <w:rPr>
                <w:rStyle w:val="Kpr"/>
                <w:noProof/>
              </w:rPr>
              <w:t>Kalite Koordinatörlüklerinin Görev, Sorumluluk ve Faaliyetleri</w:t>
            </w:r>
            <w:r w:rsidR="006B23E0">
              <w:rPr>
                <w:noProof/>
                <w:webHidden/>
              </w:rPr>
              <w:tab/>
            </w:r>
            <w:r w:rsidR="006B23E0">
              <w:rPr>
                <w:noProof/>
                <w:webHidden/>
              </w:rPr>
              <w:fldChar w:fldCharType="begin"/>
            </w:r>
            <w:r w:rsidR="006B23E0">
              <w:rPr>
                <w:noProof/>
                <w:webHidden/>
              </w:rPr>
              <w:instrText xml:space="preserve"> PAGEREF _Toc2155999 \h </w:instrText>
            </w:r>
            <w:r w:rsidR="006B23E0">
              <w:rPr>
                <w:noProof/>
                <w:webHidden/>
              </w:rPr>
            </w:r>
            <w:r w:rsidR="006B23E0">
              <w:rPr>
                <w:noProof/>
                <w:webHidden/>
              </w:rPr>
              <w:fldChar w:fldCharType="separate"/>
            </w:r>
            <w:r w:rsidR="007B70C2">
              <w:rPr>
                <w:noProof/>
                <w:webHidden/>
              </w:rPr>
              <w:t>9</w:t>
            </w:r>
            <w:r w:rsidR="006B23E0">
              <w:rPr>
                <w:noProof/>
                <w:webHidden/>
              </w:rPr>
              <w:fldChar w:fldCharType="end"/>
            </w:r>
          </w:hyperlink>
        </w:p>
        <w:p w:rsidR="006B23E0" w:rsidRDefault="00301F04">
          <w:pPr>
            <w:pStyle w:val="T2"/>
            <w:tabs>
              <w:tab w:val="left" w:pos="880"/>
              <w:tab w:val="right" w:leader="dot" w:pos="9486"/>
            </w:tabs>
            <w:rPr>
              <w:noProof/>
            </w:rPr>
          </w:pPr>
          <w:hyperlink w:anchor="_Toc2156000" w:history="1">
            <w:r w:rsidR="006B23E0" w:rsidRPr="00A83933">
              <w:rPr>
                <w:rStyle w:val="Kpr"/>
                <w:noProof/>
              </w:rPr>
              <w:t>2.3</w:t>
            </w:r>
            <w:r w:rsidR="006B23E0">
              <w:rPr>
                <w:noProof/>
              </w:rPr>
              <w:tab/>
            </w:r>
            <w:r w:rsidR="006B23E0" w:rsidRPr="00A83933">
              <w:rPr>
                <w:rStyle w:val="Kpr"/>
                <w:noProof/>
              </w:rPr>
              <w:t>Paydaş Katılımı</w:t>
            </w:r>
            <w:r w:rsidR="006B23E0">
              <w:rPr>
                <w:noProof/>
                <w:webHidden/>
              </w:rPr>
              <w:tab/>
            </w:r>
            <w:r w:rsidR="006B23E0">
              <w:rPr>
                <w:noProof/>
                <w:webHidden/>
              </w:rPr>
              <w:fldChar w:fldCharType="begin"/>
            </w:r>
            <w:r w:rsidR="006B23E0">
              <w:rPr>
                <w:noProof/>
                <w:webHidden/>
              </w:rPr>
              <w:instrText xml:space="preserve"> PAGEREF _Toc2156000 \h </w:instrText>
            </w:r>
            <w:r w:rsidR="006B23E0">
              <w:rPr>
                <w:noProof/>
                <w:webHidden/>
              </w:rPr>
            </w:r>
            <w:r w:rsidR="006B23E0">
              <w:rPr>
                <w:noProof/>
                <w:webHidden/>
              </w:rPr>
              <w:fldChar w:fldCharType="separate"/>
            </w:r>
            <w:r w:rsidR="007B70C2">
              <w:rPr>
                <w:noProof/>
                <w:webHidden/>
              </w:rPr>
              <w:t>10</w:t>
            </w:r>
            <w:r w:rsidR="006B23E0">
              <w:rPr>
                <w:noProof/>
                <w:webHidden/>
              </w:rPr>
              <w:fldChar w:fldCharType="end"/>
            </w:r>
          </w:hyperlink>
        </w:p>
        <w:p w:rsidR="006B23E0" w:rsidRDefault="00301F04">
          <w:pPr>
            <w:pStyle w:val="T1"/>
            <w:tabs>
              <w:tab w:val="left" w:pos="440"/>
              <w:tab w:val="right" w:leader="dot" w:pos="9486"/>
            </w:tabs>
            <w:rPr>
              <w:noProof/>
            </w:rPr>
          </w:pPr>
          <w:hyperlink w:anchor="_Toc2156001" w:history="1">
            <w:r w:rsidR="006B23E0" w:rsidRPr="00A83933">
              <w:rPr>
                <w:rStyle w:val="Kpr"/>
                <w:noProof/>
              </w:rPr>
              <w:t>3</w:t>
            </w:r>
            <w:r w:rsidR="006B23E0">
              <w:rPr>
                <w:noProof/>
              </w:rPr>
              <w:tab/>
            </w:r>
            <w:r w:rsidR="006B23E0" w:rsidRPr="00A83933">
              <w:rPr>
                <w:rStyle w:val="Kpr"/>
                <w:noProof/>
              </w:rPr>
              <w:t>EĞİTİM VE ÖĞRETİM</w:t>
            </w:r>
            <w:r w:rsidR="006B23E0">
              <w:rPr>
                <w:noProof/>
                <w:webHidden/>
              </w:rPr>
              <w:tab/>
            </w:r>
            <w:r w:rsidR="006B23E0">
              <w:rPr>
                <w:noProof/>
                <w:webHidden/>
              </w:rPr>
              <w:fldChar w:fldCharType="begin"/>
            </w:r>
            <w:r w:rsidR="006B23E0">
              <w:rPr>
                <w:noProof/>
                <w:webHidden/>
              </w:rPr>
              <w:instrText xml:space="preserve"> PAGEREF _Toc2156001 \h </w:instrText>
            </w:r>
            <w:r w:rsidR="006B23E0">
              <w:rPr>
                <w:noProof/>
                <w:webHidden/>
              </w:rPr>
            </w:r>
            <w:r w:rsidR="006B23E0">
              <w:rPr>
                <w:noProof/>
                <w:webHidden/>
              </w:rPr>
              <w:fldChar w:fldCharType="separate"/>
            </w:r>
            <w:r w:rsidR="007B70C2">
              <w:rPr>
                <w:noProof/>
                <w:webHidden/>
              </w:rPr>
              <w:t>10</w:t>
            </w:r>
            <w:r w:rsidR="006B23E0">
              <w:rPr>
                <w:noProof/>
                <w:webHidden/>
              </w:rPr>
              <w:fldChar w:fldCharType="end"/>
            </w:r>
          </w:hyperlink>
        </w:p>
        <w:p w:rsidR="006B23E0" w:rsidRDefault="00301F04">
          <w:pPr>
            <w:pStyle w:val="T2"/>
            <w:tabs>
              <w:tab w:val="left" w:pos="880"/>
              <w:tab w:val="right" w:leader="dot" w:pos="9486"/>
            </w:tabs>
            <w:rPr>
              <w:noProof/>
            </w:rPr>
          </w:pPr>
          <w:hyperlink w:anchor="_Toc2156002" w:history="1">
            <w:r w:rsidR="006B23E0" w:rsidRPr="00A83933">
              <w:rPr>
                <w:rStyle w:val="Kpr"/>
                <w:noProof/>
              </w:rPr>
              <w:t>3.1</w:t>
            </w:r>
            <w:r w:rsidR="006B23E0">
              <w:rPr>
                <w:noProof/>
              </w:rPr>
              <w:tab/>
            </w:r>
            <w:r w:rsidR="006B23E0" w:rsidRPr="00A83933">
              <w:rPr>
                <w:rStyle w:val="Kpr"/>
                <w:noProof/>
              </w:rPr>
              <w:t>Programların Tasarımı ve Onayı</w:t>
            </w:r>
            <w:r w:rsidR="006B23E0">
              <w:rPr>
                <w:noProof/>
                <w:webHidden/>
              </w:rPr>
              <w:tab/>
            </w:r>
            <w:r w:rsidR="006B23E0">
              <w:rPr>
                <w:noProof/>
                <w:webHidden/>
              </w:rPr>
              <w:fldChar w:fldCharType="begin"/>
            </w:r>
            <w:r w:rsidR="006B23E0">
              <w:rPr>
                <w:noProof/>
                <w:webHidden/>
              </w:rPr>
              <w:instrText xml:space="preserve"> PAGEREF _Toc2156002 \h </w:instrText>
            </w:r>
            <w:r w:rsidR="006B23E0">
              <w:rPr>
                <w:noProof/>
                <w:webHidden/>
              </w:rPr>
            </w:r>
            <w:r w:rsidR="006B23E0">
              <w:rPr>
                <w:noProof/>
                <w:webHidden/>
              </w:rPr>
              <w:fldChar w:fldCharType="separate"/>
            </w:r>
            <w:r w:rsidR="007B70C2">
              <w:rPr>
                <w:noProof/>
                <w:webHidden/>
              </w:rPr>
              <w:t>10</w:t>
            </w:r>
            <w:r w:rsidR="006B23E0">
              <w:rPr>
                <w:noProof/>
                <w:webHidden/>
              </w:rPr>
              <w:fldChar w:fldCharType="end"/>
            </w:r>
          </w:hyperlink>
        </w:p>
        <w:p w:rsidR="006B23E0" w:rsidRDefault="00301F04">
          <w:pPr>
            <w:pStyle w:val="T2"/>
            <w:tabs>
              <w:tab w:val="left" w:pos="880"/>
              <w:tab w:val="right" w:leader="dot" w:pos="9486"/>
            </w:tabs>
            <w:rPr>
              <w:noProof/>
            </w:rPr>
          </w:pPr>
          <w:hyperlink w:anchor="_Toc2156003" w:history="1">
            <w:r w:rsidR="006B23E0" w:rsidRPr="00A83933">
              <w:rPr>
                <w:rStyle w:val="Kpr"/>
                <w:noProof/>
              </w:rPr>
              <w:t>3.2</w:t>
            </w:r>
            <w:r w:rsidR="006B23E0">
              <w:rPr>
                <w:noProof/>
              </w:rPr>
              <w:tab/>
            </w:r>
            <w:r w:rsidR="006B23E0" w:rsidRPr="00A83933">
              <w:rPr>
                <w:rStyle w:val="Kpr"/>
                <w:noProof/>
              </w:rPr>
              <w:t>Programların Sürekli İzlenmesi ve Güncellenmesi</w:t>
            </w:r>
            <w:r w:rsidR="006B23E0">
              <w:rPr>
                <w:noProof/>
                <w:webHidden/>
              </w:rPr>
              <w:tab/>
            </w:r>
            <w:r w:rsidR="006B23E0">
              <w:rPr>
                <w:noProof/>
                <w:webHidden/>
              </w:rPr>
              <w:fldChar w:fldCharType="begin"/>
            </w:r>
            <w:r w:rsidR="006B23E0">
              <w:rPr>
                <w:noProof/>
                <w:webHidden/>
              </w:rPr>
              <w:instrText xml:space="preserve"> PAGEREF _Toc2156003 \h </w:instrText>
            </w:r>
            <w:r w:rsidR="006B23E0">
              <w:rPr>
                <w:noProof/>
                <w:webHidden/>
              </w:rPr>
            </w:r>
            <w:r w:rsidR="006B23E0">
              <w:rPr>
                <w:noProof/>
                <w:webHidden/>
              </w:rPr>
              <w:fldChar w:fldCharType="separate"/>
            </w:r>
            <w:r w:rsidR="007B70C2">
              <w:rPr>
                <w:noProof/>
                <w:webHidden/>
              </w:rPr>
              <w:t>11</w:t>
            </w:r>
            <w:r w:rsidR="006B23E0">
              <w:rPr>
                <w:noProof/>
                <w:webHidden/>
              </w:rPr>
              <w:fldChar w:fldCharType="end"/>
            </w:r>
          </w:hyperlink>
        </w:p>
        <w:p w:rsidR="006B23E0" w:rsidRDefault="00301F04">
          <w:pPr>
            <w:pStyle w:val="T2"/>
            <w:tabs>
              <w:tab w:val="left" w:pos="880"/>
              <w:tab w:val="right" w:leader="dot" w:pos="9486"/>
            </w:tabs>
            <w:rPr>
              <w:noProof/>
            </w:rPr>
          </w:pPr>
          <w:hyperlink w:anchor="_Toc2156004" w:history="1">
            <w:r w:rsidR="006B23E0" w:rsidRPr="00A83933">
              <w:rPr>
                <w:rStyle w:val="Kpr"/>
                <w:noProof/>
              </w:rPr>
              <w:t>3.3</w:t>
            </w:r>
            <w:r w:rsidR="006B23E0">
              <w:rPr>
                <w:noProof/>
              </w:rPr>
              <w:tab/>
            </w:r>
            <w:r w:rsidR="006B23E0" w:rsidRPr="00A83933">
              <w:rPr>
                <w:rStyle w:val="Kpr"/>
                <w:noProof/>
              </w:rPr>
              <w:t>Öğrenci Merkezli Öğrenme, Öğretme ve Değerlendirme</w:t>
            </w:r>
            <w:r w:rsidR="006B23E0">
              <w:rPr>
                <w:noProof/>
                <w:webHidden/>
              </w:rPr>
              <w:tab/>
            </w:r>
            <w:r w:rsidR="006B23E0">
              <w:rPr>
                <w:noProof/>
                <w:webHidden/>
              </w:rPr>
              <w:fldChar w:fldCharType="begin"/>
            </w:r>
            <w:r w:rsidR="006B23E0">
              <w:rPr>
                <w:noProof/>
                <w:webHidden/>
              </w:rPr>
              <w:instrText xml:space="preserve"> PAGEREF _Toc2156004 \h </w:instrText>
            </w:r>
            <w:r w:rsidR="006B23E0">
              <w:rPr>
                <w:noProof/>
                <w:webHidden/>
              </w:rPr>
            </w:r>
            <w:r w:rsidR="006B23E0">
              <w:rPr>
                <w:noProof/>
                <w:webHidden/>
              </w:rPr>
              <w:fldChar w:fldCharType="separate"/>
            </w:r>
            <w:r w:rsidR="007B70C2">
              <w:rPr>
                <w:noProof/>
                <w:webHidden/>
              </w:rPr>
              <w:t>12</w:t>
            </w:r>
            <w:r w:rsidR="006B23E0">
              <w:rPr>
                <w:noProof/>
                <w:webHidden/>
              </w:rPr>
              <w:fldChar w:fldCharType="end"/>
            </w:r>
          </w:hyperlink>
        </w:p>
        <w:p w:rsidR="006B23E0" w:rsidRDefault="00301F04">
          <w:pPr>
            <w:pStyle w:val="T2"/>
            <w:tabs>
              <w:tab w:val="left" w:pos="880"/>
              <w:tab w:val="right" w:leader="dot" w:pos="9486"/>
            </w:tabs>
            <w:rPr>
              <w:noProof/>
            </w:rPr>
          </w:pPr>
          <w:hyperlink w:anchor="_Toc2156005" w:history="1">
            <w:r w:rsidR="006B23E0" w:rsidRPr="00A83933">
              <w:rPr>
                <w:rStyle w:val="Kpr"/>
                <w:noProof/>
              </w:rPr>
              <w:t>3.4</w:t>
            </w:r>
            <w:r w:rsidR="006B23E0">
              <w:rPr>
                <w:noProof/>
              </w:rPr>
              <w:tab/>
            </w:r>
            <w:r w:rsidR="006B23E0" w:rsidRPr="00A83933">
              <w:rPr>
                <w:rStyle w:val="Kpr"/>
                <w:noProof/>
              </w:rPr>
              <w:t>Öğrencinin Kabulü ve Gelişimi, Tanınma ve Sertifikalandırma</w:t>
            </w:r>
            <w:r w:rsidR="006B23E0">
              <w:rPr>
                <w:noProof/>
                <w:webHidden/>
              </w:rPr>
              <w:tab/>
            </w:r>
            <w:r w:rsidR="006B23E0">
              <w:rPr>
                <w:noProof/>
                <w:webHidden/>
              </w:rPr>
              <w:fldChar w:fldCharType="begin"/>
            </w:r>
            <w:r w:rsidR="006B23E0">
              <w:rPr>
                <w:noProof/>
                <w:webHidden/>
              </w:rPr>
              <w:instrText xml:space="preserve"> PAGEREF _Toc2156005 \h </w:instrText>
            </w:r>
            <w:r w:rsidR="006B23E0">
              <w:rPr>
                <w:noProof/>
                <w:webHidden/>
              </w:rPr>
            </w:r>
            <w:r w:rsidR="006B23E0">
              <w:rPr>
                <w:noProof/>
                <w:webHidden/>
              </w:rPr>
              <w:fldChar w:fldCharType="separate"/>
            </w:r>
            <w:r w:rsidR="007B70C2">
              <w:rPr>
                <w:noProof/>
                <w:webHidden/>
              </w:rPr>
              <w:t>12</w:t>
            </w:r>
            <w:r w:rsidR="006B23E0">
              <w:rPr>
                <w:noProof/>
                <w:webHidden/>
              </w:rPr>
              <w:fldChar w:fldCharType="end"/>
            </w:r>
          </w:hyperlink>
        </w:p>
        <w:p w:rsidR="006B23E0" w:rsidRDefault="00301F04">
          <w:pPr>
            <w:pStyle w:val="T2"/>
            <w:tabs>
              <w:tab w:val="left" w:pos="880"/>
              <w:tab w:val="right" w:leader="dot" w:pos="9486"/>
            </w:tabs>
            <w:rPr>
              <w:noProof/>
            </w:rPr>
          </w:pPr>
          <w:hyperlink w:anchor="_Toc2156006" w:history="1">
            <w:r w:rsidR="006B23E0" w:rsidRPr="00A83933">
              <w:rPr>
                <w:rStyle w:val="Kpr"/>
                <w:noProof/>
              </w:rPr>
              <w:t>3.5</w:t>
            </w:r>
            <w:r w:rsidR="006B23E0">
              <w:rPr>
                <w:noProof/>
              </w:rPr>
              <w:tab/>
            </w:r>
            <w:r w:rsidR="006B23E0" w:rsidRPr="00A83933">
              <w:rPr>
                <w:rStyle w:val="Kpr"/>
                <w:noProof/>
              </w:rPr>
              <w:t>Eğitim-Öğretim Kadrosu</w:t>
            </w:r>
            <w:r w:rsidR="006B23E0">
              <w:rPr>
                <w:noProof/>
                <w:webHidden/>
              </w:rPr>
              <w:tab/>
            </w:r>
            <w:r w:rsidR="006B23E0">
              <w:rPr>
                <w:noProof/>
                <w:webHidden/>
              </w:rPr>
              <w:fldChar w:fldCharType="begin"/>
            </w:r>
            <w:r w:rsidR="006B23E0">
              <w:rPr>
                <w:noProof/>
                <w:webHidden/>
              </w:rPr>
              <w:instrText xml:space="preserve"> PAGEREF _Toc2156006 \h </w:instrText>
            </w:r>
            <w:r w:rsidR="006B23E0">
              <w:rPr>
                <w:noProof/>
                <w:webHidden/>
              </w:rPr>
            </w:r>
            <w:r w:rsidR="006B23E0">
              <w:rPr>
                <w:noProof/>
                <w:webHidden/>
              </w:rPr>
              <w:fldChar w:fldCharType="separate"/>
            </w:r>
            <w:r w:rsidR="007B70C2">
              <w:rPr>
                <w:noProof/>
                <w:webHidden/>
              </w:rPr>
              <w:t>13</w:t>
            </w:r>
            <w:r w:rsidR="006B23E0">
              <w:rPr>
                <w:noProof/>
                <w:webHidden/>
              </w:rPr>
              <w:fldChar w:fldCharType="end"/>
            </w:r>
          </w:hyperlink>
        </w:p>
        <w:p w:rsidR="006B23E0" w:rsidRDefault="00301F04">
          <w:pPr>
            <w:pStyle w:val="T2"/>
            <w:tabs>
              <w:tab w:val="left" w:pos="880"/>
              <w:tab w:val="right" w:leader="dot" w:pos="9486"/>
            </w:tabs>
            <w:rPr>
              <w:noProof/>
            </w:rPr>
          </w:pPr>
          <w:hyperlink w:anchor="_Toc2156007" w:history="1">
            <w:r w:rsidR="006B23E0" w:rsidRPr="00A83933">
              <w:rPr>
                <w:rStyle w:val="Kpr"/>
                <w:noProof/>
              </w:rPr>
              <w:t>3.6</w:t>
            </w:r>
            <w:r w:rsidR="006B23E0">
              <w:rPr>
                <w:noProof/>
              </w:rPr>
              <w:tab/>
            </w:r>
            <w:r w:rsidR="006B23E0" w:rsidRPr="00A83933">
              <w:rPr>
                <w:rStyle w:val="Kpr"/>
                <w:noProof/>
              </w:rPr>
              <w:t>Öğrenme Kaynakları, Erişilebilirlik ve Destekler</w:t>
            </w:r>
            <w:r w:rsidR="006B23E0">
              <w:rPr>
                <w:noProof/>
                <w:webHidden/>
              </w:rPr>
              <w:tab/>
            </w:r>
            <w:r w:rsidR="006B23E0">
              <w:rPr>
                <w:noProof/>
                <w:webHidden/>
              </w:rPr>
              <w:fldChar w:fldCharType="begin"/>
            </w:r>
            <w:r w:rsidR="006B23E0">
              <w:rPr>
                <w:noProof/>
                <w:webHidden/>
              </w:rPr>
              <w:instrText xml:space="preserve"> PAGEREF _Toc2156007 \h </w:instrText>
            </w:r>
            <w:r w:rsidR="006B23E0">
              <w:rPr>
                <w:noProof/>
                <w:webHidden/>
              </w:rPr>
            </w:r>
            <w:r w:rsidR="006B23E0">
              <w:rPr>
                <w:noProof/>
                <w:webHidden/>
              </w:rPr>
              <w:fldChar w:fldCharType="separate"/>
            </w:r>
            <w:r w:rsidR="007B70C2">
              <w:rPr>
                <w:noProof/>
                <w:webHidden/>
              </w:rPr>
              <w:t>13</w:t>
            </w:r>
            <w:r w:rsidR="006B23E0">
              <w:rPr>
                <w:noProof/>
                <w:webHidden/>
              </w:rPr>
              <w:fldChar w:fldCharType="end"/>
            </w:r>
          </w:hyperlink>
        </w:p>
        <w:p w:rsidR="006B23E0" w:rsidRDefault="00301F04">
          <w:pPr>
            <w:pStyle w:val="T1"/>
            <w:tabs>
              <w:tab w:val="left" w:pos="440"/>
              <w:tab w:val="right" w:leader="dot" w:pos="9486"/>
            </w:tabs>
            <w:rPr>
              <w:noProof/>
            </w:rPr>
          </w:pPr>
          <w:hyperlink w:anchor="_Toc2156008" w:history="1">
            <w:r w:rsidR="006B23E0" w:rsidRPr="00A83933">
              <w:rPr>
                <w:rStyle w:val="Kpr"/>
                <w:noProof/>
              </w:rPr>
              <w:t>4</w:t>
            </w:r>
            <w:r w:rsidR="006B23E0">
              <w:rPr>
                <w:noProof/>
              </w:rPr>
              <w:tab/>
            </w:r>
            <w:r w:rsidR="006B23E0" w:rsidRPr="00A83933">
              <w:rPr>
                <w:rStyle w:val="Kpr"/>
                <w:noProof/>
              </w:rPr>
              <w:t>ARAŞTIRMA, GELİŞTİRME ve TOPLUMSAL KATKI</w:t>
            </w:r>
            <w:r w:rsidR="006B23E0">
              <w:rPr>
                <w:noProof/>
                <w:webHidden/>
              </w:rPr>
              <w:tab/>
            </w:r>
            <w:r w:rsidR="006B23E0">
              <w:rPr>
                <w:noProof/>
                <w:webHidden/>
              </w:rPr>
              <w:fldChar w:fldCharType="begin"/>
            </w:r>
            <w:r w:rsidR="006B23E0">
              <w:rPr>
                <w:noProof/>
                <w:webHidden/>
              </w:rPr>
              <w:instrText xml:space="preserve"> PAGEREF _Toc2156008 \h </w:instrText>
            </w:r>
            <w:r w:rsidR="006B23E0">
              <w:rPr>
                <w:noProof/>
                <w:webHidden/>
              </w:rPr>
            </w:r>
            <w:r w:rsidR="006B23E0">
              <w:rPr>
                <w:noProof/>
                <w:webHidden/>
              </w:rPr>
              <w:fldChar w:fldCharType="separate"/>
            </w:r>
            <w:r w:rsidR="007B70C2">
              <w:rPr>
                <w:noProof/>
                <w:webHidden/>
              </w:rPr>
              <w:t>14</w:t>
            </w:r>
            <w:r w:rsidR="006B23E0">
              <w:rPr>
                <w:noProof/>
                <w:webHidden/>
              </w:rPr>
              <w:fldChar w:fldCharType="end"/>
            </w:r>
          </w:hyperlink>
        </w:p>
        <w:p w:rsidR="006B23E0" w:rsidRDefault="00301F04">
          <w:pPr>
            <w:pStyle w:val="T2"/>
            <w:tabs>
              <w:tab w:val="left" w:pos="880"/>
              <w:tab w:val="right" w:leader="dot" w:pos="9486"/>
            </w:tabs>
            <w:rPr>
              <w:noProof/>
            </w:rPr>
          </w:pPr>
          <w:hyperlink w:anchor="_Toc2156009" w:history="1">
            <w:r w:rsidR="006B23E0" w:rsidRPr="00A83933">
              <w:rPr>
                <w:rStyle w:val="Kpr"/>
                <w:noProof/>
              </w:rPr>
              <w:t>4.1</w:t>
            </w:r>
            <w:r w:rsidR="006B23E0">
              <w:rPr>
                <w:noProof/>
              </w:rPr>
              <w:tab/>
            </w:r>
            <w:r w:rsidR="006B23E0" w:rsidRPr="00A83933">
              <w:rPr>
                <w:rStyle w:val="Kpr"/>
                <w:noProof/>
              </w:rPr>
              <w:t>Araştırma Stratejisi ve Hedefleri</w:t>
            </w:r>
            <w:r w:rsidR="006B23E0">
              <w:rPr>
                <w:noProof/>
                <w:webHidden/>
              </w:rPr>
              <w:tab/>
            </w:r>
            <w:r w:rsidR="006B23E0">
              <w:rPr>
                <w:noProof/>
                <w:webHidden/>
              </w:rPr>
              <w:fldChar w:fldCharType="begin"/>
            </w:r>
            <w:r w:rsidR="006B23E0">
              <w:rPr>
                <w:noProof/>
                <w:webHidden/>
              </w:rPr>
              <w:instrText xml:space="preserve"> PAGEREF _Toc2156009 \h </w:instrText>
            </w:r>
            <w:r w:rsidR="006B23E0">
              <w:rPr>
                <w:noProof/>
                <w:webHidden/>
              </w:rPr>
            </w:r>
            <w:r w:rsidR="006B23E0">
              <w:rPr>
                <w:noProof/>
                <w:webHidden/>
              </w:rPr>
              <w:fldChar w:fldCharType="separate"/>
            </w:r>
            <w:r w:rsidR="007B70C2">
              <w:rPr>
                <w:noProof/>
                <w:webHidden/>
              </w:rPr>
              <w:t>14</w:t>
            </w:r>
            <w:r w:rsidR="006B23E0">
              <w:rPr>
                <w:noProof/>
                <w:webHidden/>
              </w:rPr>
              <w:fldChar w:fldCharType="end"/>
            </w:r>
          </w:hyperlink>
        </w:p>
        <w:p w:rsidR="006B23E0" w:rsidRDefault="00301F04">
          <w:pPr>
            <w:pStyle w:val="T2"/>
            <w:tabs>
              <w:tab w:val="left" w:pos="880"/>
              <w:tab w:val="right" w:leader="dot" w:pos="9486"/>
            </w:tabs>
            <w:rPr>
              <w:noProof/>
            </w:rPr>
          </w:pPr>
          <w:hyperlink w:anchor="_Toc2156010" w:history="1">
            <w:r w:rsidR="006B23E0" w:rsidRPr="00A83933">
              <w:rPr>
                <w:rStyle w:val="Kpr"/>
                <w:noProof/>
              </w:rPr>
              <w:t>4.2</w:t>
            </w:r>
            <w:r w:rsidR="006B23E0">
              <w:rPr>
                <w:noProof/>
              </w:rPr>
              <w:tab/>
            </w:r>
            <w:r w:rsidR="006B23E0" w:rsidRPr="00A83933">
              <w:rPr>
                <w:rStyle w:val="Kpr"/>
                <w:noProof/>
              </w:rPr>
              <w:t>Araştırma Kaynakları</w:t>
            </w:r>
            <w:r w:rsidR="006B23E0">
              <w:rPr>
                <w:noProof/>
                <w:webHidden/>
              </w:rPr>
              <w:tab/>
            </w:r>
            <w:r w:rsidR="006B23E0">
              <w:rPr>
                <w:noProof/>
                <w:webHidden/>
              </w:rPr>
              <w:fldChar w:fldCharType="begin"/>
            </w:r>
            <w:r w:rsidR="006B23E0">
              <w:rPr>
                <w:noProof/>
                <w:webHidden/>
              </w:rPr>
              <w:instrText xml:space="preserve"> PAGEREF _Toc2156010 \h </w:instrText>
            </w:r>
            <w:r w:rsidR="006B23E0">
              <w:rPr>
                <w:noProof/>
                <w:webHidden/>
              </w:rPr>
            </w:r>
            <w:r w:rsidR="006B23E0">
              <w:rPr>
                <w:noProof/>
                <w:webHidden/>
              </w:rPr>
              <w:fldChar w:fldCharType="separate"/>
            </w:r>
            <w:r w:rsidR="007B70C2">
              <w:rPr>
                <w:noProof/>
                <w:webHidden/>
              </w:rPr>
              <w:t>14</w:t>
            </w:r>
            <w:r w:rsidR="006B23E0">
              <w:rPr>
                <w:noProof/>
                <w:webHidden/>
              </w:rPr>
              <w:fldChar w:fldCharType="end"/>
            </w:r>
          </w:hyperlink>
        </w:p>
        <w:p w:rsidR="006B23E0" w:rsidRDefault="00301F04">
          <w:pPr>
            <w:pStyle w:val="T2"/>
            <w:tabs>
              <w:tab w:val="left" w:pos="880"/>
              <w:tab w:val="right" w:leader="dot" w:pos="9486"/>
            </w:tabs>
            <w:rPr>
              <w:noProof/>
            </w:rPr>
          </w:pPr>
          <w:hyperlink w:anchor="_Toc2156011" w:history="1">
            <w:r w:rsidR="006B23E0" w:rsidRPr="00A83933">
              <w:rPr>
                <w:rStyle w:val="Kpr"/>
                <w:noProof/>
              </w:rPr>
              <w:t>4.3</w:t>
            </w:r>
            <w:r w:rsidR="006B23E0">
              <w:rPr>
                <w:noProof/>
              </w:rPr>
              <w:tab/>
            </w:r>
            <w:r w:rsidR="006B23E0" w:rsidRPr="00A83933">
              <w:rPr>
                <w:rStyle w:val="Kpr"/>
                <w:noProof/>
              </w:rPr>
              <w:t>Araştırma Kadrosu</w:t>
            </w:r>
            <w:r w:rsidR="006B23E0">
              <w:rPr>
                <w:noProof/>
                <w:webHidden/>
              </w:rPr>
              <w:tab/>
            </w:r>
            <w:r w:rsidR="006B23E0">
              <w:rPr>
                <w:noProof/>
                <w:webHidden/>
              </w:rPr>
              <w:fldChar w:fldCharType="begin"/>
            </w:r>
            <w:r w:rsidR="006B23E0">
              <w:rPr>
                <w:noProof/>
                <w:webHidden/>
              </w:rPr>
              <w:instrText xml:space="preserve"> PAGEREF _Toc2156011 \h </w:instrText>
            </w:r>
            <w:r w:rsidR="006B23E0">
              <w:rPr>
                <w:noProof/>
                <w:webHidden/>
              </w:rPr>
            </w:r>
            <w:r w:rsidR="006B23E0">
              <w:rPr>
                <w:noProof/>
                <w:webHidden/>
              </w:rPr>
              <w:fldChar w:fldCharType="separate"/>
            </w:r>
            <w:r w:rsidR="007B70C2">
              <w:rPr>
                <w:noProof/>
                <w:webHidden/>
              </w:rPr>
              <w:t>15</w:t>
            </w:r>
            <w:r w:rsidR="006B23E0">
              <w:rPr>
                <w:noProof/>
                <w:webHidden/>
              </w:rPr>
              <w:fldChar w:fldCharType="end"/>
            </w:r>
          </w:hyperlink>
        </w:p>
        <w:p w:rsidR="006B23E0" w:rsidRDefault="00301F04">
          <w:pPr>
            <w:pStyle w:val="T2"/>
            <w:tabs>
              <w:tab w:val="left" w:pos="880"/>
              <w:tab w:val="right" w:leader="dot" w:pos="9486"/>
            </w:tabs>
            <w:rPr>
              <w:noProof/>
            </w:rPr>
          </w:pPr>
          <w:hyperlink w:anchor="_Toc2156012" w:history="1">
            <w:r w:rsidR="006B23E0" w:rsidRPr="00A83933">
              <w:rPr>
                <w:rStyle w:val="Kpr"/>
                <w:noProof/>
              </w:rPr>
              <w:t>4.4</w:t>
            </w:r>
            <w:r w:rsidR="006B23E0">
              <w:rPr>
                <w:noProof/>
              </w:rPr>
              <w:tab/>
            </w:r>
            <w:r w:rsidR="006B23E0" w:rsidRPr="00A83933">
              <w:rPr>
                <w:rStyle w:val="Kpr"/>
                <w:noProof/>
              </w:rPr>
              <w:t>Araştırma Performansının İzlenmesi ve İyileştirilmesi</w:t>
            </w:r>
            <w:r w:rsidR="006B23E0">
              <w:rPr>
                <w:noProof/>
                <w:webHidden/>
              </w:rPr>
              <w:tab/>
            </w:r>
            <w:r w:rsidR="006B23E0">
              <w:rPr>
                <w:noProof/>
                <w:webHidden/>
              </w:rPr>
              <w:fldChar w:fldCharType="begin"/>
            </w:r>
            <w:r w:rsidR="006B23E0">
              <w:rPr>
                <w:noProof/>
                <w:webHidden/>
              </w:rPr>
              <w:instrText xml:space="preserve"> PAGEREF _Toc2156012 \h </w:instrText>
            </w:r>
            <w:r w:rsidR="006B23E0">
              <w:rPr>
                <w:noProof/>
                <w:webHidden/>
              </w:rPr>
            </w:r>
            <w:r w:rsidR="006B23E0">
              <w:rPr>
                <w:noProof/>
                <w:webHidden/>
              </w:rPr>
              <w:fldChar w:fldCharType="separate"/>
            </w:r>
            <w:r w:rsidR="007B70C2">
              <w:rPr>
                <w:noProof/>
                <w:webHidden/>
              </w:rPr>
              <w:t>15</w:t>
            </w:r>
            <w:r w:rsidR="006B23E0">
              <w:rPr>
                <w:noProof/>
                <w:webHidden/>
              </w:rPr>
              <w:fldChar w:fldCharType="end"/>
            </w:r>
          </w:hyperlink>
        </w:p>
        <w:p w:rsidR="006B23E0" w:rsidRDefault="00301F04">
          <w:pPr>
            <w:pStyle w:val="T1"/>
            <w:tabs>
              <w:tab w:val="left" w:pos="440"/>
              <w:tab w:val="right" w:leader="dot" w:pos="9486"/>
            </w:tabs>
            <w:rPr>
              <w:noProof/>
            </w:rPr>
          </w:pPr>
          <w:hyperlink w:anchor="_Toc2156013" w:history="1">
            <w:r w:rsidR="006B23E0" w:rsidRPr="00A83933">
              <w:rPr>
                <w:rStyle w:val="Kpr"/>
                <w:noProof/>
              </w:rPr>
              <w:t>5</w:t>
            </w:r>
            <w:r w:rsidR="006B23E0">
              <w:rPr>
                <w:noProof/>
              </w:rPr>
              <w:tab/>
            </w:r>
            <w:r w:rsidR="006B23E0" w:rsidRPr="00A83933">
              <w:rPr>
                <w:rStyle w:val="Kpr"/>
                <w:noProof/>
              </w:rPr>
              <w:t>YÖNETİM SİSTEMİ</w:t>
            </w:r>
            <w:r w:rsidR="006B23E0">
              <w:rPr>
                <w:noProof/>
                <w:webHidden/>
              </w:rPr>
              <w:tab/>
            </w:r>
            <w:r w:rsidR="006B23E0">
              <w:rPr>
                <w:noProof/>
                <w:webHidden/>
              </w:rPr>
              <w:fldChar w:fldCharType="begin"/>
            </w:r>
            <w:r w:rsidR="006B23E0">
              <w:rPr>
                <w:noProof/>
                <w:webHidden/>
              </w:rPr>
              <w:instrText xml:space="preserve"> PAGEREF _Toc2156013 \h </w:instrText>
            </w:r>
            <w:r w:rsidR="006B23E0">
              <w:rPr>
                <w:noProof/>
                <w:webHidden/>
              </w:rPr>
            </w:r>
            <w:r w:rsidR="006B23E0">
              <w:rPr>
                <w:noProof/>
                <w:webHidden/>
              </w:rPr>
              <w:fldChar w:fldCharType="separate"/>
            </w:r>
            <w:r w:rsidR="007B70C2">
              <w:rPr>
                <w:noProof/>
                <w:webHidden/>
              </w:rPr>
              <w:t>15</w:t>
            </w:r>
            <w:r w:rsidR="006B23E0">
              <w:rPr>
                <w:noProof/>
                <w:webHidden/>
              </w:rPr>
              <w:fldChar w:fldCharType="end"/>
            </w:r>
          </w:hyperlink>
        </w:p>
        <w:p w:rsidR="006B23E0" w:rsidRDefault="00301F04">
          <w:pPr>
            <w:pStyle w:val="T2"/>
            <w:tabs>
              <w:tab w:val="left" w:pos="880"/>
              <w:tab w:val="right" w:leader="dot" w:pos="9486"/>
            </w:tabs>
            <w:rPr>
              <w:noProof/>
            </w:rPr>
          </w:pPr>
          <w:hyperlink w:anchor="_Toc2156014" w:history="1">
            <w:r w:rsidR="006B23E0" w:rsidRPr="00A83933">
              <w:rPr>
                <w:rStyle w:val="Kpr"/>
                <w:noProof/>
              </w:rPr>
              <w:t>5.1</w:t>
            </w:r>
            <w:r w:rsidR="006B23E0">
              <w:rPr>
                <w:noProof/>
              </w:rPr>
              <w:tab/>
            </w:r>
            <w:r w:rsidR="006B23E0" w:rsidRPr="00A83933">
              <w:rPr>
                <w:rStyle w:val="Kpr"/>
                <w:noProof/>
              </w:rPr>
              <w:t>Yönetim ve İdari Birimlerin Yapısı</w:t>
            </w:r>
            <w:r w:rsidR="006B23E0">
              <w:rPr>
                <w:noProof/>
                <w:webHidden/>
              </w:rPr>
              <w:tab/>
            </w:r>
            <w:r w:rsidR="006B23E0">
              <w:rPr>
                <w:noProof/>
                <w:webHidden/>
              </w:rPr>
              <w:fldChar w:fldCharType="begin"/>
            </w:r>
            <w:r w:rsidR="006B23E0">
              <w:rPr>
                <w:noProof/>
                <w:webHidden/>
              </w:rPr>
              <w:instrText xml:space="preserve"> PAGEREF _Toc2156014 \h </w:instrText>
            </w:r>
            <w:r w:rsidR="006B23E0">
              <w:rPr>
                <w:noProof/>
                <w:webHidden/>
              </w:rPr>
            </w:r>
            <w:r w:rsidR="006B23E0">
              <w:rPr>
                <w:noProof/>
                <w:webHidden/>
              </w:rPr>
              <w:fldChar w:fldCharType="separate"/>
            </w:r>
            <w:r w:rsidR="007B70C2">
              <w:rPr>
                <w:noProof/>
                <w:webHidden/>
              </w:rPr>
              <w:t>15</w:t>
            </w:r>
            <w:r w:rsidR="006B23E0">
              <w:rPr>
                <w:noProof/>
                <w:webHidden/>
              </w:rPr>
              <w:fldChar w:fldCharType="end"/>
            </w:r>
          </w:hyperlink>
        </w:p>
        <w:p w:rsidR="006B23E0" w:rsidRDefault="00301F04">
          <w:pPr>
            <w:pStyle w:val="T2"/>
            <w:tabs>
              <w:tab w:val="left" w:pos="880"/>
              <w:tab w:val="right" w:leader="dot" w:pos="9486"/>
            </w:tabs>
            <w:rPr>
              <w:noProof/>
            </w:rPr>
          </w:pPr>
          <w:hyperlink w:anchor="_Toc2156015" w:history="1">
            <w:r w:rsidR="006B23E0" w:rsidRPr="00A83933">
              <w:rPr>
                <w:rStyle w:val="Kpr"/>
                <w:rFonts w:eastAsiaTheme="minorHAnsi"/>
                <w:noProof/>
                <w:lang w:eastAsia="en-US"/>
              </w:rPr>
              <w:t>5.2</w:t>
            </w:r>
            <w:r w:rsidR="006B23E0">
              <w:rPr>
                <w:noProof/>
              </w:rPr>
              <w:tab/>
            </w:r>
            <w:r w:rsidR="006B23E0" w:rsidRPr="00A83933">
              <w:rPr>
                <w:rStyle w:val="Kpr"/>
                <w:rFonts w:eastAsiaTheme="minorHAnsi"/>
                <w:noProof/>
                <w:lang w:eastAsia="en-US"/>
              </w:rPr>
              <w:t>Kaynakların Yönetimi</w:t>
            </w:r>
            <w:r w:rsidR="006B23E0">
              <w:rPr>
                <w:noProof/>
                <w:webHidden/>
              </w:rPr>
              <w:tab/>
            </w:r>
            <w:r w:rsidR="006B23E0">
              <w:rPr>
                <w:noProof/>
                <w:webHidden/>
              </w:rPr>
              <w:fldChar w:fldCharType="begin"/>
            </w:r>
            <w:r w:rsidR="006B23E0">
              <w:rPr>
                <w:noProof/>
                <w:webHidden/>
              </w:rPr>
              <w:instrText xml:space="preserve"> PAGEREF _Toc2156015 \h </w:instrText>
            </w:r>
            <w:r w:rsidR="006B23E0">
              <w:rPr>
                <w:noProof/>
                <w:webHidden/>
              </w:rPr>
            </w:r>
            <w:r w:rsidR="006B23E0">
              <w:rPr>
                <w:noProof/>
                <w:webHidden/>
              </w:rPr>
              <w:fldChar w:fldCharType="separate"/>
            </w:r>
            <w:r w:rsidR="007B70C2">
              <w:rPr>
                <w:noProof/>
                <w:webHidden/>
              </w:rPr>
              <w:t>16</w:t>
            </w:r>
            <w:r w:rsidR="006B23E0">
              <w:rPr>
                <w:noProof/>
                <w:webHidden/>
              </w:rPr>
              <w:fldChar w:fldCharType="end"/>
            </w:r>
          </w:hyperlink>
        </w:p>
        <w:p w:rsidR="006B23E0" w:rsidRDefault="00301F04">
          <w:pPr>
            <w:pStyle w:val="T2"/>
            <w:tabs>
              <w:tab w:val="left" w:pos="880"/>
              <w:tab w:val="right" w:leader="dot" w:pos="9486"/>
            </w:tabs>
            <w:rPr>
              <w:noProof/>
            </w:rPr>
          </w:pPr>
          <w:hyperlink w:anchor="_Toc2156016" w:history="1">
            <w:r w:rsidR="006B23E0" w:rsidRPr="00A83933">
              <w:rPr>
                <w:rStyle w:val="Kpr"/>
                <w:rFonts w:eastAsiaTheme="minorHAnsi"/>
                <w:noProof/>
                <w:lang w:eastAsia="en-US"/>
              </w:rPr>
              <w:t>5.3</w:t>
            </w:r>
            <w:r w:rsidR="006B23E0">
              <w:rPr>
                <w:noProof/>
              </w:rPr>
              <w:tab/>
            </w:r>
            <w:r w:rsidR="006B23E0" w:rsidRPr="00A83933">
              <w:rPr>
                <w:rStyle w:val="Kpr"/>
                <w:rFonts w:eastAsiaTheme="minorHAnsi"/>
                <w:noProof/>
                <w:lang w:eastAsia="en-US"/>
              </w:rPr>
              <w:t>Bilgi Yönetimi Sistemi</w:t>
            </w:r>
            <w:r w:rsidR="006B23E0">
              <w:rPr>
                <w:noProof/>
                <w:webHidden/>
              </w:rPr>
              <w:tab/>
            </w:r>
            <w:r w:rsidR="006B23E0">
              <w:rPr>
                <w:noProof/>
                <w:webHidden/>
              </w:rPr>
              <w:fldChar w:fldCharType="begin"/>
            </w:r>
            <w:r w:rsidR="006B23E0">
              <w:rPr>
                <w:noProof/>
                <w:webHidden/>
              </w:rPr>
              <w:instrText xml:space="preserve"> PAGEREF _Toc2156016 \h </w:instrText>
            </w:r>
            <w:r w:rsidR="006B23E0">
              <w:rPr>
                <w:noProof/>
                <w:webHidden/>
              </w:rPr>
            </w:r>
            <w:r w:rsidR="006B23E0">
              <w:rPr>
                <w:noProof/>
                <w:webHidden/>
              </w:rPr>
              <w:fldChar w:fldCharType="separate"/>
            </w:r>
            <w:r w:rsidR="007B70C2">
              <w:rPr>
                <w:noProof/>
                <w:webHidden/>
              </w:rPr>
              <w:t>17</w:t>
            </w:r>
            <w:r w:rsidR="006B23E0">
              <w:rPr>
                <w:noProof/>
                <w:webHidden/>
              </w:rPr>
              <w:fldChar w:fldCharType="end"/>
            </w:r>
          </w:hyperlink>
        </w:p>
        <w:p w:rsidR="006B23E0" w:rsidRDefault="00301F04">
          <w:pPr>
            <w:pStyle w:val="T2"/>
            <w:tabs>
              <w:tab w:val="left" w:pos="880"/>
              <w:tab w:val="right" w:leader="dot" w:pos="9486"/>
            </w:tabs>
            <w:rPr>
              <w:noProof/>
            </w:rPr>
          </w:pPr>
          <w:hyperlink w:anchor="_Toc2156017" w:history="1">
            <w:r w:rsidR="006B23E0" w:rsidRPr="00A83933">
              <w:rPr>
                <w:rStyle w:val="Kpr"/>
                <w:rFonts w:eastAsiaTheme="minorHAnsi"/>
                <w:noProof/>
                <w:lang w:eastAsia="en-US"/>
              </w:rPr>
              <w:t>5.4</w:t>
            </w:r>
            <w:r w:rsidR="006B23E0">
              <w:rPr>
                <w:noProof/>
              </w:rPr>
              <w:tab/>
            </w:r>
            <w:r w:rsidR="006B23E0" w:rsidRPr="00A83933">
              <w:rPr>
                <w:rStyle w:val="Kpr"/>
                <w:rFonts w:eastAsiaTheme="minorHAnsi"/>
                <w:noProof/>
                <w:lang w:eastAsia="en-US"/>
              </w:rPr>
              <w:t>Kurum Dışından Tedarik Edilen Hizmetlerin Kalitesi</w:t>
            </w:r>
            <w:r w:rsidR="006B23E0">
              <w:rPr>
                <w:noProof/>
                <w:webHidden/>
              </w:rPr>
              <w:tab/>
            </w:r>
            <w:r w:rsidR="006B23E0">
              <w:rPr>
                <w:noProof/>
                <w:webHidden/>
              </w:rPr>
              <w:fldChar w:fldCharType="begin"/>
            </w:r>
            <w:r w:rsidR="006B23E0">
              <w:rPr>
                <w:noProof/>
                <w:webHidden/>
              </w:rPr>
              <w:instrText xml:space="preserve"> PAGEREF _Toc2156017 \h </w:instrText>
            </w:r>
            <w:r w:rsidR="006B23E0">
              <w:rPr>
                <w:noProof/>
                <w:webHidden/>
              </w:rPr>
            </w:r>
            <w:r w:rsidR="006B23E0">
              <w:rPr>
                <w:noProof/>
                <w:webHidden/>
              </w:rPr>
              <w:fldChar w:fldCharType="separate"/>
            </w:r>
            <w:r w:rsidR="007B70C2">
              <w:rPr>
                <w:noProof/>
                <w:webHidden/>
              </w:rPr>
              <w:t>17</w:t>
            </w:r>
            <w:r w:rsidR="006B23E0">
              <w:rPr>
                <w:noProof/>
                <w:webHidden/>
              </w:rPr>
              <w:fldChar w:fldCharType="end"/>
            </w:r>
          </w:hyperlink>
        </w:p>
        <w:p w:rsidR="006B23E0" w:rsidRDefault="00301F04">
          <w:pPr>
            <w:pStyle w:val="T2"/>
            <w:tabs>
              <w:tab w:val="left" w:pos="880"/>
              <w:tab w:val="right" w:leader="dot" w:pos="9486"/>
            </w:tabs>
            <w:rPr>
              <w:noProof/>
            </w:rPr>
          </w:pPr>
          <w:hyperlink w:anchor="_Toc2156018" w:history="1">
            <w:r w:rsidR="006B23E0" w:rsidRPr="00A83933">
              <w:rPr>
                <w:rStyle w:val="Kpr"/>
                <w:noProof/>
              </w:rPr>
              <w:t>5.5</w:t>
            </w:r>
            <w:r w:rsidR="006B23E0">
              <w:rPr>
                <w:noProof/>
              </w:rPr>
              <w:tab/>
            </w:r>
            <w:r w:rsidR="006B23E0" w:rsidRPr="00A83933">
              <w:rPr>
                <w:rStyle w:val="Kpr"/>
                <w:noProof/>
              </w:rPr>
              <w:t>Yönetimin Etkinliği ve Hesap Verebilirliği, Kamuoyunu Bilgilendirme</w:t>
            </w:r>
            <w:r w:rsidR="006B23E0">
              <w:rPr>
                <w:noProof/>
                <w:webHidden/>
              </w:rPr>
              <w:tab/>
            </w:r>
            <w:r w:rsidR="006B23E0">
              <w:rPr>
                <w:noProof/>
                <w:webHidden/>
              </w:rPr>
              <w:fldChar w:fldCharType="begin"/>
            </w:r>
            <w:r w:rsidR="006B23E0">
              <w:rPr>
                <w:noProof/>
                <w:webHidden/>
              </w:rPr>
              <w:instrText xml:space="preserve"> PAGEREF _Toc2156018 \h </w:instrText>
            </w:r>
            <w:r w:rsidR="006B23E0">
              <w:rPr>
                <w:noProof/>
                <w:webHidden/>
              </w:rPr>
            </w:r>
            <w:r w:rsidR="006B23E0">
              <w:rPr>
                <w:noProof/>
                <w:webHidden/>
              </w:rPr>
              <w:fldChar w:fldCharType="separate"/>
            </w:r>
            <w:r w:rsidR="007B70C2">
              <w:rPr>
                <w:noProof/>
                <w:webHidden/>
              </w:rPr>
              <w:t>17</w:t>
            </w:r>
            <w:r w:rsidR="006B23E0">
              <w:rPr>
                <w:noProof/>
                <w:webHidden/>
              </w:rPr>
              <w:fldChar w:fldCharType="end"/>
            </w:r>
          </w:hyperlink>
        </w:p>
        <w:p w:rsidR="006B23E0" w:rsidRDefault="00301F04">
          <w:pPr>
            <w:pStyle w:val="T1"/>
            <w:tabs>
              <w:tab w:val="left" w:pos="440"/>
              <w:tab w:val="right" w:leader="dot" w:pos="9486"/>
            </w:tabs>
            <w:rPr>
              <w:noProof/>
            </w:rPr>
          </w:pPr>
          <w:hyperlink w:anchor="_Toc2156019" w:history="1">
            <w:r w:rsidR="006B23E0" w:rsidRPr="00A83933">
              <w:rPr>
                <w:rStyle w:val="Kpr"/>
                <w:rFonts w:eastAsiaTheme="minorHAnsi"/>
                <w:noProof/>
                <w:lang w:eastAsia="en-US"/>
              </w:rPr>
              <w:t>6</w:t>
            </w:r>
            <w:r w:rsidR="006B23E0">
              <w:rPr>
                <w:noProof/>
              </w:rPr>
              <w:tab/>
            </w:r>
            <w:r w:rsidR="006B23E0" w:rsidRPr="00A83933">
              <w:rPr>
                <w:rStyle w:val="Kpr"/>
                <w:rFonts w:eastAsiaTheme="minorHAnsi"/>
                <w:noProof/>
                <w:lang w:eastAsia="en-US"/>
              </w:rPr>
              <w:t>SONUÇ VE DEĞERLENDİRME</w:t>
            </w:r>
            <w:r w:rsidR="006B23E0">
              <w:rPr>
                <w:noProof/>
                <w:webHidden/>
              </w:rPr>
              <w:tab/>
            </w:r>
            <w:r w:rsidR="006B23E0">
              <w:rPr>
                <w:noProof/>
                <w:webHidden/>
              </w:rPr>
              <w:fldChar w:fldCharType="begin"/>
            </w:r>
            <w:r w:rsidR="006B23E0">
              <w:rPr>
                <w:noProof/>
                <w:webHidden/>
              </w:rPr>
              <w:instrText xml:space="preserve"> PAGEREF _Toc2156019 \h </w:instrText>
            </w:r>
            <w:r w:rsidR="006B23E0">
              <w:rPr>
                <w:noProof/>
                <w:webHidden/>
              </w:rPr>
            </w:r>
            <w:r w:rsidR="006B23E0">
              <w:rPr>
                <w:noProof/>
                <w:webHidden/>
              </w:rPr>
              <w:fldChar w:fldCharType="separate"/>
            </w:r>
            <w:r w:rsidR="007B70C2">
              <w:rPr>
                <w:noProof/>
                <w:webHidden/>
              </w:rPr>
              <w:t>18</w:t>
            </w:r>
            <w:r w:rsidR="006B23E0">
              <w:rPr>
                <w:noProof/>
                <w:webHidden/>
              </w:rPr>
              <w:fldChar w:fldCharType="end"/>
            </w:r>
          </w:hyperlink>
        </w:p>
        <w:p w:rsidR="00797B73" w:rsidRDefault="00797B73" w:rsidP="00797B73">
          <w:r w:rsidRPr="00B8567C">
            <w:rPr>
              <w:b/>
              <w:bCs/>
            </w:rPr>
            <w:fldChar w:fldCharType="end"/>
          </w:r>
        </w:p>
      </w:sdtContent>
    </w:sdt>
    <w:p w:rsidR="006B23E0" w:rsidRDefault="006B23E0" w:rsidP="0078039B">
      <w:pPr>
        <w:spacing w:after="200" w:line="276" w:lineRule="auto"/>
        <w:jc w:val="both"/>
        <w:rPr>
          <w:rFonts w:eastAsiaTheme="minorHAnsi"/>
          <w:b/>
          <w:szCs w:val="24"/>
          <w:lang w:val="tr-TR" w:eastAsia="en-US"/>
        </w:rPr>
      </w:pPr>
    </w:p>
    <w:p w:rsidR="0078039B" w:rsidRPr="0078039B" w:rsidRDefault="0078039B" w:rsidP="0078039B">
      <w:pPr>
        <w:spacing w:after="200" w:line="276" w:lineRule="auto"/>
        <w:jc w:val="both"/>
        <w:rPr>
          <w:rFonts w:eastAsiaTheme="minorHAnsi"/>
          <w:b/>
          <w:szCs w:val="24"/>
          <w:lang w:val="tr-TR" w:eastAsia="en-US"/>
        </w:rPr>
      </w:pPr>
      <w:r w:rsidRPr="0078039B">
        <w:rPr>
          <w:rFonts w:eastAsiaTheme="minorHAnsi"/>
          <w:b/>
          <w:szCs w:val="24"/>
          <w:lang w:val="tr-TR" w:eastAsia="en-US"/>
        </w:rPr>
        <w:lastRenderedPageBreak/>
        <w:t xml:space="preserve">İÇ DEĞERLENDİRME RAPORU </w:t>
      </w:r>
    </w:p>
    <w:p w:rsidR="0078039B" w:rsidRPr="006B23E0" w:rsidRDefault="008C394F" w:rsidP="006B23E0">
      <w:pPr>
        <w:pStyle w:val="Balk1"/>
      </w:pPr>
      <w:bookmarkStart w:id="1" w:name="_Toc2155989"/>
      <w:r w:rsidRPr="006B23E0">
        <w:t>BİRİM HAKKINDA BİLGİLER</w:t>
      </w:r>
      <w:bookmarkEnd w:id="1"/>
      <w:r w:rsidRPr="006B23E0">
        <w:t xml:space="preserve"> </w:t>
      </w:r>
    </w:p>
    <w:p w:rsidR="0078039B" w:rsidRPr="0078039B" w:rsidRDefault="0078039B" w:rsidP="0078039B">
      <w:pPr>
        <w:spacing w:line="276" w:lineRule="auto"/>
        <w:ind w:left="720"/>
        <w:contextualSpacing/>
        <w:jc w:val="both"/>
        <w:rPr>
          <w:rFonts w:eastAsiaTheme="minorHAnsi"/>
          <w:b/>
          <w:szCs w:val="24"/>
          <w:lang w:val="tr-TR" w:eastAsia="en-US"/>
        </w:rPr>
      </w:pPr>
    </w:p>
    <w:p w:rsidR="0078039B" w:rsidRPr="006B23E0" w:rsidRDefault="0078039B" w:rsidP="006B23E0">
      <w:pPr>
        <w:pStyle w:val="Balk2"/>
      </w:pPr>
      <w:bookmarkStart w:id="2" w:name="_Toc2155990"/>
      <w:r w:rsidRPr="006B23E0">
        <w:t>İletişim Bilgileri</w:t>
      </w:r>
      <w:bookmarkEnd w:id="2"/>
      <w:r w:rsidRPr="006B23E0">
        <w:t xml:space="preserve"> </w:t>
      </w:r>
    </w:p>
    <w:p w:rsidR="00C27494" w:rsidRPr="00C27494" w:rsidRDefault="00C27494" w:rsidP="00C27494">
      <w:pPr>
        <w:rPr>
          <w:rFonts w:eastAsiaTheme="minorHAnsi"/>
          <w:lang w:val="tr-TR" w:eastAsia="en-US"/>
        </w:rPr>
      </w:pP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Sorumlu Müdür Yardımcısı: Doç. Dr. Yusuf SÖNMEZ</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Gazi Üniversitesi</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Teknik Bilimler Meslek Yüksekokulu</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Ostim /ANKARA</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E-posta: </w:t>
      </w:r>
      <w:hyperlink r:id="rId8" w:history="1">
        <w:r w:rsidRPr="0078039B">
          <w:rPr>
            <w:rFonts w:eastAsiaTheme="minorHAnsi"/>
            <w:color w:val="0000FF" w:themeColor="hyperlink"/>
            <w:szCs w:val="24"/>
            <w:u w:val="single"/>
            <w:lang w:val="tr-TR" w:eastAsia="en-US"/>
          </w:rPr>
          <w:t>ysonmez@gazi.edu.tr</w:t>
        </w:r>
      </w:hyperlink>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Tel: 0312-3548401/1002</w:t>
      </w:r>
    </w:p>
    <w:p w:rsidR="0078039B" w:rsidRPr="006B23E0" w:rsidRDefault="0078039B" w:rsidP="006B23E0">
      <w:pPr>
        <w:pStyle w:val="Balk2"/>
      </w:pPr>
      <w:bookmarkStart w:id="3" w:name="_Toc2155991"/>
      <w:r w:rsidRPr="006B23E0">
        <w:t>Tarihsel Gelişimi</w:t>
      </w:r>
      <w:bookmarkEnd w:id="3"/>
      <w:r w:rsidRPr="006B23E0">
        <w:t xml:space="preserve"> </w:t>
      </w:r>
    </w:p>
    <w:p w:rsidR="0078039B" w:rsidRPr="0078039B" w:rsidRDefault="0078039B" w:rsidP="0078039B">
      <w:pPr>
        <w:keepNext/>
        <w:spacing w:before="240" w:after="60"/>
        <w:ind w:firstLine="709"/>
        <w:contextualSpacing/>
        <w:jc w:val="both"/>
        <w:outlineLvl w:val="3"/>
        <w:rPr>
          <w:color w:val="000000"/>
          <w:szCs w:val="24"/>
          <w:lang w:val="tr-TR"/>
        </w:rPr>
      </w:pPr>
      <w:r w:rsidRPr="0078039B">
        <w:rPr>
          <w:color w:val="000000"/>
          <w:szCs w:val="24"/>
          <w:lang w:val="tr-TR" w:eastAsia="tr-TR"/>
        </w:rPr>
        <w:t xml:space="preserve">Yüksek Öğretim Kurulu Başkanlığı'nın 28.03.2014 tarih ve 18842 sayılı yazısı ile alınan 19.03.2014 tarihli Yükseköğretim Genel Kurulunun Üniversitemiz Meslek Yüksekokullarının yeniden yapılandırılması kararı uyarınca; </w:t>
      </w:r>
      <w:r w:rsidRPr="0078039B">
        <w:rPr>
          <w:color w:val="000000"/>
          <w:szCs w:val="24"/>
          <w:lang w:val="tr-TR"/>
        </w:rPr>
        <w:t xml:space="preserve"> Üniversitemiz bünyesinde 2014 yılında kurulmuş olan Teknik Bilimler Meslek Yüksekokulu, sanayinin ihtiyaç duyduğu idealist ve üst düzey yeterliliklere sahip, yetişmiş ara teknik elemanı ülkemize kazandırmayı hedef seçmiş olup, bu yönde çalışmalarını sürdürmektedir.</w:t>
      </w:r>
    </w:p>
    <w:p w:rsidR="0078039B" w:rsidRPr="0078039B" w:rsidRDefault="0078039B" w:rsidP="0078039B">
      <w:pPr>
        <w:spacing w:after="136"/>
        <w:ind w:firstLine="708"/>
        <w:jc w:val="both"/>
        <w:rPr>
          <w:color w:val="000000"/>
          <w:szCs w:val="24"/>
          <w:lang w:val="tr-TR"/>
        </w:rPr>
      </w:pPr>
      <w:r w:rsidRPr="0078039B">
        <w:rPr>
          <w:color w:val="000000"/>
          <w:szCs w:val="24"/>
          <w:lang w:val="tr-TR"/>
        </w:rPr>
        <w:t>Yüksekokulumuz fiilen 1 Yüksekokul Müdürü, 2 Yüksekokul Müdür Yar</w:t>
      </w:r>
      <w:r w:rsidR="00A335C3">
        <w:rPr>
          <w:color w:val="000000"/>
          <w:szCs w:val="24"/>
          <w:lang w:val="tr-TR"/>
        </w:rPr>
        <w:t>dımcısı, 1 Yüksekokul Sekreteri dışında,</w:t>
      </w:r>
      <w:r w:rsidRPr="0078039B">
        <w:rPr>
          <w:color w:val="000000"/>
          <w:szCs w:val="24"/>
          <w:lang w:val="tr-TR"/>
        </w:rPr>
        <w:t xml:space="preserve"> </w:t>
      </w:r>
      <w:r w:rsidR="00DA2414">
        <w:rPr>
          <w:color w:val="000000"/>
          <w:szCs w:val="24"/>
          <w:lang w:val="tr-TR"/>
        </w:rPr>
        <w:t>2 Profesör, 4  Doçent 2</w:t>
      </w:r>
      <w:r w:rsidRPr="0078039B">
        <w:rPr>
          <w:color w:val="000000"/>
          <w:szCs w:val="24"/>
          <w:lang w:val="tr-TR"/>
        </w:rPr>
        <w:t xml:space="preserve"> </w:t>
      </w:r>
      <w:r w:rsidR="00DA2414">
        <w:rPr>
          <w:color w:val="000000"/>
          <w:szCs w:val="24"/>
          <w:lang w:val="tr-TR"/>
        </w:rPr>
        <w:t>Dr. Öğretim Üyesi</w:t>
      </w:r>
      <w:r w:rsidR="00A335C3">
        <w:rPr>
          <w:color w:val="000000"/>
          <w:szCs w:val="24"/>
          <w:lang w:val="tr-TR"/>
        </w:rPr>
        <w:t>, 5</w:t>
      </w:r>
      <w:r w:rsidRPr="0078039B">
        <w:rPr>
          <w:color w:val="000000"/>
          <w:szCs w:val="24"/>
          <w:lang w:val="tr-TR"/>
        </w:rPr>
        <w:t>4</w:t>
      </w:r>
      <w:r w:rsidR="00A335C3">
        <w:rPr>
          <w:color w:val="000000"/>
          <w:szCs w:val="24"/>
          <w:lang w:val="tr-TR"/>
        </w:rPr>
        <w:t xml:space="preserve"> Öğretim Görevlisi, 3 (uygulamalı alanlarda) Öğretim görevlisi</w:t>
      </w:r>
      <w:r w:rsidR="002F244F">
        <w:rPr>
          <w:color w:val="000000"/>
          <w:szCs w:val="24"/>
          <w:lang w:val="tr-TR"/>
        </w:rPr>
        <w:t xml:space="preserve"> (15 akademik personelimiz Üniversitemizin başka birimlerinde 2547 sayılı Kanunun 13/b-4 sayılı maddesi kapsamında görev yapmaktadır.) </w:t>
      </w:r>
      <w:r w:rsidR="00A335C3">
        <w:rPr>
          <w:color w:val="000000"/>
          <w:szCs w:val="24"/>
          <w:lang w:val="tr-TR"/>
        </w:rPr>
        <w:t xml:space="preserve"> olmak üzere toplam 67 akademik </w:t>
      </w:r>
      <w:r w:rsidRPr="0078039B">
        <w:rPr>
          <w:color w:val="000000"/>
          <w:szCs w:val="24"/>
          <w:lang w:val="tr-TR"/>
        </w:rPr>
        <w:t xml:space="preserve">, </w:t>
      </w:r>
      <w:r w:rsidR="00A335C3">
        <w:rPr>
          <w:color w:val="000000"/>
          <w:szCs w:val="24"/>
          <w:lang w:val="tr-TR"/>
        </w:rPr>
        <w:t>18</w:t>
      </w:r>
      <w:r w:rsidRPr="0078039B">
        <w:rPr>
          <w:color w:val="000000"/>
          <w:szCs w:val="24"/>
          <w:lang w:val="tr-TR"/>
        </w:rPr>
        <w:t xml:space="preserve"> İdari Personel olmak üzere toplam </w:t>
      </w:r>
      <w:r w:rsidR="00A335C3">
        <w:rPr>
          <w:b/>
          <w:color w:val="000000"/>
          <w:szCs w:val="24"/>
          <w:u w:val="single"/>
          <w:lang w:val="tr-TR"/>
        </w:rPr>
        <w:t>89</w:t>
      </w:r>
      <w:r w:rsidRPr="0078039B">
        <w:rPr>
          <w:color w:val="000000"/>
          <w:szCs w:val="24"/>
          <w:lang w:val="tr-TR"/>
        </w:rPr>
        <w:t xml:space="preserve"> personelle hizmet vermektedir.</w:t>
      </w: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t>Yüksekokulmuz bü</w:t>
      </w:r>
      <w:r w:rsidR="002F244F">
        <w:rPr>
          <w:rFonts w:eastAsiaTheme="minorHAnsi"/>
          <w:szCs w:val="24"/>
          <w:lang w:val="tr-TR" w:eastAsia="en-US"/>
        </w:rPr>
        <w:t>nyesinde;  idari personel için 5</w:t>
      </w:r>
      <w:r w:rsidRPr="0078039B">
        <w:rPr>
          <w:rFonts w:eastAsiaTheme="minorHAnsi"/>
          <w:szCs w:val="24"/>
          <w:lang w:val="tr-TR" w:eastAsia="en-US"/>
        </w:rPr>
        <w:t xml:space="preserve"> çalışma</w:t>
      </w:r>
      <w:r w:rsidR="002F244F">
        <w:rPr>
          <w:rFonts w:eastAsiaTheme="minorHAnsi"/>
          <w:szCs w:val="24"/>
          <w:lang w:val="tr-TR" w:eastAsia="en-US"/>
        </w:rPr>
        <w:t xml:space="preserve"> ofisi, akademik personel için 27</w:t>
      </w:r>
      <w:r w:rsidRPr="0078039B">
        <w:rPr>
          <w:rFonts w:eastAsiaTheme="minorHAnsi"/>
          <w:szCs w:val="24"/>
          <w:lang w:val="tr-TR" w:eastAsia="en-US"/>
        </w:rPr>
        <w:t xml:space="preserve"> çalışma ofisi ve 1 proje/toplantı ofisi, 1 hizmetli odası, 1 arşiv, 13 derslik, 3 bilgisayar laboratu</w:t>
      </w:r>
      <w:r w:rsidR="00A42798">
        <w:rPr>
          <w:rFonts w:eastAsiaTheme="minorHAnsi"/>
          <w:szCs w:val="24"/>
          <w:lang w:val="tr-TR" w:eastAsia="en-US"/>
        </w:rPr>
        <w:t>v</w:t>
      </w:r>
      <w:r w:rsidRPr="0078039B">
        <w:rPr>
          <w:rFonts w:eastAsiaTheme="minorHAnsi"/>
          <w:szCs w:val="24"/>
          <w:lang w:val="tr-TR" w:eastAsia="en-US"/>
        </w:rPr>
        <w:t xml:space="preserve">arı, 2 Laboratuvar, 10 Atölye ve 600 kişilik 1 konferans salonu bulunmaktadır. </w:t>
      </w:r>
    </w:p>
    <w:tbl>
      <w:tblPr>
        <w:tblStyle w:val="TableNormal"/>
        <w:tblW w:w="0" w:type="auto"/>
        <w:tblInd w:w="305" w:type="dxa"/>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2F244F" w:rsidRPr="009E610B" w:rsidTr="00B74604">
        <w:trPr>
          <w:trHeight w:hRule="exact" w:val="587"/>
        </w:trPr>
        <w:tc>
          <w:tcPr>
            <w:tcW w:w="8685" w:type="dxa"/>
            <w:gridSpan w:val="10"/>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5C58D6" w:rsidRDefault="002F244F" w:rsidP="00B74604">
            <w:pPr>
              <w:pStyle w:val="TableParagraph"/>
              <w:spacing w:before="110"/>
              <w:ind w:left="3550" w:right="3551"/>
              <w:jc w:val="center"/>
              <w:rPr>
                <w:rFonts w:ascii="Times New Roman" w:eastAsia="Times New Roman" w:hAnsi="Times New Roman" w:cs="Times New Roman"/>
                <w:highlight w:val="yellow"/>
                <w:lang w:val="tr-TR"/>
              </w:rPr>
            </w:pPr>
            <w:r w:rsidRPr="005C58D6">
              <w:rPr>
                <w:rFonts w:ascii="Times New Roman" w:hAnsi="Times New Roman"/>
                <w:b/>
                <w:lang w:val="tr-TR"/>
              </w:rPr>
              <w:t>Öğrenci</w:t>
            </w:r>
            <w:r w:rsidRPr="005C58D6">
              <w:rPr>
                <w:rFonts w:ascii="Times New Roman" w:hAnsi="Times New Roman"/>
                <w:b/>
                <w:spacing w:val="-2"/>
                <w:lang w:val="tr-TR"/>
              </w:rPr>
              <w:t xml:space="preserve"> </w:t>
            </w:r>
            <w:r w:rsidRPr="005C58D6">
              <w:rPr>
                <w:rFonts w:ascii="Times New Roman" w:hAnsi="Times New Roman"/>
                <w:b/>
                <w:lang w:val="tr-TR"/>
              </w:rPr>
              <w:t>Sayıları</w:t>
            </w:r>
          </w:p>
        </w:tc>
      </w:tr>
      <w:tr w:rsidR="002F244F" w:rsidRPr="009E610B" w:rsidTr="00B74604">
        <w:trPr>
          <w:trHeight w:hRule="exact" w:val="316"/>
        </w:trPr>
        <w:tc>
          <w:tcPr>
            <w:tcW w:w="1980"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ind w:left="450"/>
              <w:rPr>
                <w:rFonts w:ascii="Times New Roman" w:eastAsia="Times New Roman" w:hAnsi="Times New Roman" w:cs="Times New Roman"/>
                <w:lang w:val="tr-TR"/>
              </w:rPr>
            </w:pPr>
            <w:r w:rsidRPr="009E610B">
              <w:rPr>
                <w:rFonts w:ascii="Times New Roman" w:hAnsi="Times New Roman"/>
                <w:lang w:val="tr-TR"/>
              </w:rPr>
              <w:t>Birimin Adı</w:t>
            </w:r>
          </w:p>
        </w:tc>
        <w:tc>
          <w:tcPr>
            <w:tcW w:w="1799" w:type="dxa"/>
            <w:gridSpan w:val="3"/>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ind w:left="436"/>
              <w:rPr>
                <w:rFonts w:ascii="Times New Roman" w:eastAsia="Times New Roman" w:hAnsi="Times New Roman" w:cs="Times New Roman"/>
                <w:lang w:val="tr-TR"/>
              </w:rPr>
            </w:pPr>
            <w:r w:rsidRPr="009E610B">
              <w:rPr>
                <w:rFonts w:ascii="Times New Roman" w:hAnsi="Times New Roman"/>
                <w:lang w:val="tr-TR"/>
              </w:rPr>
              <w:t>I.</w:t>
            </w:r>
            <w:r w:rsidRPr="009E610B">
              <w:rPr>
                <w:rFonts w:ascii="Times New Roman" w:hAnsi="Times New Roman"/>
                <w:spacing w:val="-1"/>
                <w:lang w:val="tr-TR"/>
              </w:rPr>
              <w:t xml:space="preserve"> </w:t>
            </w:r>
            <w:r w:rsidRPr="009E610B">
              <w:rPr>
                <w:rFonts w:ascii="Times New Roman" w:hAnsi="Times New Roman"/>
                <w:lang w:val="tr-TR"/>
              </w:rPr>
              <w:t>Öğretim</w:t>
            </w:r>
          </w:p>
        </w:tc>
        <w:tc>
          <w:tcPr>
            <w:tcW w:w="1807" w:type="dxa"/>
            <w:gridSpan w:val="3"/>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ind w:left="403"/>
              <w:rPr>
                <w:rFonts w:ascii="Times New Roman" w:eastAsia="Times New Roman" w:hAnsi="Times New Roman" w:cs="Times New Roman"/>
                <w:lang w:val="tr-TR"/>
              </w:rPr>
            </w:pPr>
            <w:r w:rsidRPr="009E610B">
              <w:rPr>
                <w:rFonts w:ascii="Times New Roman" w:hAnsi="Times New Roman"/>
                <w:lang w:val="tr-TR"/>
              </w:rPr>
              <w:t>II.</w:t>
            </w:r>
            <w:r w:rsidRPr="009E610B">
              <w:rPr>
                <w:rFonts w:ascii="Times New Roman" w:hAnsi="Times New Roman"/>
                <w:spacing w:val="-1"/>
                <w:lang w:val="tr-TR"/>
              </w:rPr>
              <w:t xml:space="preserve"> </w:t>
            </w:r>
            <w:r w:rsidRPr="009E610B">
              <w:rPr>
                <w:rFonts w:ascii="Times New Roman" w:hAnsi="Times New Roman"/>
                <w:lang w:val="tr-TR"/>
              </w:rPr>
              <w:t>Öğretim</w:t>
            </w:r>
          </w:p>
        </w:tc>
        <w:tc>
          <w:tcPr>
            <w:tcW w:w="1839" w:type="dxa"/>
            <w:gridSpan w:val="2"/>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5C58D6" w:rsidRDefault="002F244F" w:rsidP="00B74604">
            <w:pPr>
              <w:pStyle w:val="TableParagraph"/>
              <w:spacing w:before="26"/>
              <w:ind w:left="572"/>
              <w:rPr>
                <w:rFonts w:ascii="Times New Roman" w:eastAsia="Times New Roman" w:hAnsi="Times New Roman" w:cs="Times New Roman"/>
                <w:highlight w:val="yellow"/>
                <w:lang w:val="tr-TR"/>
              </w:rPr>
            </w:pPr>
            <w:r w:rsidRPr="005C58D6">
              <w:rPr>
                <w:rFonts w:ascii="Times New Roman"/>
                <w:lang w:val="tr-TR"/>
              </w:rPr>
              <w:t>Toplam</w:t>
            </w:r>
          </w:p>
        </w:tc>
        <w:tc>
          <w:tcPr>
            <w:tcW w:w="1260" w:type="dxa"/>
            <w:vMerge w:val="restart"/>
            <w:tcBorders>
              <w:top w:val="single" w:sz="4" w:space="0" w:color="000000"/>
              <w:left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58"/>
              <w:ind w:left="282" w:right="273" w:firstLine="79"/>
              <w:rPr>
                <w:rFonts w:ascii="Times New Roman" w:eastAsia="Times New Roman" w:hAnsi="Times New Roman" w:cs="Times New Roman"/>
                <w:lang w:val="tr-TR"/>
              </w:rPr>
            </w:pPr>
            <w:r w:rsidRPr="009E610B">
              <w:rPr>
                <w:rFonts w:ascii="Times New Roman"/>
                <w:lang w:val="tr-TR"/>
              </w:rPr>
              <w:t>Genel Toplam</w:t>
            </w:r>
          </w:p>
        </w:tc>
      </w:tr>
      <w:tr w:rsidR="002F244F" w:rsidRPr="009E610B" w:rsidTr="00B74604">
        <w:trPr>
          <w:trHeight w:hRule="exact" w:val="316"/>
        </w:trPr>
        <w:tc>
          <w:tcPr>
            <w:tcW w:w="1980"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rPr>
                <w:lang w:val="tr-TR"/>
              </w:rPr>
            </w:pPr>
          </w:p>
        </w:tc>
        <w:tc>
          <w:tcPr>
            <w:tcW w:w="540"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jc w:val="center"/>
              <w:rPr>
                <w:rFonts w:ascii="Times New Roman" w:eastAsia="Times New Roman" w:hAnsi="Times New Roman" w:cs="Times New Roman"/>
                <w:lang w:val="tr-TR"/>
              </w:rPr>
            </w:pPr>
            <w:r w:rsidRPr="009E610B">
              <w:rPr>
                <w:rFonts w:ascii="Times New Roman"/>
                <w:lang w:val="tr-TR"/>
              </w:rPr>
              <w:t>E</w:t>
            </w:r>
          </w:p>
        </w:tc>
        <w:tc>
          <w:tcPr>
            <w:tcW w:w="540"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jc w:val="center"/>
              <w:rPr>
                <w:rFonts w:ascii="Times New Roman" w:eastAsia="Times New Roman" w:hAnsi="Times New Roman" w:cs="Times New Roman"/>
                <w:lang w:val="tr-TR"/>
              </w:rPr>
            </w:pPr>
            <w:r w:rsidRPr="009E610B">
              <w:rPr>
                <w:rFonts w:ascii="Times New Roman"/>
                <w:lang w:val="tr-TR"/>
              </w:rPr>
              <w:t>K</w:t>
            </w:r>
          </w:p>
        </w:tc>
        <w:tc>
          <w:tcPr>
            <w:tcW w:w="719"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ind w:left="149"/>
              <w:rPr>
                <w:rFonts w:ascii="Times New Roman" w:eastAsia="Times New Roman" w:hAnsi="Times New Roman" w:cs="Times New Roman"/>
                <w:lang w:val="tr-TR"/>
              </w:rPr>
            </w:pPr>
            <w:r w:rsidRPr="009E610B">
              <w:rPr>
                <w:rFonts w:ascii="Times New Roman"/>
                <w:lang w:val="tr-TR"/>
              </w:rPr>
              <w:t>Top.</w:t>
            </w:r>
          </w:p>
        </w:tc>
        <w:tc>
          <w:tcPr>
            <w:tcW w:w="574"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jc w:val="center"/>
              <w:rPr>
                <w:rFonts w:ascii="Times New Roman" w:eastAsia="Times New Roman" w:hAnsi="Times New Roman" w:cs="Times New Roman"/>
                <w:lang w:val="tr-TR"/>
              </w:rPr>
            </w:pPr>
            <w:r w:rsidRPr="009E610B">
              <w:rPr>
                <w:rFonts w:ascii="Times New Roman"/>
                <w:lang w:val="tr-TR"/>
              </w:rPr>
              <w:t>E</w:t>
            </w:r>
          </w:p>
        </w:tc>
        <w:tc>
          <w:tcPr>
            <w:tcW w:w="540"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jc w:val="center"/>
              <w:rPr>
                <w:rFonts w:ascii="Times New Roman" w:eastAsia="Times New Roman" w:hAnsi="Times New Roman" w:cs="Times New Roman"/>
                <w:lang w:val="tr-TR"/>
              </w:rPr>
            </w:pPr>
            <w:r w:rsidRPr="009E610B">
              <w:rPr>
                <w:rFonts w:ascii="Times New Roman"/>
                <w:lang w:val="tr-TR"/>
              </w:rPr>
              <w:t>K</w:t>
            </w:r>
          </w:p>
        </w:tc>
        <w:tc>
          <w:tcPr>
            <w:tcW w:w="693"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ind w:left="136"/>
              <w:rPr>
                <w:rFonts w:ascii="Times New Roman" w:eastAsia="Times New Roman" w:hAnsi="Times New Roman" w:cs="Times New Roman"/>
                <w:lang w:val="tr-TR"/>
              </w:rPr>
            </w:pPr>
            <w:r w:rsidRPr="009E610B">
              <w:rPr>
                <w:rFonts w:ascii="Times New Roman"/>
                <w:lang w:val="tr-TR"/>
              </w:rPr>
              <w:t>Top.</w:t>
            </w:r>
          </w:p>
        </w:tc>
        <w:tc>
          <w:tcPr>
            <w:tcW w:w="943"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5C58D6" w:rsidRDefault="002F244F" w:rsidP="00B74604">
            <w:pPr>
              <w:pStyle w:val="TableParagraph"/>
              <w:spacing w:before="26"/>
              <w:ind w:left="307"/>
              <w:rPr>
                <w:rFonts w:ascii="Times New Roman" w:eastAsia="Times New Roman" w:hAnsi="Times New Roman" w:cs="Times New Roman"/>
                <w:highlight w:val="yellow"/>
                <w:lang w:val="tr-TR"/>
              </w:rPr>
            </w:pPr>
            <w:r w:rsidRPr="005C58D6">
              <w:rPr>
                <w:rFonts w:ascii="Times New Roman" w:hAnsi="Times New Roman"/>
                <w:lang w:val="tr-TR"/>
              </w:rPr>
              <w:t>Kız</w:t>
            </w:r>
          </w:p>
        </w:tc>
        <w:tc>
          <w:tcPr>
            <w:tcW w:w="896"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pStyle w:val="TableParagraph"/>
              <w:spacing w:before="26"/>
              <w:ind w:left="180"/>
              <w:rPr>
                <w:rFonts w:ascii="Times New Roman" w:eastAsia="Times New Roman" w:hAnsi="Times New Roman" w:cs="Times New Roman"/>
                <w:lang w:val="tr-TR"/>
              </w:rPr>
            </w:pPr>
            <w:r w:rsidRPr="009E610B">
              <w:rPr>
                <w:rFonts w:ascii="Times New Roman"/>
                <w:lang w:val="tr-TR"/>
              </w:rPr>
              <w:t>Erkek</w:t>
            </w:r>
          </w:p>
        </w:tc>
        <w:tc>
          <w:tcPr>
            <w:tcW w:w="1260" w:type="dxa"/>
            <w:vMerge/>
            <w:tcBorders>
              <w:left w:val="single" w:sz="4" w:space="0" w:color="000000"/>
              <w:bottom w:val="single" w:sz="4" w:space="0" w:color="000000"/>
              <w:right w:val="single" w:sz="4" w:space="0" w:color="000000"/>
            </w:tcBorders>
            <w:shd w:val="clear" w:color="auto" w:fill="95B3D7" w:themeFill="accent1" w:themeFillTint="99"/>
          </w:tcPr>
          <w:p w:rsidR="002F244F" w:rsidRPr="009E610B" w:rsidRDefault="002F244F" w:rsidP="00B74604">
            <w:pPr>
              <w:rPr>
                <w:lang w:val="tr-TR"/>
              </w:rPr>
            </w:pPr>
          </w:p>
        </w:tc>
      </w:tr>
      <w:tr w:rsidR="002F244F" w:rsidRPr="009E610B" w:rsidTr="00B74604">
        <w:trPr>
          <w:trHeight w:hRule="exact" w:val="585"/>
        </w:trPr>
        <w:tc>
          <w:tcPr>
            <w:tcW w:w="1980" w:type="dxa"/>
            <w:tcBorders>
              <w:top w:val="single" w:sz="4" w:space="0" w:color="000000"/>
              <w:left w:val="single" w:sz="4" w:space="0" w:color="000000"/>
              <w:bottom w:val="single" w:sz="4" w:space="0" w:color="000000"/>
              <w:right w:val="single" w:sz="4" w:space="0" w:color="000000"/>
            </w:tcBorders>
          </w:tcPr>
          <w:p w:rsidR="002F244F" w:rsidRPr="009E610B" w:rsidRDefault="002F244F" w:rsidP="00B74604">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 xml:space="preserve">Teknik Bilimler </w:t>
            </w:r>
          </w:p>
          <w:p w:rsidR="002F244F" w:rsidRPr="009E610B" w:rsidRDefault="002F244F" w:rsidP="00B74604">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MYO</w:t>
            </w:r>
          </w:p>
          <w:p w:rsidR="002F244F" w:rsidRPr="009E610B" w:rsidRDefault="002F244F" w:rsidP="00B74604">
            <w:pPr>
              <w:pStyle w:val="TableParagraph"/>
              <w:spacing w:before="26"/>
              <w:ind w:left="103"/>
              <w:rPr>
                <w:rFonts w:ascii="Times New Roman" w:eastAsia="Times New Roman" w:hAnsi="Times New Roman" w:cs="Times New Roman"/>
                <w:lang w:val="tr-TR"/>
              </w:rPr>
            </w:pPr>
          </w:p>
          <w:p w:rsidR="002F244F" w:rsidRPr="009E610B" w:rsidRDefault="002F244F" w:rsidP="00B74604">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MYO</w:t>
            </w:r>
          </w:p>
        </w:tc>
        <w:tc>
          <w:tcPr>
            <w:tcW w:w="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1076</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240</w:t>
            </w:r>
          </w:p>
        </w:tc>
        <w:tc>
          <w:tcPr>
            <w:tcW w:w="719"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1316</w:t>
            </w:r>
          </w:p>
        </w:tc>
        <w:tc>
          <w:tcPr>
            <w:tcW w:w="57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sidRPr="002F0A17">
              <w:rPr>
                <w:lang w:val="tr-TR"/>
              </w:rPr>
              <w:t>-</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sidRPr="002F0A17">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sidRPr="002F0A17">
              <w:rPr>
                <w:lang w:val="tr-TR"/>
              </w:rPr>
              <w:t>-</w:t>
            </w:r>
          </w:p>
        </w:tc>
        <w:tc>
          <w:tcPr>
            <w:tcW w:w="94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B32904" w:rsidRDefault="002F244F" w:rsidP="00B74604">
            <w:pPr>
              <w:jc w:val="center"/>
              <w:rPr>
                <w:i/>
                <w:lang w:val="tr-TR"/>
              </w:rPr>
            </w:pPr>
            <w:r>
              <w:rPr>
                <w:lang w:val="tr-TR"/>
              </w:rPr>
              <w:t>240</w:t>
            </w:r>
          </w:p>
        </w:tc>
        <w:tc>
          <w:tcPr>
            <w:tcW w:w="89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1076</w:t>
            </w:r>
          </w:p>
        </w:tc>
        <w:tc>
          <w:tcPr>
            <w:tcW w:w="1260" w:type="dxa"/>
            <w:tcBorders>
              <w:top w:val="single" w:sz="4" w:space="0" w:color="000000"/>
              <w:left w:val="single" w:sz="4" w:space="0" w:color="000000"/>
              <w:bottom w:val="single" w:sz="4" w:space="0" w:color="000000"/>
              <w:right w:val="single" w:sz="4" w:space="0" w:color="000000"/>
            </w:tcBorders>
            <w:vAlign w:val="center"/>
          </w:tcPr>
          <w:p w:rsidR="002F244F" w:rsidRPr="00B32904" w:rsidRDefault="002F244F" w:rsidP="00B74604">
            <w:pPr>
              <w:jc w:val="center"/>
              <w:rPr>
                <w:b/>
                <w:lang w:val="tr-TR"/>
              </w:rPr>
            </w:pPr>
            <w:r>
              <w:rPr>
                <w:b/>
                <w:lang w:val="tr-TR"/>
              </w:rPr>
              <w:t>1316</w:t>
            </w:r>
          </w:p>
        </w:tc>
      </w:tr>
      <w:tr w:rsidR="002F244F" w:rsidRPr="009E610B" w:rsidTr="00B74604">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2F244F" w:rsidRPr="009E610B" w:rsidRDefault="002F244F" w:rsidP="00B74604">
            <w:pPr>
              <w:pStyle w:val="TableParagraph"/>
              <w:spacing w:before="26"/>
              <w:ind w:left="103"/>
              <w:rPr>
                <w:rFonts w:ascii="Times New Roman" w:eastAsia="Times New Roman" w:hAnsi="Times New Roman" w:cs="Times New Roman"/>
                <w:lang w:val="tr-TR"/>
              </w:rPr>
            </w:pPr>
            <w:r>
              <w:rPr>
                <w:rFonts w:ascii="Times New Roman" w:eastAsia="Times New Roman" w:hAnsi="Times New Roman" w:cs="Times New Roman"/>
                <w:lang w:val="tr-TR"/>
              </w:rPr>
              <w:t>Ostim</w:t>
            </w:r>
            <w:r w:rsidRPr="009E610B">
              <w:rPr>
                <w:rFonts w:ascii="Times New Roman" w:eastAsia="Times New Roman" w:hAnsi="Times New Roman" w:cs="Times New Roman"/>
                <w:lang w:val="tr-TR"/>
              </w:rPr>
              <w:t xml:space="preserve"> MYO</w:t>
            </w:r>
          </w:p>
        </w:tc>
        <w:tc>
          <w:tcPr>
            <w:tcW w:w="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bottom"/>
          </w:tcPr>
          <w:p w:rsidR="002F244F" w:rsidRPr="002F0A17" w:rsidRDefault="002F244F" w:rsidP="00B74604">
            <w:pPr>
              <w:jc w:val="center"/>
              <w:rPr>
                <w:lang w:val="tr-TR"/>
              </w:rPr>
            </w:pPr>
            <w:r>
              <w:rPr>
                <w:lang w:val="tr-TR"/>
              </w:rPr>
              <w:t>35</w:t>
            </w:r>
          </w:p>
          <w:p w:rsidR="002F244F" w:rsidRPr="002F0A17" w:rsidRDefault="002F244F" w:rsidP="00B74604">
            <w:pPr>
              <w:jc w:val="center"/>
              <w:rPr>
                <w:lang w:val="tr-TR"/>
              </w:rPr>
            </w:pPr>
          </w:p>
          <w:p w:rsidR="002F244F" w:rsidRPr="002F0A17" w:rsidRDefault="002F244F" w:rsidP="00B74604">
            <w:pPr>
              <w:jc w:val="center"/>
              <w:rPr>
                <w:lang w:val="tr-TR"/>
              </w:rPr>
            </w:pP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5</w:t>
            </w:r>
          </w:p>
        </w:tc>
        <w:tc>
          <w:tcPr>
            <w:tcW w:w="719"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40</w:t>
            </w:r>
          </w:p>
        </w:tc>
        <w:tc>
          <w:tcPr>
            <w:tcW w:w="57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17</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17</w:t>
            </w:r>
          </w:p>
        </w:tc>
        <w:tc>
          <w:tcPr>
            <w:tcW w:w="94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B31A7" w:rsidRDefault="002F244F" w:rsidP="00B74604">
            <w:pPr>
              <w:jc w:val="center"/>
              <w:rPr>
                <w:lang w:val="tr-TR"/>
              </w:rPr>
            </w:pPr>
            <w:r>
              <w:rPr>
                <w:lang w:val="tr-TR"/>
              </w:rPr>
              <w:t>5</w:t>
            </w:r>
          </w:p>
        </w:tc>
        <w:tc>
          <w:tcPr>
            <w:tcW w:w="89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52</w:t>
            </w:r>
          </w:p>
        </w:tc>
        <w:tc>
          <w:tcPr>
            <w:tcW w:w="1260" w:type="dxa"/>
            <w:tcBorders>
              <w:top w:val="single" w:sz="4" w:space="0" w:color="000000"/>
              <w:left w:val="single" w:sz="4" w:space="0" w:color="000000"/>
              <w:bottom w:val="single" w:sz="4" w:space="0" w:color="000000"/>
              <w:right w:val="single" w:sz="4" w:space="0" w:color="000000"/>
            </w:tcBorders>
            <w:vAlign w:val="center"/>
          </w:tcPr>
          <w:p w:rsidR="002F244F" w:rsidRPr="00B32904" w:rsidRDefault="002F244F" w:rsidP="00B74604">
            <w:pPr>
              <w:jc w:val="center"/>
              <w:rPr>
                <w:b/>
                <w:lang w:val="tr-TR"/>
              </w:rPr>
            </w:pPr>
            <w:r>
              <w:rPr>
                <w:b/>
                <w:lang w:val="tr-TR"/>
              </w:rPr>
              <w:t>57</w:t>
            </w:r>
          </w:p>
        </w:tc>
      </w:tr>
      <w:tr w:rsidR="002F244F" w:rsidRPr="009E610B" w:rsidTr="00B74604">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2F244F" w:rsidRPr="009E610B" w:rsidRDefault="002F244F" w:rsidP="00B74604">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Atatürk MYO</w:t>
            </w:r>
          </w:p>
        </w:tc>
        <w:tc>
          <w:tcPr>
            <w:tcW w:w="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154</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60</w:t>
            </w:r>
          </w:p>
        </w:tc>
        <w:tc>
          <w:tcPr>
            <w:tcW w:w="719"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214</w:t>
            </w:r>
          </w:p>
        </w:tc>
        <w:tc>
          <w:tcPr>
            <w:tcW w:w="57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202</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26</w:t>
            </w:r>
          </w:p>
        </w:tc>
        <w:tc>
          <w:tcPr>
            <w:tcW w:w="693"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228</w:t>
            </w:r>
          </w:p>
        </w:tc>
        <w:tc>
          <w:tcPr>
            <w:tcW w:w="94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B31A7" w:rsidRDefault="002F244F" w:rsidP="00B74604">
            <w:pPr>
              <w:jc w:val="center"/>
              <w:rPr>
                <w:lang w:val="tr-TR"/>
              </w:rPr>
            </w:pPr>
            <w:r>
              <w:rPr>
                <w:lang w:val="tr-TR"/>
              </w:rPr>
              <w:t>86</w:t>
            </w:r>
          </w:p>
        </w:tc>
        <w:tc>
          <w:tcPr>
            <w:tcW w:w="89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356</w:t>
            </w:r>
          </w:p>
        </w:tc>
        <w:tc>
          <w:tcPr>
            <w:tcW w:w="1260" w:type="dxa"/>
            <w:tcBorders>
              <w:top w:val="single" w:sz="4" w:space="0" w:color="000000"/>
              <w:left w:val="single" w:sz="4" w:space="0" w:color="000000"/>
              <w:bottom w:val="single" w:sz="4" w:space="0" w:color="000000"/>
              <w:right w:val="single" w:sz="4" w:space="0" w:color="000000"/>
            </w:tcBorders>
            <w:vAlign w:val="center"/>
          </w:tcPr>
          <w:p w:rsidR="002F244F" w:rsidRPr="00B32904" w:rsidRDefault="002F244F" w:rsidP="00B74604">
            <w:pPr>
              <w:jc w:val="center"/>
              <w:rPr>
                <w:b/>
                <w:lang w:val="tr-TR"/>
              </w:rPr>
            </w:pPr>
            <w:r>
              <w:rPr>
                <w:b/>
                <w:lang w:val="tr-TR"/>
              </w:rPr>
              <w:t>442</w:t>
            </w:r>
          </w:p>
        </w:tc>
      </w:tr>
      <w:tr w:rsidR="002F244F" w:rsidRPr="009E610B" w:rsidTr="00B74604">
        <w:trPr>
          <w:trHeight w:hRule="exact" w:val="557"/>
        </w:trPr>
        <w:tc>
          <w:tcPr>
            <w:tcW w:w="1980" w:type="dxa"/>
            <w:tcBorders>
              <w:top w:val="single" w:sz="4" w:space="0" w:color="000000"/>
              <w:left w:val="single" w:sz="4" w:space="0" w:color="000000"/>
              <w:bottom w:val="single" w:sz="4" w:space="0" w:color="000000"/>
              <w:right w:val="single" w:sz="4" w:space="0" w:color="000000"/>
            </w:tcBorders>
          </w:tcPr>
          <w:p w:rsidR="002F244F" w:rsidRPr="009E610B" w:rsidRDefault="002F244F" w:rsidP="00B74604">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Gazi MYO</w:t>
            </w:r>
          </w:p>
        </w:tc>
        <w:tc>
          <w:tcPr>
            <w:tcW w:w="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24</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3</w:t>
            </w:r>
          </w:p>
        </w:tc>
        <w:tc>
          <w:tcPr>
            <w:tcW w:w="719"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27</w:t>
            </w:r>
          </w:p>
        </w:tc>
        <w:tc>
          <w:tcPr>
            <w:tcW w:w="57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41</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5</w:t>
            </w:r>
          </w:p>
        </w:tc>
        <w:tc>
          <w:tcPr>
            <w:tcW w:w="693"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46</w:t>
            </w:r>
          </w:p>
        </w:tc>
        <w:tc>
          <w:tcPr>
            <w:tcW w:w="94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B31A7" w:rsidRDefault="002F244F" w:rsidP="00B74604">
            <w:pPr>
              <w:jc w:val="center"/>
              <w:rPr>
                <w:lang w:val="tr-TR"/>
              </w:rPr>
            </w:pPr>
            <w:r>
              <w:rPr>
                <w:lang w:val="tr-TR"/>
              </w:rPr>
              <w:t>8</w:t>
            </w:r>
          </w:p>
        </w:tc>
        <w:tc>
          <w:tcPr>
            <w:tcW w:w="89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65</w:t>
            </w:r>
          </w:p>
        </w:tc>
        <w:tc>
          <w:tcPr>
            <w:tcW w:w="1260" w:type="dxa"/>
            <w:tcBorders>
              <w:top w:val="single" w:sz="4" w:space="0" w:color="000000"/>
              <w:left w:val="single" w:sz="4" w:space="0" w:color="000000"/>
              <w:bottom w:val="single" w:sz="4" w:space="0" w:color="000000"/>
              <w:right w:val="single" w:sz="4" w:space="0" w:color="000000"/>
            </w:tcBorders>
            <w:vAlign w:val="center"/>
          </w:tcPr>
          <w:p w:rsidR="002F244F" w:rsidRPr="00B32904" w:rsidRDefault="002F244F" w:rsidP="00B74604">
            <w:pPr>
              <w:jc w:val="center"/>
              <w:rPr>
                <w:b/>
                <w:lang w:val="tr-TR"/>
              </w:rPr>
            </w:pPr>
            <w:r>
              <w:rPr>
                <w:b/>
                <w:lang w:val="tr-TR"/>
              </w:rPr>
              <w:t>73</w:t>
            </w:r>
          </w:p>
        </w:tc>
      </w:tr>
      <w:tr w:rsidR="002F244F" w:rsidRPr="009E610B" w:rsidTr="00B74604">
        <w:trPr>
          <w:trHeight w:hRule="exact" w:val="516"/>
        </w:trPr>
        <w:tc>
          <w:tcPr>
            <w:tcW w:w="1980" w:type="dxa"/>
            <w:tcBorders>
              <w:top w:val="single" w:sz="4" w:space="0" w:color="000000"/>
              <w:left w:val="single" w:sz="4" w:space="0" w:color="000000"/>
              <w:bottom w:val="single" w:sz="4" w:space="0" w:color="000000"/>
              <w:right w:val="single" w:sz="4" w:space="0" w:color="000000"/>
            </w:tcBorders>
          </w:tcPr>
          <w:p w:rsidR="002F244F" w:rsidRPr="009E610B" w:rsidRDefault="002F244F" w:rsidP="00B74604">
            <w:pPr>
              <w:pStyle w:val="TableParagraph"/>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Gazi MYO</w:t>
            </w:r>
          </w:p>
          <w:p w:rsidR="002F244F" w:rsidRPr="009E610B" w:rsidRDefault="002F244F" w:rsidP="00B74604">
            <w:pPr>
              <w:pStyle w:val="TableParagraph"/>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(Uzaktan Eğitim)</w:t>
            </w:r>
          </w:p>
        </w:tc>
        <w:tc>
          <w:tcPr>
            <w:tcW w:w="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299</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Pr>
                <w:lang w:val="tr-TR"/>
              </w:rPr>
              <w:t>426</w:t>
            </w:r>
          </w:p>
        </w:tc>
        <w:tc>
          <w:tcPr>
            <w:tcW w:w="719"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Pr>
                <w:lang w:val="tr-TR"/>
              </w:rPr>
              <w:t>725</w:t>
            </w:r>
          </w:p>
        </w:tc>
        <w:tc>
          <w:tcPr>
            <w:tcW w:w="57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sidRPr="002F0A17">
              <w:rPr>
                <w:lang w:val="tr-TR"/>
              </w:rPr>
              <w:t>-</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F0A17" w:rsidRDefault="002F244F" w:rsidP="00B74604">
            <w:pPr>
              <w:jc w:val="center"/>
              <w:rPr>
                <w:lang w:val="tr-TR"/>
              </w:rPr>
            </w:pPr>
            <w:r w:rsidRPr="002F0A17">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2F244F" w:rsidRPr="002F0A17" w:rsidRDefault="002F244F" w:rsidP="00B74604">
            <w:pPr>
              <w:jc w:val="center"/>
              <w:rPr>
                <w:lang w:val="tr-TR"/>
              </w:rPr>
            </w:pPr>
            <w:r w:rsidRPr="002F0A17">
              <w:rPr>
                <w:lang w:val="tr-TR"/>
              </w:rPr>
              <w:t>-</w:t>
            </w:r>
          </w:p>
        </w:tc>
        <w:tc>
          <w:tcPr>
            <w:tcW w:w="94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2B31A7" w:rsidRDefault="002F244F" w:rsidP="00B74604">
            <w:pPr>
              <w:jc w:val="center"/>
              <w:rPr>
                <w:lang w:val="tr-TR"/>
              </w:rPr>
            </w:pPr>
            <w:r>
              <w:rPr>
                <w:lang w:val="tr-TR"/>
              </w:rPr>
              <w:t>426</w:t>
            </w:r>
          </w:p>
        </w:tc>
        <w:tc>
          <w:tcPr>
            <w:tcW w:w="89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2F0A17" w:rsidRDefault="002F244F" w:rsidP="00B74604">
            <w:pPr>
              <w:jc w:val="center"/>
              <w:rPr>
                <w:lang w:val="tr-TR"/>
              </w:rPr>
            </w:pPr>
            <w:r>
              <w:rPr>
                <w:lang w:val="tr-TR"/>
              </w:rPr>
              <w:t>299</w:t>
            </w:r>
          </w:p>
        </w:tc>
        <w:tc>
          <w:tcPr>
            <w:tcW w:w="1260" w:type="dxa"/>
            <w:tcBorders>
              <w:top w:val="single" w:sz="4" w:space="0" w:color="000000"/>
              <w:left w:val="single" w:sz="4" w:space="0" w:color="000000"/>
              <w:bottom w:val="single" w:sz="4" w:space="0" w:color="000000"/>
              <w:right w:val="single" w:sz="4" w:space="0" w:color="000000"/>
            </w:tcBorders>
            <w:vAlign w:val="center"/>
          </w:tcPr>
          <w:p w:rsidR="002F244F" w:rsidRPr="00B32904" w:rsidRDefault="002F244F" w:rsidP="00B74604">
            <w:pPr>
              <w:jc w:val="center"/>
              <w:rPr>
                <w:b/>
                <w:lang w:val="tr-TR"/>
              </w:rPr>
            </w:pPr>
            <w:r>
              <w:rPr>
                <w:b/>
                <w:lang w:val="tr-TR"/>
              </w:rPr>
              <w:t>725</w:t>
            </w:r>
          </w:p>
        </w:tc>
      </w:tr>
      <w:tr w:rsidR="002F244F" w:rsidRPr="009E610B" w:rsidTr="00B74604">
        <w:trPr>
          <w:trHeight w:hRule="exact" w:val="474"/>
        </w:trPr>
        <w:tc>
          <w:tcPr>
            <w:tcW w:w="1980" w:type="dxa"/>
            <w:tcBorders>
              <w:top w:val="single" w:sz="4" w:space="0" w:color="000000"/>
              <w:left w:val="single" w:sz="4" w:space="0" w:color="000000"/>
              <w:bottom w:val="single" w:sz="4" w:space="0" w:color="000000"/>
              <w:right w:val="single" w:sz="4" w:space="0" w:color="000000"/>
            </w:tcBorders>
          </w:tcPr>
          <w:p w:rsidR="002F244F" w:rsidRPr="009E610B" w:rsidRDefault="002F244F" w:rsidP="00B74604">
            <w:pPr>
              <w:pStyle w:val="TableParagraph"/>
              <w:spacing w:before="26"/>
              <w:ind w:left="103"/>
              <w:rPr>
                <w:rFonts w:ascii="Times New Roman" w:eastAsia="Times New Roman" w:hAnsi="Times New Roman" w:cs="Times New Roman"/>
                <w:lang w:val="tr-TR"/>
              </w:rPr>
            </w:pPr>
            <w:r w:rsidRPr="009E610B">
              <w:rPr>
                <w:rFonts w:ascii="Times New Roman"/>
                <w:b/>
                <w:lang w:val="tr-TR"/>
              </w:rPr>
              <w:t>Toplam</w:t>
            </w:r>
          </w:p>
        </w:tc>
        <w:tc>
          <w:tcPr>
            <w:tcW w:w="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8961D6" w:rsidRDefault="002F244F" w:rsidP="00B74604">
            <w:pPr>
              <w:jc w:val="center"/>
              <w:rPr>
                <w:b/>
                <w:lang w:val="tr-TR"/>
              </w:rPr>
            </w:pPr>
            <w:r>
              <w:rPr>
                <w:b/>
                <w:lang w:val="tr-TR"/>
              </w:rPr>
              <w:t>1588</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8961D6" w:rsidRDefault="002F244F" w:rsidP="00B74604">
            <w:pPr>
              <w:jc w:val="center"/>
              <w:rPr>
                <w:b/>
                <w:lang w:val="tr-TR"/>
              </w:rPr>
            </w:pPr>
            <w:r>
              <w:rPr>
                <w:b/>
                <w:lang w:val="tr-TR"/>
              </w:rPr>
              <w:t>734</w:t>
            </w:r>
          </w:p>
        </w:tc>
        <w:tc>
          <w:tcPr>
            <w:tcW w:w="719" w:type="dxa"/>
            <w:tcBorders>
              <w:top w:val="single" w:sz="4" w:space="0" w:color="000000"/>
              <w:left w:val="single" w:sz="4" w:space="0" w:color="000000"/>
              <w:bottom w:val="single" w:sz="4" w:space="0" w:color="000000"/>
              <w:right w:val="single" w:sz="4" w:space="0" w:color="000000"/>
            </w:tcBorders>
            <w:vAlign w:val="center"/>
          </w:tcPr>
          <w:p w:rsidR="002F244F" w:rsidRPr="008961D6" w:rsidRDefault="002F244F" w:rsidP="00B74604">
            <w:pPr>
              <w:jc w:val="center"/>
              <w:rPr>
                <w:b/>
                <w:lang w:val="tr-TR"/>
              </w:rPr>
            </w:pPr>
            <w:r>
              <w:rPr>
                <w:b/>
                <w:lang w:val="tr-TR"/>
              </w:rPr>
              <w:t>2322</w:t>
            </w:r>
          </w:p>
        </w:tc>
        <w:tc>
          <w:tcPr>
            <w:tcW w:w="57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8961D6" w:rsidRDefault="002F244F" w:rsidP="00B74604">
            <w:pPr>
              <w:jc w:val="center"/>
              <w:rPr>
                <w:b/>
                <w:lang w:val="tr-TR"/>
              </w:rPr>
            </w:pPr>
            <w:r>
              <w:rPr>
                <w:b/>
                <w:lang w:val="tr-TR"/>
              </w:rPr>
              <w:t>2</w:t>
            </w:r>
            <w:r w:rsidRPr="008961D6">
              <w:rPr>
                <w:b/>
                <w:lang w:val="tr-TR"/>
              </w:rPr>
              <w:t>60</w:t>
            </w:r>
          </w:p>
        </w:tc>
        <w:tc>
          <w:tcPr>
            <w:tcW w:w="54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8961D6" w:rsidRDefault="002F244F" w:rsidP="00B74604">
            <w:pPr>
              <w:jc w:val="center"/>
              <w:rPr>
                <w:b/>
                <w:lang w:val="tr-TR"/>
              </w:rPr>
            </w:pPr>
            <w:r>
              <w:rPr>
                <w:b/>
                <w:lang w:val="tr-TR"/>
              </w:rPr>
              <w:t>31</w:t>
            </w:r>
          </w:p>
        </w:tc>
        <w:tc>
          <w:tcPr>
            <w:tcW w:w="693" w:type="dxa"/>
            <w:tcBorders>
              <w:top w:val="single" w:sz="4" w:space="0" w:color="000000"/>
              <w:left w:val="single" w:sz="4" w:space="0" w:color="000000"/>
              <w:bottom w:val="single" w:sz="4" w:space="0" w:color="000000"/>
              <w:right w:val="single" w:sz="4" w:space="0" w:color="000000"/>
            </w:tcBorders>
            <w:vAlign w:val="center"/>
          </w:tcPr>
          <w:p w:rsidR="002F244F" w:rsidRPr="008961D6" w:rsidRDefault="002F244F" w:rsidP="00B74604">
            <w:pPr>
              <w:jc w:val="center"/>
              <w:rPr>
                <w:b/>
                <w:lang w:val="tr-TR"/>
              </w:rPr>
            </w:pPr>
            <w:r>
              <w:rPr>
                <w:b/>
                <w:lang w:val="tr-TR"/>
              </w:rPr>
              <w:t>291</w:t>
            </w:r>
          </w:p>
        </w:tc>
        <w:tc>
          <w:tcPr>
            <w:tcW w:w="94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2F244F" w:rsidRPr="008961D6" w:rsidRDefault="002F244F" w:rsidP="00B74604">
            <w:pPr>
              <w:jc w:val="center"/>
              <w:rPr>
                <w:b/>
                <w:lang w:val="tr-TR"/>
              </w:rPr>
            </w:pPr>
            <w:r>
              <w:rPr>
                <w:b/>
                <w:lang w:val="tr-TR"/>
              </w:rPr>
              <w:t>765</w:t>
            </w:r>
          </w:p>
        </w:tc>
        <w:tc>
          <w:tcPr>
            <w:tcW w:w="89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rsidR="002F244F" w:rsidRPr="008961D6" w:rsidRDefault="002F244F" w:rsidP="00B74604">
            <w:pPr>
              <w:jc w:val="center"/>
              <w:rPr>
                <w:b/>
                <w:lang w:val="tr-TR"/>
              </w:rPr>
            </w:pPr>
            <w:r>
              <w:rPr>
                <w:b/>
                <w:lang w:val="tr-TR"/>
              </w:rPr>
              <w:t>1848</w:t>
            </w:r>
          </w:p>
        </w:tc>
        <w:tc>
          <w:tcPr>
            <w:tcW w:w="1260" w:type="dxa"/>
            <w:tcBorders>
              <w:top w:val="single" w:sz="4" w:space="0" w:color="000000"/>
              <w:left w:val="single" w:sz="4" w:space="0" w:color="000000"/>
              <w:bottom w:val="single" w:sz="4" w:space="0" w:color="000000"/>
              <w:right w:val="single" w:sz="4" w:space="0" w:color="000000"/>
            </w:tcBorders>
            <w:vAlign w:val="center"/>
          </w:tcPr>
          <w:p w:rsidR="002F244F" w:rsidRPr="00B32904" w:rsidRDefault="002F244F" w:rsidP="00B74604">
            <w:pPr>
              <w:jc w:val="center"/>
              <w:rPr>
                <w:b/>
                <w:lang w:val="tr-TR"/>
              </w:rPr>
            </w:pPr>
            <w:r>
              <w:rPr>
                <w:b/>
                <w:lang w:val="tr-TR"/>
              </w:rPr>
              <w:t>2613</w:t>
            </w:r>
          </w:p>
        </w:tc>
      </w:tr>
    </w:tbl>
    <w:p w:rsidR="0078039B" w:rsidRPr="0078039B" w:rsidRDefault="0078039B" w:rsidP="00714B1F">
      <w:pPr>
        <w:spacing w:after="136"/>
        <w:jc w:val="both"/>
        <w:rPr>
          <w:b/>
          <w:bCs/>
          <w:szCs w:val="24"/>
          <w:lang w:val="tr-TR" w:eastAsia="tr-TR"/>
        </w:rPr>
      </w:pPr>
    </w:p>
    <w:p w:rsidR="0078039B" w:rsidRPr="0078039B" w:rsidRDefault="0078039B" w:rsidP="0078039B">
      <w:pPr>
        <w:spacing w:before="240" w:after="200" w:line="276" w:lineRule="auto"/>
        <w:ind w:firstLine="708"/>
        <w:jc w:val="both"/>
        <w:rPr>
          <w:rFonts w:eastAsiaTheme="minorHAnsi"/>
          <w:szCs w:val="24"/>
          <w:lang w:val="tr-TR" w:eastAsia="en-US"/>
        </w:rPr>
      </w:pPr>
      <w:r w:rsidRPr="0078039B">
        <w:rPr>
          <w:rFonts w:eastAsiaTheme="minorHAnsi"/>
          <w:szCs w:val="24"/>
          <w:lang w:val="tr-TR" w:eastAsia="en-US"/>
        </w:rPr>
        <w:lastRenderedPageBreak/>
        <w:t xml:space="preserve">Yüksekokulumuzda </w:t>
      </w:r>
      <w:r w:rsidR="002F244F">
        <w:rPr>
          <w:rFonts w:eastAsiaTheme="minorHAnsi"/>
          <w:szCs w:val="24"/>
          <w:lang w:val="tr-TR" w:eastAsia="en-US"/>
        </w:rPr>
        <w:t>2017/2018</w:t>
      </w:r>
      <w:r w:rsidRPr="0078039B">
        <w:rPr>
          <w:rFonts w:eastAsiaTheme="minorHAnsi"/>
          <w:szCs w:val="24"/>
          <w:lang w:val="tr-TR" w:eastAsia="en-US"/>
        </w:rPr>
        <w:t xml:space="preserve"> eğitim öğretim yılı güz yarıyılı sonu itibarıyla Yüksek</w:t>
      </w:r>
      <w:r w:rsidR="00392D50">
        <w:rPr>
          <w:rFonts w:eastAsiaTheme="minorHAnsi"/>
          <w:szCs w:val="24"/>
          <w:lang w:val="tr-TR" w:eastAsia="en-US"/>
        </w:rPr>
        <w:t xml:space="preserve">öğretim Genel Kurul kararı ile kapatılan </w:t>
      </w:r>
      <w:r w:rsidRPr="0078039B">
        <w:rPr>
          <w:rFonts w:eastAsiaTheme="minorHAnsi"/>
          <w:szCs w:val="24"/>
          <w:lang w:val="tr-TR" w:eastAsia="en-US"/>
        </w:rPr>
        <w:t xml:space="preserve">okulların mevcut öğrencileri </w:t>
      </w:r>
      <w:r w:rsidR="00392D50">
        <w:rPr>
          <w:rFonts w:eastAsiaTheme="minorHAnsi"/>
          <w:szCs w:val="24"/>
          <w:lang w:val="tr-TR" w:eastAsia="en-US"/>
        </w:rPr>
        <w:t>ile</w:t>
      </w:r>
      <w:r w:rsidRPr="0078039B">
        <w:rPr>
          <w:rFonts w:eastAsiaTheme="minorHAnsi"/>
          <w:szCs w:val="24"/>
          <w:lang w:val="tr-TR" w:eastAsia="en-US"/>
        </w:rPr>
        <w:t xml:space="preserve"> Teknik Bilimler Meslek Yüksekokulunun 9 program</w:t>
      </w:r>
      <w:r w:rsidR="002F244F">
        <w:rPr>
          <w:rFonts w:eastAsiaTheme="minorHAnsi"/>
          <w:szCs w:val="24"/>
          <w:lang w:val="tr-TR" w:eastAsia="en-US"/>
        </w:rPr>
        <w:t xml:space="preserve"> </w:t>
      </w:r>
      <w:r w:rsidRPr="0078039B">
        <w:rPr>
          <w:rFonts w:eastAsiaTheme="minorHAnsi"/>
          <w:szCs w:val="24"/>
          <w:lang w:val="tr-TR" w:eastAsia="en-US"/>
        </w:rPr>
        <w:t xml:space="preserve">da  dahil olmak üzere toplam </w:t>
      </w:r>
      <w:r w:rsidR="002F244F">
        <w:rPr>
          <w:rFonts w:eastAsiaTheme="minorHAnsi"/>
          <w:szCs w:val="24"/>
          <w:lang w:val="tr-TR" w:eastAsia="en-US"/>
        </w:rPr>
        <w:t>2613</w:t>
      </w:r>
      <w:r w:rsidRPr="0078039B">
        <w:rPr>
          <w:rFonts w:eastAsiaTheme="minorHAnsi"/>
          <w:szCs w:val="24"/>
          <w:lang w:val="tr-TR" w:eastAsia="en-US"/>
        </w:rPr>
        <w:t xml:space="preserve"> kayıtlı önlisans </w:t>
      </w:r>
      <w:r w:rsidR="00392D50" w:rsidRPr="0078039B">
        <w:rPr>
          <w:rFonts w:eastAsiaTheme="minorHAnsi"/>
          <w:szCs w:val="24"/>
          <w:lang w:val="tr-TR" w:eastAsia="en-US"/>
        </w:rPr>
        <w:t>öğrenci</w:t>
      </w:r>
      <w:r w:rsidR="00392D50">
        <w:rPr>
          <w:rFonts w:eastAsiaTheme="minorHAnsi"/>
          <w:szCs w:val="24"/>
          <w:lang w:val="tr-TR" w:eastAsia="en-US"/>
        </w:rPr>
        <w:t>si öğrenim</w:t>
      </w:r>
      <w:r w:rsidRPr="0078039B">
        <w:rPr>
          <w:rFonts w:eastAsiaTheme="minorHAnsi"/>
          <w:szCs w:val="24"/>
          <w:lang w:val="tr-TR" w:eastAsia="en-US"/>
        </w:rPr>
        <w:t xml:space="preserve"> görmektedir.</w:t>
      </w:r>
    </w:p>
    <w:p w:rsidR="0078039B" w:rsidRPr="006B23E0" w:rsidRDefault="0078039B" w:rsidP="006B23E0">
      <w:pPr>
        <w:pStyle w:val="Balk2"/>
      </w:pPr>
      <w:bookmarkStart w:id="4" w:name="_Toc2155992"/>
      <w:r w:rsidRPr="006B23E0">
        <w:t>Misyonu, Vizyonu, Değerleri ve Hedefleri</w:t>
      </w:r>
      <w:bookmarkEnd w:id="4"/>
      <w:r w:rsidRPr="006B23E0">
        <w:t xml:space="preserve"> </w:t>
      </w:r>
    </w:p>
    <w:p w:rsidR="0078039B" w:rsidRPr="0078039B" w:rsidRDefault="0078039B" w:rsidP="0078039B">
      <w:pPr>
        <w:numPr>
          <w:ilvl w:val="0"/>
          <w:numId w:val="2"/>
        </w:numPr>
        <w:spacing w:before="100" w:beforeAutospacing="1" w:after="100" w:afterAutospacing="1" w:line="276" w:lineRule="auto"/>
        <w:contextualSpacing/>
        <w:jc w:val="both"/>
        <w:rPr>
          <w:rFonts w:eastAsiaTheme="minorHAnsi"/>
          <w:b/>
          <w:color w:val="000000"/>
          <w:szCs w:val="24"/>
          <w:lang w:val="tr-TR" w:eastAsia="en-US"/>
        </w:rPr>
      </w:pPr>
      <w:r w:rsidRPr="0078039B">
        <w:rPr>
          <w:rFonts w:eastAsiaTheme="minorHAnsi"/>
          <w:b/>
          <w:color w:val="000000"/>
          <w:szCs w:val="24"/>
          <w:lang w:val="tr-TR" w:eastAsia="en-US"/>
        </w:rPr>
        <w:t>Misyon</w:t>
      </w:r>
    </w:p>
    <w:p w:rsidR="0078039B" w:rsidRPr="0078039B" w:rsidRDefault="0078039B" w:rsidP="0078039B">
      <w:pPr>
        <w:keepNext/>
        <w:spacing w:before="240" w:after="60"/>
        <w:ind w:firstLine="709"/>
        <w:contextualSpacing/>
        <w:jc w:val="both"/>
        <w:outlineLvl w:val="3"/>
        <w:rPr>
          <w:b/>
          <w:color w:val="000000"/>
          <w:szCs w:val="24"/>
          <w:lang w:val="tr-TR"/>
        </w:rPr>
      </w:pPr>
      <w:r w:rsidRPr="0078039B">
        <w:rPr>
          <w:color w:val="000000"/>
          <w:szCs w:val="24"/>
          <w:lang w:val="tr-TR"/>
        </w:rPr>
        <w:t>Evrensel değerlerle donatılmış, kendisini sürekli yenileyen, yaşam boyu öğrenmeyi hedef edinmiş, analiz ve sentez yapabilen, yaratıcı, girişimci, sorgulayıcı, etik değerleri özümsemiş, takım çalışmasına yatkın bireyler yetiştiren; YÖK ve Üniversitemizin sağladığı imkanlar çerçevesinde Atatürk İlke ve İnkılâpları ışığında Türk sanayisinin gereksinim duyduğu modern anlamda “TEKNİKER VE TEKNİK ELEMAN” yetiştirmektir.</w:t>
      </w:r>
      <w:r w:rsidRPr="0078039B">
        <w:rPr>
          <w:b/>
          <w:color w:val="000000"/>
          <w:szCs w:val="24"/>
          <w:lang w:val="tr-TR"/>
        </w:rPr>
        <w:t xml:space="preserve"> </w:t>
      </w:r>
    </w:p>
    <w:p w:rsidR="0078039B" w:rsidRPr="0078039B" w:rsidRDefault="0078039B" w:rsidP="008C394F">
      <w:pPr>
        <w:tabs>
          <w:tab w:val="left" w:pos="5620"/>
        </w:tabs>
        <w:spacing w:before="100" w:beforeAutospacing="1" w:after="100" w:afterAutospacing="1" w:line="276" w:lineRule="auto"/>
        <w:ind w:firstLine="540"/>
        <w:jc w:val="both"/>
        <w:rPr>
          <w:rFonts w:eastAsiaTheme="minorHAnsi"/>
          <w:b/>
          <w:color w:val="000000"/>
          <w:szCs w:val="24"/>
          <w:lang w:val="tr-TR" w:eastAsia="en-US"/>
        </w:rPr>
      </w:pPr>
      <w:r w:rsidRPr="0078039B">
        <w:rPr>
          <w:rFonts w:eastAsiaTheme="minorHAnsi"/>
          <w:b/>
          <w:color w:val="000000"/>
          <w:szCs w:val="24"/>
          <w:lang w:val="tr-TR" w:eastAsia="en-US"/>
        </w:rPr>
        <w:t xml:space="preserve">  b) Vizyon</w:t>
      </w:r>
    </w:p>
    <w:p w:rsidR="0078039B" w:rsidRPr="0078039B" w:rsidRDefault="0078039B" w:rsidP="0078039B">
      <w:pPr>
        <w:tabs>
          <w:tab w:val="left" w:pos="5620"/>
        </w:tabs>
        <w:spacing w:before="100" w:beforeAutospacing="1" w:after="100" w:afterAutospacing="1" w:line="276" w:lineRule="auto"/>
        <w:ind w:firstLine="540"/>
        <w:jc w:val="both"/>
        <w:rPr>
          <w:rFonts w:eastAsiaTheme="minorHAnsi"/>
          <w:color w:val="000000"/>
          <w:szCs w:val="24"/>
          <w:lang w:val="tr-TR" w:eastAsia="en-US"/>
        </w:rPr>
      </w:pPr>
      <w:r w:rsidRPr="0078039B">
        <w:rPr>
          <w:rFonts w:eastAsiaTheme="minorHAnsi"/>
          <w:color w:val="000000"/>
          <w:szCs w:val="24"/>
          <w:lang w:val="tr-TR" w:eastAsia="en-US"/>
        </w:rPr>
        <w:t xml:space="preserve">   Küreselleşmenin etkisi ile sürekli değişen sosyo-ekonomik şartlara ve teknolojik gelişmelere uyum sağlayabilecek, çağın gereksinimlerini algılayan, bölgesel ve milli sorunlara duyarlı, bilinçli öğrenciler yetiştirmek, bölgemizin kaliteli ara eleman ihtiyacı sorununu çözmeye yönelik çalışmalarımıza aralıksız devam etmek, düzenleyeceğimiz sempozyum ve çalıştay  faaliyetlerinin temel amacı olan üniversite, sanayi ve toplum işbirliğini arttırıcı çalışmalarımızı, yenilikçi ve girişimci uygulamalarla devam ettirmek, ulusal ve uluslararası alanda tanınan, saygın ve lider meslek yüksekokulu misyonumuzu sürdürmektir.</w:t>
      </w:r>
    </w:p>
    <w:p w:rsidR="0078039B" w:rsidRPr="0078039B" w:rsidRDefault="0078039B" w:rsidP="0078039B">
      <w:pPr>
        <w:keepNext/>
        <w:spacing w:before="240" w:after="60"/>
        <w:ind w:firstLine="709"/>
        <w:contextualSpacing/>
        <w:jc w:val="both"/>
        <w:outlineLvl w:val="3"/>
        <w:rPr>
          <w:color w:val="000000"/>
          <w:szCs w:val="24"/>
          <w:lang w:val="tr-TR"/>
        </w:rPr>
      </w:pPr>
      <w:r w:rsidRPr="0078039B">
        <w:rPr>
          <w:color w:val="000000"/>
          <w:szCs w:val="24"/>
        </w:rPr>
        <w:t xml:space="preserve">   </w:t>
      </w:r>
      <w:r w:rsidRPr="0078039B">
        <w:rPr>
          <w:color w:val="000000"/>
          <w:szCs w:val="24"/>
          <w:lang w:val="tr-TR"/>
        </w:rPr>
        <w:t>Meslek Yüksekokulumuz, Atatürkçü genç bireyler yetişmesine katkıda bulunan ve bu yolda ilerlemeye devam ederek değişen ve gelişen dünyamıza araştırıcı, sorgulayıcı, çözümleyici düşünce yapısında, aydın, çağdaş donanımlara sahip, değişen dünya koşullarına uyumlu, insani değerlere saygılı, kendi alanlarında uzmanlaşmış, yeterli teknik bilgilerle donanmış bireyler yetiştirmeyi, bilgiyi paylaşarak toplumun yaşam boyu eğitim ve gelişme sürecine katkıda bulunmayı hedef edinmiştir.</w:t>
      </w:r>
    </w:p>
    <w:p w:rsidR="0078039B" w:rsidRPr="0078039B" w:rsidRDefault="0078039B" w:rsidP="0078039B">
      <w:pPr>
        <w:tabs>
          <w:tab w:val="left" w:pos="5620"/>
        </w:tabs>
        <w:spacing w:before="100" w:beforeAutospacing="1" w:after="100" w:afterAutospacing="1" w:line="276" w:lineRule="auto"/>
        <w:ind w:firstLine="540"/>
        <w:jc w:val="both"/>
        <w:rPr>
          <w:rFonts w:eastAsiaTheme="minorHAnsi"/>
          <w:color w:val="000000"/>
          <w:szCs w:val="24"/>
          <w:lang w:val="tr-TR" w:eastAsia="en-US"/>
        </w:rPr>
      </w:pPr>
      <w:r w:rsidRPr="0078039B">
        <w:rPr>
          <w:rFonts w:eastAsiaTheme="minorHAnsi"/>
          <w:color w:val="000000"/>
          <w:szCs w:val="24"/>
          <w:lang w:val="tr-TR" w:eastAsia="en-US"/>
        </w:rPr>
        <w:t xml:space="preserve"> Çevreye Duyarlı, toplumsal, düşünsel ve kültürel değerler açısından tam bir gelişmiş anlayış içerisinde Meslek Yüksekokulumuzun tüm programlarında evrensel ölçülerde bilim ve araştırma merkezi olmaktadır.</w:t>
      </w:r>
    </w:p>
    <w:p w:rsidR="0078039B" w:rsidRPr="0078039B" w:rsidRDefault="0078039B" w:rsidP="0078039B">
      <w:pPr>
        <w:tabs>
          <w:tab w:val="left" w:pos="567"/>
        </w:tabs>
        <w:spacing w:after="200"/>
        <w:jc w:val="both"/>
        <w:rPr>
          <w:rFonts w:eastAsiaTheme="minorHAnsi"/>
          <w:b/>
          <w:color w:val="000000"/>
          <w:szCs w:val="24"/>
          <w:lang w:val="tr-TR" w:eastAsia="en-US"/>
        </w:rPr>
      </w:pPr>
      <w:bookmarkStart w:id="5" w:name="_Toc158804393"/>
      <w:r w:rsidRPr="0078039B">
        <w:rPr>
          <w:rFonts w:eastAsiaTheme="minorHAnsi"/>
          <w:b/>
          <w:color w:val="000000"/>
          <w:szCs w:val="24"/>
          <w:lang w:val="tr-TR" w:eastAsia="en-US"/>
        </w:rPr>
        <w:tab/>
      </w:r>
      <w:r w:rsidR="002F244F">
        <w:rPr>
          <w:rFonts w:eastAsiaTheme="minorHAnsi"/>
          <w:b/>
          <w:color w:val="000000"/>
          <w:szCs w:val="24"/>
          <w:lang w:val="tr-TR" w:eastAsia="en-US"/>
        </w:rPr>
        <w:t>c)</w:t>
      </w:r>
      <w:r w:rsidRPr="0078039B">
        <w:rPr>
          <w:rFonts w:eastAsiaTheme="minorHAnsi"/>
          <w:b/>
          <w:color w:val="000000"/>
          <w:szCs w:val="24"/>
          <w:lang w:val="tr-TR" w:eastAsia="en-US"/>
        </w:rPr>
        <w:t xml:space="preserve"> İdarenin Amaç ve Hedefleri </w:t>
      </w:r>
    </w:p>
    <w:p w:rsidR="00392D50" w:rsidRDefault="0078039B" w:rsidP="0078039B">
      <w:pPr>
        <w:tabs>
          <w:tab w:val="left" w:pos="567"/>
        </w:tabs>
        <w:jc w:val="both"/>
        <w:rPr>
          <w:rFonts w:eastAsiaTheme="minorHAnsi"/>
          <w:szCs w:val="24"/>
          <w:lang w:val="tr-TR" w:eastAsia="en-US"/>
        </w:rPr>
      </w:pPr>
      <w:r w:rsidRPr="0078039B">
        <w:rPr>
          <w:rFonts w:eastAsiaTheme="minorHAnsi"/>
          <w:szCs w:val="24"/>
          <w:lang w:val="tr-TR" w:eastAsia="en-US"/>
        </w:rPr>
        <w:tab/>
        <w:t xml:space="preserve">Misyonu yerine getirebilmek ve vizyona ulaşabilmek için ulaşılması gereken kısa, orta ve uzun vadeli konum ve önlemlerin her biri, kurumumuzun hedefleri bağlamında riskleri kavrayarak gerekli mekanizmaları oluşturup, iç kontrol faaliyetlerini uygulamaya koyarak bunları değerlendirmek. </w:t>
      </w:r>
    </w:p>
    <w:p w:rsidR="00392D50" w:rsidRDefault="0078039B" w:rsidP="0078039B">
      <w:pPr>
        <w:tabs>
          <w:tab w:val="left" w:pos="567"/>
        </w:tabs>
        <w:jc w:val="both"/>
        <w:rPr>
          <w:rFonts w:eastAsiaTheme="minorHAnsi"/>
          <w:szCs w:val="24"/>
          <w:lang w:val="tr-TR" w:eastAsia="en-US"/>
        </w:rPr>
      </w:pPr>
      <w:r w:rsidRPr="0078039B">
        <w:rPr>
          <w:rFonts w:eastAsiaTheme="minorHAnsi"/>
          <w:szCs w:val="24"/>
          <w:lang w:val="tr-TR" w:eastAsia="en-US"/>
        </w:rPr>
        <w:t xml:space="preserve">Öğrencilere ve öğretim elemanlarına yönelik fiziksel ve teknolojik donanımı aşamalı olarak iyileştirmek, eğitim kalitesini artırmak için bölüm müfredatını güncelleştirmek, öğretim elemanı başına düşen ders yükünü azaltarak onların etkinliğini artırmak ve böylece öğretim elemanlarına daha fazla zaman sağlayarak, sanayi ile işbirliğini geliştirmeye teşvik etmektir. </w:t>
      </w:r>
    </w:p>
    <w:p w:rsidR="0078039B" w:rsidRDefault="0078039B" w:rsidP="0078039B">
      <w:pPr>
        <w:tabs>
          <w:tab w:val="left" w:pos="567"/>
        </w:tabs>
        <w:jc w:val="both"/>
        <w:rPr>
          <w:rFonts w:eastAsiaTheme="minorHAnsi"/>
          <w:szCs w:val="24"/>
          <w:lang w:val="tr-TR" w:eastAsia="en-US"/>
        </w:rPr>
      </w:pPr>
      <w:r w:rsidRPr="0078039B">
        <w:rPr>
          <w:rFonts w:eastAsiaTheme="minorHAnsi"/>
          <w:szCs w:val="24"/>
          <w:lang w:val="tr-TR" w:eastAsia="en-US"/>
        </w:rPr>
        <w:t>Yüksekokulumuzu tercih eden öğrencilere aşamalı olarak diğer yüksekokullardan daha iyi olanaklar sağlamak, öğrencileri takip ve teşvik ederek lisans programlara geçişlerini sağlamak.</w:t>
      </w:r>
    </w:p>
    <w:p w:rsidR="00392D50" w:rsidRPr="0078039B" w:rsidRDefault="00392D50" w:rsidP="0078039B">
      <w:pPr>
        <w:tabs>
          <w:tab w:val="left" w:pos="567"/>
        </w:tabs>
        <w:jc w:val="both"/>
        <w:rPr>
          <w:rFonts w:eastAsiaTheme="minorHAnsi"/>
          <w:szCs w:val="24"/>
          <w:lang w:val="tr-TR" w:eastAsia="en-US"/>
        </w:rPr>
      </w:pPr>
    </w:p>
    <w:p w:rsidR="00392D50" w:rsidRDefault="00392D50" w:rsidP="00392D50">
      <w:pPr>
        <w:spacing w:before="120" w:after="120"/>
        <w:jc w:val="both"/>
      </w:pPr>
      <w:r>
        <w:lastRenderedPageBreak/>
        <w:t>Sektörün ihtiyaçlarına yanıt veren, bilimsel ve teknolojik gelişmeler doğrultusunda gereken mesleki yetkinlikleri kazanmış, nitelikli meslek elemanları yetiştirmek.</w:t>
      </w:r>
    </w:p>
    <w:p w:rsidR="00392D50" w:rsidRDefault="00392D50" w:rsidP="00392D50">
      <w:pPr>
        <w:spacing w:before="120" w:after="120"/>
        <w:jc w:val="both"/>
      </w:pPr>
      <w:r>
        <w:t>-Çağın ve toplumun hızla değişen teknik gereksinimleri karşılamak.</w:t>
      </w:r>
    </w:p>
    <w:p w:rsidR="00392D50" w:rsidRDefault="00392D50" w:rsidP="00392D50">
      <w:pPr>
        <w:spacing w:before="120" w:after="120"/>
        <w:jc w:val="both"/>
      </w:pPr>
      <w:r>
        <w:t>-Yeniliğe açık, toplumun hassasiyetlerine duyarlı, özgüveni yüksek, uzlaşmacı ve paylaşımcı teknikerler yetiştirmek.</w:t>
      </w:r>
    </w:p>
    <w:p w:rsidR="00392D50" w:rsidRDefault="00392D50" w:rsidP="00392D50">
      <w:pPr>
        <w:spacing w:before="120" w:after="120"/>
        <w:jc w:val="both"/>
      </w:pPr>
      <w:r>
        <w:t>-Akademik liyakat, deneyim ve emeğe saygı göstermek.</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 1. İnsan hak ve özgürlüklerine saygı gösterilmesi,</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2. Din, dil, ırk, etnik köken, fikir, cinsiyet, cinsel yönelim, yaş, bedensel engel ve benzeri özellikler nedeniyle ayrımcılık ve önyargıya yer vermeden hakça ve dürüst davranılması,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3. Yüksekokulumuz da her konunun özgürce tartışılacağı bir ortamın yaratılması ve korunması,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4. Bilgilenme, bilgilendirme, öğrenim ve öğretim özgürlüğünün korunması,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5. Bilimin gelişme sürecinin herkes tarafından desteklenmesi,</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6. Saydamlık ilkesi ile saklı kalması gereken bilginin korunması ilkesi arasında denge kurulması,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7. Yüksekokulumuz da bireyler ve birimler arası ilişkilerin her zaman karşılıklı saygı çerçevesinde tutulması,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8. Kurumsal kaynakların korunması, özenli, verimli ve etkili kullanımının sağlanması,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9. Karardan doğrudan ya da dolaylı etkilenenlerin karar verme sürecine katkılarının sağlanması,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10. Yapılan iş ve alınan kararlarda insanlığın yararı gözetilip sosyal sorumluluk bilinciyle davranılması,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11. Kişisel yetkinliğin geliştirilmesi; dürüstlük, güvenilirlik, hak ve sorumlulukların bilinciyle davranılması,</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12. Profesyonel yetkinliğin geliştirilmesi; görevin kendine özgü amaçlarına, kurum ve görevin saygınlığının korunmasına uygun davranılması; işin yapılmasında kalite ve etkililik ilkelerinin benimsenmesi,</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13. Bireysel gelişimin desteklenerek özendirilmesi; akademik liyakat, deneyim ve emeğe saygı gösterilmesi,</w:t>
      </w:r>
    </w:p>
    <w:p w:rsidR="00392D50" w:rsidRPr="0078039B" w:rsidRDefault="00392D50" w:rsidP="00392D50">
      <w:pPr>
        <w:tabs>
          <w:tab w:val="left" w:pos="5620"/>
        </w:tabs>
        <w:ind w:firstLine="540"/>
        <w:jc w:val="both"/>
        <w:rPr>
          <w:rFonts w:eastAsiaTheme="minorHAnsi"/>
          <w:color w:val="000000"/>
          <w:szCs w:val="24"/>
          <w:lang w:val="tr-TR" w:eastAsia="en-US"/>
        </w:rPr>
      </w:pPr>
      <w:r w:rsidRPr="0078039B">
        <w:rPr>
          <w:rFonts w:eastAsiaTheme="minorHAnsi"/>
          <w:color w:val="000000"/>
          <w:szCs w:val="24"/>
          <w:lang w:val="tr-TR" w:eastAsia="en-US"/>
        </w:rPr>
        <w:t>14. Çevreye karşı duyarlı, sorumlu ve hayvan haklarına saygılı davranılması,</w:t>
      </w:r>
    </w:p>
    <w:p w:rsidR="00392D50" w:rsidRPr="0078039B" w:rsidRDefault="00392D50" w:rsidP="00392D50">
      <w:pPr>
        <w:tabs>
          <w:tab w:val="left" w:pos="567"/>
        </w:tabs>
        <w:jc w:val="both"/>
        <w:rPr>
          <w:rFonts w:eastAsiaTheme="minorHAnsi"/>
          <w:b/>
          <w:color w:val="000000"/>
          <w:szCs w:val="24"/>
          <w:lang w:val="tr-TR" w:eastAsia="en-US"/>
        </w:rPr>
      </w:pPr>
      <w:r>
        <w:rPr>
          <w:rFonts w:eastAsiaTheme="minorHAnsi"/>
          <w:color w:val="000000"/>
          <w:szCs w:val="24"/>
          <w:lang w:val="tr-TR" w:eastAsia="en-US"/>
        </w:rPr>
        <w:tab/>
      </w:r>
      <w:r w:rsidRPr="0078039B">
        <w:rPr>
          <w:rFonts w:eastAsiaTheme="minorHAnsi"/>
          <w:color w:val="000000"/>
          <w:szCs w:val="24"/>
          <w:lang w:val="tr-TR" w:eastAsia="en-US"/>
        </w:rPr>
        <w:t>15. Yüksekokulumuzda yetkilerin akademik özerklik, özgürlük ve iyi niyet çerçevesinde kullanılması, sorumlulukların tam olarak yerine getirilmesi; söz konusu ilkelerin yöneticilerce kurum içi ve dışında korunması.</w:t>
      </w:r>
      <w:r w:rsidRPr="0078039B">
        <w:rPr>
          <w:rFonts w:eastAsiaTheme="minorHAnsi"/>
          <w:b/>
          <w:color w:val="000000"/>
          <w:szCs w:val="24"/>
          <w:lang w:val="tr-TR" w:eastAsia="en-US"/>
        </w:rPr>
        <w:t xml:space="preserve"> </w:t>
      </w:r>
      <w:r w:rsidRPr="0078039B">
        <w:rPr>
          <w:rFonts w:eastAsiaTheme="minorHAnsi"/>
          <w:b/>
          <w:color w:val="000000"/>
          <w:szCs w:val="24"/>
          <w:lang w:val="tr-TR" w:eastAsia="en-US"/>
        </w:rPr>
        <w:tab/>
      </w:r>
    </w:p>
    <w:p w:rsidR="0078039B" w:rsidRPr="0078039B" w:rsidRDefault="0078039B" w:rsidP="00392D50">
      <w:pPr>
        <w:spacing w:line="276" w:lineRule="auto"/>
        <w:jc w:val="both"/>
        <w:rPr>
          <w:rFonts w:eastAsiaTheme="minorHAnsi"/>
          <w:b/>
          <w:color w:val="000000"/>
          <w:szCs w:val="24"/>
          <w:lang w:val="tr-TR" w:eastAsia="en-US"/>
        </w:rPr>
      </w:pPr>
      <w:r w:rsidRPr="0078039B">
        <w:rPr>
          <w:rFonts w:eastAsiaTheme="minorHAnsi"/>
          <w:b/>
          <w:color w:val="000000"/>
          <w:szCs w:val="24"/>
          <w:lang w:val="tr-TR" w:eastAsia="en-US"/>
        </w:rPr>
        <w:br w:type="page"/>
      </w:r>
    </w:p>
    <w:bookmarkEnd w:id="5"/>
    <w:p w:rsidR="0078039B" w:rsidRPr="0078039B" w:rsidRDefault="0078039B" w:rsidP="0078039B">
      <w:pPr>
        <w:spacing w:after="200" w:line="276" w:lineRule="auto"/>
        <w:jc w:val="both"/>
        <w:rPr>
          <w:rFonts w:eastAsiaTheme="minorHAnsi"/>
          <w:szCs w:val="24"/>
          <w:lang w:val="tr-TR"/>
        </w:rPr>
      </w:pPr>
    </w:p>
    <w:p w:rsidR="0078039B" w:rsidRPr="006B23E0" w:rsidRDefault="0078039B" w:rsidP="006B23E0">
      <w:pPr>
        <w:pStyle w:val="Balk2"/>
      </w:pPr>
      <w:bookmarkStart w:id="6" w:name="_Toc2155993"/>
      <w:r w:rsidRPr="006B23E0">
        <w:t>Eğitim-Öğretim Hizmeti Sunan Birimleri</w:t>
      </w:r>
      <w:bookmarkEnd w:id="6"/>
      <w:r w:rsidRPr="006B23E0">
        <w:t xml:space="preserve">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Tablo 1. Akademik Birim Program Listesi</w:t>
      </w:r>
    </w:p>
    <w:p w:rsidR="0078039B" w:rsidRPr="0078039B" w:rsidRDefault="0078039B" w:rsidP="0078039B">
      <w:pPr>
        <w:spacing w:after="200" w:line="276" w:lineRule="auto"/>
        <w:jc w:val="both"/>
        <w:rPr>
          <w:rFonts w:eastAsiaTheme="minorHAnsi"/>
          <w:szCs w:val="24"/>
          <w:lang w:val="tr-TR" w:eastAsia="en-US"/>
        </w:rPr>
      </w:pPr>
    </w:p>
    <w:tbl>
      <w:tblPr>
        <w:tblStyle w:val="TabloKlavuzu"/>
        <w:tblW w:w="0" w:type="auto"/>
        <w:tblLook w:val="04A0" w:firstRow="1" w:lastRow="0" w:firstColumn="1" w:lastColumn="0" w:noHBand="0" w:noVBand="1"/>
      </w:tblPr>
      <w:tblGrid>
        <w:gridCol w:w="1150"/>
        <w:gridCol w:w="1140"/>
        <w:gridCol w:w="942"/>
        <w:gridCol w:w="918"/>
        <w:gridCol w:w="1247"/>
        <w:gridCol w:w="868"/>
        <w:gridCol w:w="2358"/>
        <w:gridCol w:w="1089"/>
      </w:tblGrid>
      <w:tr w:rsidR="003F51B3" w:rsidRPr="003F51B3" w:rsidTr="003F51B3">
        <w:tc>
          <w:tcPr>
            <w:tcW w:w="1150" w:type="dxa"/>
          </w:tcPr>
          <w:p w:rsidR="003F51B3" w:rsidRPr="003F51B3" w:rsidRDefault="003F51B3" w:rsidP="00B74604">
            <w:pPr>
              <w:jc w:val="both"/>
              <w:rPr>
                <w:sz w:val="20"/>
              </w:rPr>
            </w:pPr>
            <w:r w:rsidRPr="003F51B3">
              <w:rPr>
                <w:sz w:val="20"/>
              </w:rPr>
              <w:t>Program Adı</w:t>
            </w:r>
          </w:p>
        </w:tc>
        <w:tc>
          <w:tcPr>
            <w:tcW w:w="1140" w:type="dxa"/>
          </w:tcPr>
          <w:p w:rsidR="003F51B3" w:rsidRPr="003F51B3" w:rsidRDefault="003F51B3" w:rsidP="00B74604">
            <w:pPr>
              <w:jc w:val="both"/>
              <w:rPr>
                <w:sz w:val="20"/>
              </w:rPr>
            </w:pPr>
            <w:r w:rsidRPr="003F51B3">
              <w:rPr>
                <w:sz w:val="20"/>
              </w:rPr>
              <w:t>Program Türü</w:t>
            </w:r>
          </w:p>
          <w:p w:rsidR="003F51B3" w:rsidRPr="003F51B3" w:rsidRDefault="003F51B3" w:rsidP="00B74604">
            <w:pPr>
              <w:jc w:val="both"/>
              <w:rPr>
                <w:sz w:val="20"/>
              </w:rPr>
            </w:pPr>
            <w:r w:rsidRPr="003F51B3">
              <w:rPr>
                <w:sz w:val="20"/>
              </w:rPr>
              <w:t xml:space="preserve">(Normal Öğretim, </w:t>
            </w:r>
          </w:p>
          <w:p w:rsidR="003F51B3" w:rsidRPr="003F51B3" w:rsidRDefault="003F51B3" w:rsidP="00B74604">
            <w:pPr>
              <w:jc w:val="both"/>
              <w:rPr>
                <w:sz w:val="20"/>
              </w:rPr>
            </w:pPr>
            <w:r w:rsidRPr="003F51B3">
              <w:rPr>
                <w:sz w:val="20"/>
              </w:rPr>
              <w:t>II.Öğretim, Uzaktan Eğitim)</w:t>
            </w:r>
          </w:p>
        </w:tc>
        <w:tc>
          <w:tcPr>
            <w:tcW w:w="942" w:type="dxa"/>
          </w:tcPr>
          <w:p w:rsidR="003F51B3" w:rsidRPr="003F51B3" w:rsidRDefault="003F51B3" w:rsidP="00B74604">
            <w:pPr>
              <w:jc w:val="both"/>
              <w:rPr>
                <w:sz w:val="20"/>
              </w:rPr>
            </w:pPr>
            <w:r w:rsidRPr="003F51B3">
              <w:rPr>
                <w:sz w:val="20"/>
              </w:rPr>
              <w:t xml:space="preserve">Program Seviyesi </w:t>
            </w:r>
            <w:r w:rsidRPr="003F51B3">
              <w:rPr>
                <w:i/>
                <w:sz w:val="20"/>
              </w:rPr>
              <w:t>(Lisans, Önlisans vb.)</w:t>
            </w:r>
          </w:p>
        </w:tc>
        <w:tc>
          <w:tcPr>
            <w:tcW w:w="918" w:type="dxa"/>
          </w:tcPr>
          <w:p w:rsidR="003F51B3" w:rsidRPr="003F51B3" w:rsidRDefault="003F51B3" w:rsidP="00B74604">
            <w:pPr>
              <w:jc w:val="both"/>
              <w:rPr>
                <w:sz w:val="20"/>
              </w:rPr>
            </w:pPr>
            <w:r w:rsidRPr="003F51B3">
              <w:rPr>
                <w:sz w:val="20"/>
              </w:rPr>
              <w:t>Program Dili</w:t>
            </w:r>
          </w:p>
          <w:p w:rsidR="003F51B3" w:rsidRPr="003F51B3" w:rsidRDefault="003F51B3" w:rsidP="00B74604">
            <w:pPr>
              <w:jc w:val="both"/>
              <w:rPr>
                <w:i/>
                <w:sz w:val="20"/>
              </w:rPr>
            </w:pPr>
            <w:r w:rsidRPr="003F51B3">
              <w:rPr>
                <w:i/>
                <w:sz w:val="20"/>
              </w:rPr>
              <w:t>(Türkçe, İngilizce vb.)</w:t>
            </w:r>
          </w:p>
        </w:tc>
        <w:tc>
          <w:tcPr>
            <w:tcW w:w="1247" w:type="dxa"/>
          </w:tcPr>
          <w:p w:rsidR="003F51B3" w:rsidRPr="003F51B3" w:rsidRDefault="003F51B3" w:rsidP="00B74604">
            <w:pPr>
              <w:jc w:val="both"/>
              <w:rPr>
                <w:sz w:val="20"/>
              </w:rPr>
            </w:pPr>
            <w:r w:rsidRPr="003F51B3">
              <w:rPr>
                <w:sz w:val="20"/>
              </w:rPr>
              <w:t>Ortak Derece</w:t>
            </w:r>
          </w:p>
          <w:p w:rsidR="003F51B3" w:rsidRPr="003F51B3" w:rsidRDefault="003F51B3" w:rsidP="00B74604">
            <w:pPr>
              <w:jc w:val="both"/>
              <w:rPr>
                <w:sz w:val="20"/>
              </w:rPr>
            </w:pPr>
            <w:r w:rsidRPr="003F51B3">
              <w:rPr>
                <w:i/>
                <w:sz w:val="20"/>
              </w:rPr>
              <w:t>(Evet [Lütfen açıklayınız]-Hayır)</w:t>
            </w:r>
          </w:p>
        </w:tc>
        <w:tc>
          <w:tcPr>
            <w:tcW w:w="868" w:type="dxa"/>
          </w:tcPr>
          <w:p w:rsidR="003F51B3" w:rsidRPr="003F51B3" w:rsidRDefault="003F51B3" w:rsidP="00B74604">
            <w:pPr>
              <w:jc w:val="both"/>
              <w:rPr>
                <w:sz w:val="20"/>
              </w:rPr>
            </w:pPr>
            <w:r w:rsidRPr="003F51B3">
              <w:rPr>
                <w:sz w:val="20"/>
              </w:rPr>
              <w:t>Çift Anadal/ Yandal</w:t>
            </w:r>
          </w:p>
          <w:p w:rsidR="003F51B3" w:rsidRPr="003F51B3" w:rsidRDefault="003F51B3" w:rsidP="00B74604">
            <w:pPr>
              <w:jc w:val="both"/>
              <w:rPr>
                <w:sz w:val="20"/>
              </w:rPr>
            </w:pPr>
            <w:r w:rsidRPr="003F51B3">
              <w:rPr>
                <w:i/>
                <w:sz w:val="20"/>
              </w:rPr>
              <w:t>(Evet-Hayır)</w:t>
            </w:r>
          </w:p>
        </w:tc>
        <w:tc>
          <w:tcPr>
            <w:tcW w:w="2358" w:type="dxa"/>
          </w:tcPr>
          <w:p w:rsidR="003F51B3" w:rsidRPr="003F51B3" w:rsidRDefault="003F51B3" w:rsidP="00B74604">
            <w:pPr>
              <w:jc w:val="both"/>
              <w:rPr>
                <w:sz w:val="20"/>
              </w:rPr>
            </w:pPr>
            <w:r w:rsidRPr="003F51B3">
              <w:rPr>
                <w:sz w:val="20"/>
              </w:rPr>
              <w:t xml:space="preserve">Alanı </w:t>
            </w:r>
            <w:r w:rsidRPr="003F51B3">
              <w:rPr>
                <w:i/>
                <w:sz w:val="20"/>
              </w:rPr>
              <w:t>(Doçentlik alanlarına göre listeleyiniz.)</w:t>
            </w:r>
          </w:p>
        </w:tc>
        <w:tc>
          <w:tcPr>
            <w:tcW w:w="1089" w:type="dxa"/>
          </w:tcPr>
          <w:p w:rsidR="003F51B3" w:rsidRPr="003F51B3" w:rsidRDefault="003F51B3" w:rsidP="00B74604">
            <w:pPr>
              <w:jc w:val="both"/>
              <w:rPr>
                <w:sz w:val="20"/>
              </w:rPr>
            </w:pPr>
            <w:r w:rsidRPr="003F51B3">
              <w:rPr>
                <w:sz w:val="20"/>
              </w:rPr>
              <w:t>Disiplinler arası</w:t>
            </w:r>
          </w:p>
          <w:p w:rsidR="003F51B3" w:rsidRPr="003F51B3" w:rsidRDefault="003F51B3" w:rsidP="00B74604">
            <w:pPr>
              <w:jc w:val="both"/>
              <w:rPr>
                <w:i/>
                <w:sz w:val="20"/>
              </w:rPr>
            </w:pPr>
            <w:r w:rsidRPr="003F51B3">
              <w:rPr>
                <w:i/>
                <w:sz w:val="20"/>
              </w:rPr>
              <w:t>(Evet-Hayır)</w:t>
            </w:r>
          </w:p>
        </w:tc>
      </w:tr>
      <w:tr w:rsidR="003F51B3" w:rsidRPr="003F51B3" w:rsidTr="003F51B3">
        <w:tc>
          <w:tcPr>
            <w:tcW w:w="115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Elektrik Enerjisi Üretim, İletim Ve Dağıtım</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9B7900" w:rsidRPr="009B7900" w:rsidRDefault="009B7900" w:rsidP="009B7900">
            <w:pPr>
              <w:jc w:val="both"/>
              <w:rPr>
                <w:sz w:val="20"/>
              </w:rPr>
            </w:pPr>
            <w:r w:rsidRPr="009B7900">
              <w:rPr>
                <w:sz w:val="20"/>
              </w:rPr>
              <w:t>Evet</w:t>
            </w:r>
          </w:p>
          <w:p w:rsidR="003F51B3" w:rsidRPr="003F51B3" w:rsidRDefault="009B7900" w:rsidP="009B7900">
            <w:pPr>
              <w:jc w:val="both"/>
              <w:rPr>
                <w:sz w:val="20"/>
              </w:rPr>
            </w:pPr>
            <w:r w:rsidRPr="009B7900">
              <w:rPr>
                <w:sz w:val="20"/>
              </w:rPr>
              <w:t>5.Derece Eğitim seviyesi</w:t>
            </w:r>
          </w:p>
        </w:tc>
        <w:tc>
          <w:tcPr>
            <w:tcW w:w="868" w:type="dxa"/>
          </w:tcPr>
          <w:p w:rsidR="003F51B3" w:rsidRPr="003F51B3" w:rsidRDefault="009B7900" w:rsidP="00B74604">
            <w:pPr>
              <w:jc w:val="both"/>
              <w:rPr>
                <w:sz w:val="20"/>
              </w:rPr>
            </w:pPr>
            <w:r w:rsidRPr="009B7900">
              <w:rPr>
                <w:sz w:val="20"/>
              </w:rPr>
              <w:t>Hayır</w:t>
            </w:r>
          </w:p>
        </w:tc>
        <w:tc>
          <w:tcPr>
            <w:tcW w:w="2358" w:type="dxa"/>
          </w:tcPr>
          <w:p w:rsidR="003F51B3" w:rsidRPr="009B7900" w:rsidRDefault="009B7900" w:rsidP="00542525">
            <w:pPr>
              <w:pStyle w:val="ListeParagraf"/>
              <w:numPr>
                <w:ilvl w:val="0"/>
                <w:numId w:val="7"/>
              </w:numPr>
              <w:ind w:left="398"/>
              <w:jc w:val="both"/>
              <w:rPr>
                <w:sz w:val="20"/>
              </w:rPr>
            </w:pPr>
            <w:r w:rsidRPr="009B7900">
              <w:rPr>
                <w:sz w:val="20"/>
              </w:rPr>
              <w:t>Elektrik-Elektronik Mühendisliği</w:t>
            </w:r>
          </w:p>
        </w:tc>
        <w:tc>
          <w:tcPr>
            <w:tcW w:w="1089" w:type="dxa"/>
          </w:tcPr>
          <w:p w:rsidR="003F51B3" w:rsidRPr="003F51B3" w:rsidRDefault="00542525" w:rsidP="00B74604">
            <w:pPr>
              <w:jc w:val="both"/>
              <w:rPr>
                <w:sz w:val="20"/>
              </w:rPr>
            </w:pPr>
            <w:r>
              <w:rPr>
                <w:sz w:val="20"/>
              </w:rPr>
              <w:t>Evet</w:t>
            </w:r>
          </w:p>
        </w:tc>
      </w:tr>
      <w:tr w:rsidR="003F51B3" w:rsidRPr="003F51B3" w:rsidTr="003F51B3">
        <w:tc>
          <w:tcPr>
            <w:tcW w:w="115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Elektronik Teknolojisi</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3F51B3" w:rsidP="00B74604">
            <w:pPr>
              <w:spacing w:line="360" w:lineRule="auto"/>
              <w:jc w:val="both"/>
              <w:rPr>
                <w:sz w:val="20"/>
              </w:rPr>
            </w:pPr>
            <w:r w:rsidRPr="003F51B3">
              <w:rPr>
                <w:sz w:val="20"/>
              </w:rPr>
              <w:t>Hayır</w:t>
            </w:r>
          </w:p>
        </w:tc>
        <w:tc>
          <w:tcPr>
            <w:tcW w:w="868" w:type="dxa"/>
          </w:tcPr>
          <w:p w:rsidR="003F51B3" w:rsidRPr="003F51B3" w:rsidRDefault="003F51B3" w:rsidP="00B74604">
            <w:pPr>
              <w:spacing w:line="360" w:lineRule="auto"/>
              <w:jc w:val="both"/>
              <w:rPr>
                <w:sz w:val="20"/>
              </w:rPr>
            </w:pPr>
            <w:r w:rsidRPr="003F51B3">
              <w:rPr>
                <w:sz w:val="20"/>
              </w:rPr>
              <w:t>Hayır</w:t>
            </w:r>
          </w:p>
        </w:tc>
        <w:tc>
          <w:tcPr>
            <w:tcW w:w="2358" w:type="dxa"/>
          </w:tcPr>
          <w:p w:rsidR="003F51B3" w:rsidRPr="009B7900" w:rsidRDefault="003F51B3" w:rsidP="00542525">
            <w:pPr>
              <w:pStyle w:val="ListeParagraf"/>
              <w:numPr>
                <w:ilvl w:val="0"/>
                <w:numId w:val="7"/>
              </w:numPr>
              <w:ind w:left="398"/>
              <w:jc w:val="both"/>
              <w:rPr>
                <w:sz w:val="20"/>
              </w:rPr>
            </w:pPr>
            <w:r w:rsidRPr="009B7900">
              <w:rPr>
                <w:sz w:val="20"/>
              </w:rPr>
              <w:t>Elektrik-Elektronik Mühendisliği</w:t>
            </w:r>
          </w:p>
        </w:tc>
        <w:tc>
          <w:tcPr>
            <w:tcW w:w="1089" w:type="dxa"/>
          </w:tcPr>
          <w:p w:rsidR="003F51B3" w:rsidRPr="003F51B3" w:rsidRDefault="003F51B3" w:rsidP="00B74604">
            <w:pPr>
              <w:spacing w:line="360" w:lineRule="auto"/>
              <w:jc w:val="both"/>
              <w:rPr>
                <w:sz w:val="20"/>
              </w:rPr>
            </w:pPr>
            <w:r w:rsidRPr="003F51B3">
              <w:rPr>
                <w:sz w:val="20"/>
              </w:rPr>
              <w:t>Evet</w:t>
            </w:r>
          </w:p>
        </w:tc>
      </w:tr>
      <w:tr w:rsidR="003F51B3" w:rsidRPr="003F51B3" w:rsidTr="003F51B3">
        <w:tc>
          <w:tcPr>
            <w:tcW w:w="115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Mekatronik</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3F51B3" w:rsidP="00B74604">
            <w:pPr>
              <w:rPr>
                <w:sz w:val="20"/>
              </w:rPr>
            </w:pPr>
            <w:r w:rsidRPr="003F51B3">
              <w:rPr>
                <w:sz w:val="20"/>
              </w:rPr>
              <w:t>Hayır</w:t>
            </w:r>
          </w:p>
        </w:tc>
        <w:tc>
          <w:tcPr>
            <w:tcW w:w="868" w:type="dxa"/>
          </w:tcPr>
          <w:p w:rsidR="003F51B3" w:rsidRPr="003F51B3" w:rsidRDefault="003F51B3" w:rsidP="00B74604">
            <w:pPr>
              <w:rPr>
                <w:sz w:val="20"/>
              </w:rPr>
            </w:pPr>
            <w:r w:rsidRPr="003F51B3">
              <w:rPr>
                <w:sz w:val="20"/>
              </w:rPr>
              <w:t>Hayır</w:t>
            </w:r>
          </w:p>
        </w:tc>
        <w:tc>
          <w:tcPr>
            <w:tcW w:w="2358" w:type="dxa"/>
          </w:tcPr>
          <w:p w:rsidR="003F51B3" w:rsidRPr="009B7900" w:rsidRDefault="003F51B3" w:rsidP="00542525">
            <w:pPr>
              <w:pStyle w:val="ListeParagraf"/>
              <w:numPr>
                <w:ilvl w:val="0"/>
                <w:numId w:val="7"/>
              </w:numPr>
              <w:ind w:left="398"/>
              <w:jc w:val="both"/>
              <w:rPr>
                <w:sz w:val="20"/>
              </w:rPr>
            </w:pPr>
            <w:r w:rsidRPr="009B7900">
              <w:rPr>
                <w:sz w:val="20"/>
              </w:rPr>
              <w:t>Makine Müh.</w:t>
            </w:r>
          </w:p>
          <w:p w:rsidR="003F51B3" w:rsidRPr="009B7900" w:rsidRDefault="003F51B3" w:rsidP="00542525">
            <w:pPr>
              <w:pStyle w:val="ListeParagraf"/>
              <w:numPr>
                <w:ilvl w:val="0"/>
                <w:numId w:val="7"/>
              </w:numPr>
              <w:ind w:left="398"/>
              <w:jc w:val="both"/>
              <w:rPr>
                <w:sz w:val="20"/>
              </w:rPr>
            </w:pPr>
            <w:r w:rsidRPr="009B7900">
              <w:rPr>
                <w:sz w:val="20"/>
              </w:rPr>
              <w:t>Elk-Elkt. Müh.</w:t>
            </w:r>
          </w:p>
          <w:p w:rsidR="003F51B3" w:rsidRPr="003F51B3" w:rsidRDefault="003F51B3" w:rsidP="009B7900">
            <w:pPr>
              <w:ind w:left="114"/>
              <w:jc w:val="both"/>
              <w:rPr>
                <w:sz w:val="20"/>
              </w:rPr>
            </w:pPr>
          </w:p>
        </w:tc>
        <w:tc>
          <w:tcPr>
            <w:tcW w:w="1089" w:type="dxa"/>
          </w:tcPr>
          <w:p w:rsidR="003F51B3" w:rsidRPr="003F51B3" w:rsidRDefault="003F51B3" w:rsidP="00B74604">
            <w:pPr>
              <w:jc w:val="both"/>
              <w:rPr>
                <w:sz w:val="20"/>
              </w:rPr>
            </w:pPr>
            <w:r>
              <w:rPr>
                <w:sz w:val="20"/>
              </w:rPr>
              <w:t>Evet</w:t>
            </w:r>
          </w:p>
        </w:tc>
      </w:tr>
      <w:tr w:rsidR="003F51B3" w:rsidRPr="003F51B3" w:rsidTr="003F51B3">
        <w:tc>
          <w:tcPr>
            <w:tcW w:w="115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Kimya Teknolojisi</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C289C" w:rsidRDefault="003F51B3" w:rsidP="00B74604">
            <w:pPr>
              <w:jc w:val="both"/>
              <w:rPr>
                <w:szCs w:val="24"/>
              </w:rPr>
            </w:pPr>
            <w:r w:rsidRPr="003C289C">
              <w:rPr>
                <w:szCs w:val="24"/>
              </w:rPr>
              <w:t>Evet</w:t>
            </w:r>
          </w:p>
          <w:p w:rsidR="003F51B3" w:rsidRPr="003C289C" w:rsidRDefault="003F51B3" w:rsidP="00B74604">
            <w:pPr>
              <w:jc w:val="both"/>
              <w:rPr>
                <w:szCs w:val="24"/>
              </w:rPr>
            </w:pPr>
            <w:r w:rsidRPr="003C289C">
              <w:rPr>
                <w:szCs w:val="24"/>
              </w:rPr>
              <w:t>5.Derece Eğitim seviyesi</w:t>
            </w:r>
          </w:p>
        </w:tc>
        <w:tc>
          <w:tcPr>
            <w:tcW w:w="868" w:type="dxa"/>
          </w:tcPr>
          <w:p w:rsidR="003F51B3" w:rsidRPr="003C289C" w:rsidRDefault="003F51B3" w:rsidP="00B74604">
            <w:pPr>
              <w:jc w:val="both"/>
              <w:rPr>
                <w:szCs w:val="24"/>
              </w:rPr>
            </w:pPr>
            <w:r w:rsidRPr="003C289C">
              <w:rPr>
                <w:szCs w:val="24"/>
              </w:rPr>
              <w:t>Hayır</w:t>
            </w:r>
          </w:p>
        </w:tc>
        <w:tc>
          <w:tcPr>
            <w:tcW w:w="2358" w:type="dxa"/>
          </w:tcPr>
          <w:p w:rsidR="003F51B3" w:rsidRPr="009B7900" w:rsidRDefault="003F51B3" w:rsidP="00542525">
            <w:pPr>
              <w:pStyle w:val="ListeParagraf"/>
              <w:numPr>
                <w:ilvl w:val="0"/>
                <w:numId w:val="8"/>
              </w:numPr>
              <w:ind w:left="398"/>
              <w:jc w:val="both"/>
              <w:rPr>
                <w:sz w:val="20"/>
              </w:rPr>
            </w:pPr>
            <w:r w:rsidRPr="009B7900">
              <w:rPr>
                <w:sz w:val="20"/>
              </w:rPr>
              <w:t>Analitik Kimya,</w:t>
            </w:r>
          </w:p>
          <w:p w:rsidR="003F51B3" w:rsidRPr="009B7900" w:rsidRDefault="003F51B3" w:rsidP="00542525">
            <w:pPr>
              <w:pStyle w:val="ListeParagraf"/>
              <w:numPr>
                <w:ilvl w:val="0"/>
                <w:numId w:val="8"/>
              </w:numPr>
              <w:ind w:left="398"/>
              <w:jc w:val="both"/>
              <w:rPr>
                <w:sz w:val="20"/>
              </w:rPr>
            </w:pPr>
            <w:r w:rsidRPr="009B7900">
              <w:rPr>
                <w:sz w:val="20"/>
              </w:rPr>
              <w:t>Anorganik Kimya,</w:t>
            </w:r>
          </w:p>
          <w:p w:rsidR="003F51B3" w:rsidRPr="009B7900" w:rsidRDefault="003F51B3" w:rsidP="00542525">
            <w:pPr>
              <w:pStyle w:val="ListeParagraf"/>
              <w:numPr>
                <w:ilvl w:val="0"/>
                <w:numId w:val="8"/>
              </w:numPr>
              <w:ind w:left="398"/>
              <w:jc w:val="both"/>
              <w:rPr>
                <w:sz w:val="20"/>
              </w:rPr>
            </w:pPr>
            <w:r w:rsidRPr="009B7900">
              <w:rPr>
                <w:sz w:val="20"/>
              </w:rPr>
              <w:t>Organik Kimya,</w:t>
            </w:r>
          </w:p>
          <w:p w:rsidR="003F51B3" w:rsidRPr="009B7900" w:rsidRDefault="003F51B3" w:rsidP="00542525">
            <w:pPr>
              <w:pStyle w:val="ListeParagraf"/>
              <w:numPr>
                <w:ilvl w:val="0"/>
                <w:numId w:val="8"/>
              </w:numPr>
              <w:ind w:left="398"/>
              <w:jc w:val="both"/>
              <w:rPr>
                <w:sz w:val="20"/>
              </w:rPr>
            </w:pPr>
            <w:r w:rsidRPr="009B7900">
              <w:rPr>
                <w:sz w:val="20"/>
              </w:rPr>
              <w:t>Fizikokimya,</w:t>
            </w:r>
          </w:p>
          <w:p w:rsidR="003F51B3" w:rsidRPr="009B7900" w:rsidRDefault="003F51B3" w:rsidP="00542525">
            <w:pPr>
              <w:pStyle w:val="ListeParagraf"/>
              <w:numPr>
                <w:ilvl w:val="0"/>
                <w:numId w:val="8"/>
              </w:numPr>
              <w:ind w:left="398"/>
              <w:jc w:val="both"/>
              <w:rPr>
                <w:szCs w:val="24"/>
              </w:rPr>
            </w:pPr>
            <w:r w:rsidRPr="009B7900">
              <w:rPr>
                <w:sz w:val="20"/>
              </w:rPr>
              <w:t>Biyokimya</w:t>
            </w:r>
          </w:p>
        </w:tc>
        <w:tc>
          <w:tcPr>
            <w:tcW w:w="1089" w:type="dxa"/>
          </w:tcPr>
          <w:p w:rsidR="003F51B3" w:rsidRPr="003C289C" w:rsidRDefault="003F51B3" w:rsidP="00B74604">
            <w:pPr>
              <w:jc w:val="both"/>
              <w:rPr>
                <w:szCs w:val="24"/>
              </w:rPr>
            </w:pPr>
            <w:r w:rsidRPr="003C289C">
              <w:rPr>
                <w:szCs w:val="24"/>
              </w:rPr>
              <w:t>Evet</w:t>
            </w:r>
          </w:p>
        </w:tc>
      </w:tr>
      <w:tr w:rsidR="003F51B3" w:rsidRPr="003F51B3" w:rsidTr="003F51B3">
        <w:tc>
          <w:tcPr>
            <w:tcW w:w="1150" w:type="dxa"/>
            <w:vAlign w:val="center"/>
          </w:tcPr>
          <w:p w:rsidR="003F51B3" w:rsidRPr="003F51B3" w:rsidRDefault="003F51B3" w:rsidP="00B74604">
            <w:pPr>
              <w:shd w:val="clear" w:color="auto" w:fill="FFFFFF"/>
              <w:spacing w:before="100" w:beforeAutospacing="1" w:after="100" w:afterAutospacing="1"/>
              <w:jc w:val="both"/>
              <w:rPr>
                <w:rFonts w:eastAsiaTheme="minorHAnsi"/>
                <w:sz w:val="20"/>
                <w:lang w:val="tr-TR" w:eastAsia="en-US"/>
              </w:rPr>
            </w:pPr>
            <w:r w:rsidRPr="003F51B3">
              <w:rPr>
                <w:rFonts w:eastAsiaTheme="minorHAnsi"/>
                <w:sz w:val="20"/>
                <w:lang w:val="tr-TR" w:eastAsia="en-US"/>
              </w:rPr>
              <w:t>Kaynak Teknolojisi</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3F51B3">
            <w:pPr>
              <w:jc w:val="both"/>
              <w:rPr>
                <w:sz w:val="20"/>
              </w:rPr>
            </w:pPr>
            <w:r w:rsidRPr="003F51B3">
              <w:rPr>
                <w:sz w:val="20"/>
              </w:rPr>
              <w:t>Evet</w:t>
            </w:r>
          </w:p>
          <w:p w:rsidR="003F51B3" w:rsidRPr="003F51B3" w:rsidRDefault="003F51B3">
            <w:pPr>
              <w:jc w:val="both"/>
              <w:rPr>
                <w:sz w:val="20"/>
                <w:lang w:eastAsia="en-US"/>
              </w:rPr>
            </w:pPr>
            <w:r w:rsidRPr="003F51B3">
              <w:rPr>
                <w:sz w:val="20"/>
              </w:rPr>
              <w:t>5.Derece Eğitim seviyesi</w:t>
            </w:r>
          </w:p>
        </w:tc>
        <w:tc>
          <w:tcPr>
            <w:tcW w:w="868" w:type="dxa"/>
          </w:tcPr>
          <w:p w:rsidR="003F51B3" w:rsidRPr="003F51B3" w:rsidRDefault="003F51B3">
            <w:pPr>
              <w:jc w:val="both"/>
              <w:rPr>
                <w:sz w:val="20"/>
                <w:lang w:eastAsia="en-US"/>
              </w:rPr>
            </w:pPr>
            <w:r w:rsidRPr="003F51B3">
              <w:rPr>
                <w:sz w:val="20"/>
              </w:rPr>
              <w:t>Hayır</w:t>
            </w:r>
          </w:p>
        </w:tc>
        <w:tc>
          <w:tcPr>
            <w:tcW w:w="2358" w:type="dxa"/>
          </w:tcPr>
          <w:p w:rsidR="003F51B3" w:rsidRPr="00542525" w:rsidRDefault="003F51B3" w:rsidP="00542525">
            <w:pPr>
              <w:pStyle w:val="ListeParagraf"/>
              <w:numPr>
                <w:ilvl w:val="0"/>
                <w:numId w:val="9"/>
              </w:numPr>
              <w:ind w:left="398"/>
              <w:jc w:val="both"/>
              <w:rPr>
                <w:sz w:val="20"/>
                <w:lang w:eastAsia="en-US"/>
              </w:rPr>
            </w:pPr>
            <w:r w:rsidRPr="00542525">
              <w:rPr>
                <w:sz w:val="20"/>
              </w:rPr>
              <w:t>Metalurji ve Malzeme Mühendisliği</w:t>
            </w:r>
          </w:p>
        </w:tc>
        <w:tc>
          <w:tcPr>
            <w:tcW w:w="1089" w:type="dxa"/>
          </w:tcPr>
          <w:p w:rsidR="003F51B3" w:rsidRPr="003F51B3" w:rsidRDefault="003F51B3">
            <w:pPr>
              <w:jc w:val="both"/>
              <w:rPr>
                <w:sz w:val="20"/>
                <w:lang w:eastAsia="en-US"/>
              </w:rPr>
            </w:pPr>
            <w:r w:rsidRPr="003F51B3">
              <w:rPr>
                <w:sz w:val="20"/>
              </w:rPr>
              <w:t>Evet</w:t>
            </w:r>
          </w:p>
        </w:tc>
      </w:tr>
      <w:tr w:rsidR="003F51B3" w:rsidRPr="003F51B3" w:rsidTr="003F51B3">
        <w:tc>
          <w:tcPr>
            <w:tcW w:w="1150" w:type="dxa"/>
            <w:vAlign w:val="center"/>
          </w:tcPr>
          <w:p w:rsidR="003F51B3" w:rsidRPr="003F51B3" w:rsidRDefault="003F51B3" w:rsidP="00B74604">
            <w:pPr>
              <w:shd w:val="clear" w:color="auto" w:fill="FFFFFF"/>
              <w:spacing w:before="100" w:beforeAutospacing="1" w:after="100" w:afterAutospacing="1" w:line="300" w:lineRule="atLeast"/>
              <w:jc w:val="both"/>
              <w:rPr>
                <w:rFonts w:eastAsiaTheme="minorHAnsi"/>
                <w:sz w:val="20"/>
                <w:lang w:val="tr-TR" w:eastAsia="en-US"/>
              </w:rPr>
            </w:pPr>
            <w:r w:rsidRPr="003F51B3">
              <w:rPr>
                <w:rFonts w:eastAsiaTheme="minorHAnsi"/>
                <w:sz w:val="20"/>
                <w:lang w:val="tr-TR" w:eastAsia="en-US"/>
              </w:rPr>
              <w:t>Endüstriyel Kalıpçılık</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3F51B3" w:rsidP="00B74604">
            <w:pPr>
              <w:jc w:val="both"/>
              <w:rPr>
                <w:sz w:val="20"/>
              </w:rPr>
            </w:pPr>
            <w:r w:rsidRPr="003F51B3">
              <w:rPr>
                <w:sz w:val="20"/>
              </w:rPr>
              <w:t>Evet</w:t>
            </w:r>
          </w:p>
          <w:p w:rsidR="003F51B3" w:rsidRPr="003F51B3" w:rsidRDefault="003F51B3" w:rsidP="00B74604">
            <w:pPr>
              <w:jc w:val="both"/>
              <w:rPr>
                <w:sz w:val="20"/>
              </w:rPr>
            </w:pPr>
            <w:r w:rsidRPr="003F51B3">
              <w:rPr>
                <w:sz w:val="20"/>
              </w:rPr>
              <w:t>5.Derece Eğitim seviyesi</w:t>
            </w:r>
          </w:p>
        </w:tc>
        <w:tc>
          <w:tcPr>
            <w:tcW w:w="868" w:type="dxa"/>
          </w:tcPr>
          <w:p w:rsidR="003F51B3" w:rsidRPr="003F51B3" w:rsidRDefault="003F51B3" w:rsidP="00B74604">
            <w:pPr>
              <w:jc w:val="both"/>
              <w:rPr>
                <w:sz w:val="20"/>
              </w:rPr>
            </w:pPr>
            <w:r w:rsidRPr="003F51B3">
              <w:rPr>
                <w:sz w:val="20"/>
              </w:rPr>
              <w:t>Hayır</w:t>
            </w:r>
          </w:p>
        </w:tc>
        <w:tc>
          <w:tcPr>
            <w:tcW w:w="2358" w:type="dxa"/>
          </w:tcPr>
          <w:p w:rsidR="003F51B3" w:rsidRPr="00542525" w:rsidRDefault="003F51B3" w:rsidP="00542525">
            <w:pPr>
              <w:pStyle w:val="ListeParagraf"/>
              <w:numPr>
                <w:ilvl w:val="0"/>
                <w:numId w:val="9"/>
              </w:numPr>
              <w:ind w:left="398"/>
              <w:jc w:val="both"/>
              <w:rPr>
                <w:sz w:val="20"/>
              </w:rPr>
            </w:pPr>
            <w:r w:rsidRPr="00542525">
              <w:rPr>
                <w:sz w:val="20"/>
              </w:rPr>
              <w:t>Makine Mühendisliği</w:t>
            </w:r>
          </w:p>
        </w:tc>
        <w:tc>
          <w:tcPr>
            <w:tcW w:w="1089" w:type="dxa"/>
          </w:tcPr>
          <w:p w:rsidR="003F51B3" w:rsidRPr="003F51B3" w:rsidRDefault="003F51B3" w:rsidP="00B74604">
            <w:pPr>
              <w:jc w:val="both"/>
              <w:rPr>
                <w:sz w:val="20"/>
              </w:rPr>
            </w:pPr>
            <w:r w:rsidRPr="003F51B3">
              <w:rPr>
                <w:sz w:val="20"/>
              </w:rPr>
              <w:t>Evet</w:t>
            </w:r>
          </w:p>
        </w:tc>
      </w:tr>
      <w:tr w:rsidR="003F51B3" w:rsidRPr="003F51B3" w:rsidTr="003F51B3">
        <w:tc>
          <w:tcPr>
            <w:tcW w:w="1150" w:type="dxa"/>
            <w:vAlign w:val="center"/>
          </w:tcPr>
          <w:p w:rsidR="003F51B3" w:rsidRPr="003F51B3" w:rsidRDefault="003F51B3" w:rsidP="00B74604">
            <w:pPr>
              <w:shd w:val="clear" w:color="auto" w:fill="FFFFFF"/>
              <w:spacing w:before="100" w:beforeAutospacing="1" w:after="100" w:afterAutospacing="1" w:line="300" w:lineRule="atLeast"/>
              <w:jc w:val="both"/>
              <w:rPr>
                <w:rFonts w:eastAsiaTheme="minorHAnsi"/>
                <w:sz w:val="20"/>
                <w:lang w:val="tr-TR" w:eastAsia="en-US"/>
              </w:rPr>
            </w:pPr>
            <w:r w:rsidRPr="003F51B3">
              <w:rPr>
                <w:rFonts w:eastAsiaTheme="minorHAnsi"/>
                <w:sz w:val="20"/>
                <w:lang w:val="tr-TR" w:eastAsia="en-US"/>
              </w:rPr>
              <w:t>Makine</w:t>
            </w:r>
          </w:p>
        </w:tc>
        <w:tc>
          <w:tcPr>
            <w:tcW w:w="1140"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B74604">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3F51B3">
            <w:pPr>
              <w:jc w:val="both"/>
              <w:rPr>
                <w:sz w:val="20"/>
              </w:rPr>
            </w:pPr>
            <w:r w:rsidRPr="003F51B3">
              <w:rPr>
                <w:sz w:val="20"/>
              </w:rPr>
              <w:t>Evet</w:t>
            </w:r>
          </w:p>
          <w:p w:rsidR="003F51B3" w:rsidRPr="003F51B3" w:rsidRDefault="003F51B3">
            <w:pPr>
              <w:jc w:val="both"/>
              <w:rPr>
                <w:sz w:val="20"/>
                <w:lang w:eastAsia="en-US"/>
              </w:rPr>
            </w:pPr>
            <w:r w:rsidRPr="003F51B3">
              <w:rPr>
                <w:sz w:val="20"/>
              </w:rPr>
              <w:t>5.Derece Eğitim seviyesi</w:t>
            </w:r>
          </w:p>
        </w:tc>
        <w:tc>
          <w:tcPr>
            <w:tcW w:w="868" w:type="dxa"/>
          </w:tcPr>
          <w:p w:rsidR="003F51B3" w:rsidRPr="003F51B3" w:rsidRDefault="003F51B3">
            <w:pPr>
              <w:jc w:val="both"/>
              <w:rPr>
                <w:sz w:val="20"/>
                <w:lang w:eastAsia="en-US"/>
              </w:rPr>
            </w:pPr>
            <w:r w:rsidRPr="003F51B3">
              <w:rPr>
                <w:sz w:val="20"/>
              </w:rPr>
              <w:t>Hayır</w:t>
            </w:r>
          </w:p>
        </w:tc>
        <w:tc>
          <w:tcPr>
            <w:tcW w:w="2358" w:type="dxa"/>
          </w:tcPr>
          <w:p w:rsidR="003F51B3" w:rsidRPr="00542525" w:rsidRDefault="003F51B3" w:rsidP="00542525">
            <w:pPr>
              <w:pStyle w:val="ListeParagraf"/>
              <w:numPr>
                <w:ilvl w:val="0"/>
                <w:numId w:val="9"/>
              </w:numPr>
              <w:ind w:left="398"/>
              <w:jc w:val="both"/>
              <w:rPr>
                <w:sz w:val="20"/>
                <w:lang w:eastAsia="en-US"/>
              </w:rPr>
            </w:pPr>
            <w:r w:rsidRPr="00542525">
              <w:rPr>
                <w:sz w:val="20"/>
              </w:rPr>
              <w:t>Makine Mühendisliği</w:t>
            </w:r>
          </w:p>
        </w:tc>
        <w:tc>
          <w:tcPr>
            <w:tcW w:w="1089" w:type="dxa"/>
          </w:tcPr>
          <w:p w:rsidR="003F51B3" w:rsidRPr="003F51B3" w:rsidRDefault="003F51B3">
            <w:pPr>
              <w:jc w:val="both"/>
              <w:rPr>
                <w:sz w:val="20"/>
                <w:lang w:eastAsia="en-US"/>
              </w:rPr>
            </w:pPr>
            <w:r w:rsidRPr="003F51B3">
              <w:rPr>
                <w:sz w:val="20"/>
              </w:rPr>
              <w:t>Evet</w:t>
            </w:r>
          </w:p>
        </w:tc>
      </w:tr>
      <w:tr w:rsidR="003F51B3" w:rsidRPr="003F51B3" w:rsidTr="003F51B3">
        <w:tc>
          <w:tcPr>
            <w:tcW w:w="1150" w:type="dxa"/>
            <w:vAlign w:val="center"/>
          </w:tcPr>
          <w:p w:rsidR="003F51B3" w:rsidRPr="003F51B3" w:rsidRDefault="003F51B3" w:rsidP="003F51B3">
            <w:pPr>
              <w:shd w:val="clear" w:color="auto" w:fill="FFFFFF"/>
              <w:spacing w:line="300" w:lineRule="atLeast"/>
              <w:jc w:val="both"/>
              <w:rPr>
                <w:rFonts w:eastAsiaTheme="minorHAnsi"/>
                <w:sz w:val="20"/>
                <w:lang w:val="tr-TR" w:eastAsia="en-US"/>
              </w:rPr>
            </w:pPr>
            <w:r w:rsidRPr="003F51B3">
              <w:rPr>
                <w:rFonts w:eastAsiaTheme="minorHAnsi"/>
                <w:sz w:val="20"/>
                <w:lang w:val="tr-TR" w:eastAsia="en-US"/>
              </w:rPr>
              <w:t>Lastik Ve Plastik Teknolojisi</w:t>
            </w:r>
          </w:p>
        </w:tc>
        <w:tc>
          <w:tcPr>
            <w:tcW w:w="1140" w:type="dxa"/>
            <w:vAlign w:val="center"/>
          </w:tcPr>
          <w:p w:rsidR="003F51B3" w:rsidRPr="003F51B3" w:rsidRDefault="003F51B3" w:rsidP="003F51B3">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3F51B3">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3F51B3">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542525" w:rsidP="003F51B3">
            <w:pPr>
              <w:jc w:val="both"/>
              <w:rPr>
                <w:sz w:val="20"/>
              </w:rPr>
            </w:pPr>
            <w:r>
              <w:rPr>
                <w:sz w:val="20"/>
              </w:rPr>
              <w:t>Hayır</w:t>
            </w:r>
          </w:p>
        </w:tc>
        <w:tc>
          <w:tcPr>
            <w:tcW w:w="868" w:type="dxa"/>
          </w:tcPr>
          <w:p w:rsidR="003F51B3" w:rsidRPr="003F51B3" w:rsidRDefault="00542525" w:rsidP="003F51B3">
            <w:pPr>
              <w:jc w:val="both"/>
              <w:rPr>
                <w:sz w:val="20"/>
              </w:rPr>
            </w:pPr>
            <w:r>
              <w:rPr>
                <w:sz w:val="20"/>
              </w:rPr>
              <w:t>Hayır</w:t>
            </w:r>
          </w:p>
        </w:tc>
        <w:tc>
          <w:tcPr>
            <w:tcW w:w="2358" w:type="dxa"/>
          </w:tcPr>
          <w:p w:rsidR="003F51B3" w:rsidRPr="00542525" w:rsidRDefault="00542525" w:rsidP="00542525">
            <w:pPr>
              <w:pStyle w:val="ListeParagraf"/>
              <w:numPr>
                <w:ilvl w:val="0"/>
                <w:numId w:val="9"/>
              </w:numPr>
              <w:ind w:left="398"/>
              <w:jc w:val="both"/>
              <w:rPr>
                <w:sz w:val="20"/>
              </w:rPr>
            </w:pPr>
            <w:r>
              <w:rPr>
                <w:sz w:val="20"/>
              </w:rPr>
              <w:t>Fen ve Mühendislik bilimleri</w:t>
            </w:r>
          </w:p>
        </w:tc>
        <w:tc>
          <w:tcPr>
            <w:tcW w:w="1089" w:type="dxa"/>
          </w:tcPr>
          <w:p w:rsidR="003F51B3" w:rsidRPr="003F51B3" w:rsidRDefault="00542525" w:rsidP="003F51B3">
            <w:pPr>
              <w:jc w:val="both"/>
              <w:rPr>
                <w:sz w:val="20"/>
              </w:rPr>
            </w:pPr>
            <w:r>
              <w:rPr>
                <w:sz w:val="20"/>
              </w:rPr>
              <w:t>Evet</w:t>
            </w:r>
          </w:p>
        </w:tc>
      </w:tr>
      <w:tr w:rsidR="003F51B3" w:rsidRPr="003F51B3" w:rsidTr="003F51B3">
        <w:tc>
          <w:tcPr>
            <w:tcW w:w="1150" w:type="dxa"/>
            <w:vAlign w:val="center"/>
          </w:tcPr>
          <w:p w:rsidR="003F51B3" w:rsidRPr="003F51B3" w:rsidRDefault="003F51B3" w:rsidP="003F51B3">
            <w:pPr>
              <w:shd w:val="clear" w:color="auto" w:fill="FFFFFF"/>
              <w:spacing w:line="300" w:lineRule="atLeast"/>
              <w:jc w:val="both"/>
              <w:rPr>
                <w:rFonts w:eastAsiaTheme="minorHAnsi"/>
                <w:sz w:val="20"/>
                <w:lang w:val="tr-TR" w:eastAsia="en-US"/>
              </w:rPr>
            </w:pPr>
            <w:r w:rsidRPr="003F51B3">
              <w:rPr>
                <w:rFonts w:eastAsiaTheme="minorHAnsi"/>
                <w:sz w:val="20"/>
                <w:lang w:val="tr-TR" w:eastAsia="en-US"/>
              </w:rPr>
              <w:t xml:space="preserve">Endüstri Ürünleri </w:t>
            </w:r>
            <w:r>
              <w:rPr>
                <w:rFonts w:eastAsiaTheme="minorHAnsi"/>
                <w:sz w:val="20"/>
                <w:lang w:val="tr-TR" w:eastAsia="en-US"/>
              </w:rPr>
              <w:t>T</w:t>
            </w:r>
            <w:r w:rsidRPr="003F51B3">
              <w:rPr>
                <w:rFonts w:eastAsiaTheme="minorHAnsi"/>
                <w:sz w:val="20"/>
                <w:lang w:val="tr-TR" w:eastAsia="en-US"/>
              </w:rPr>
              <w:t>asarımı</w:t>
            </w:r>
          </w:p>
        </w:tc>
        <w:tc>
          <w:tcPr>
            <w:tcW w:w="1140" w:type="dxa"/>
            <w:vAlign w:val="center"/>
          </w:tcPr>
          <w:p w:rsidR="003F51B3" w:rsidRPr="003F51B3" w:rsidRDefault="003F51B3" w:rsidP="003F51B3">
            <w:pPr>
              <w:jc w:val="both"/>
              <w:rPr>
                <w:rFonts w:eastAsiaTheme="minorHAnsi"/>
                <w:sz w:val="20"/>
                <w:lang w:val="tr-TR" w:eastAsia="en-US"/>
              </w:rPr>
            </w:pPr>
            <w:r w:rsidRPr="003F51B3">
              <w:rPr>
                <w:rFonts w:eastAsiaTheme="minorHAnsi"/>
                <w:sz w:val="20"/>
                <w:lang w:val="tr-TR" w:eastAsia="en-US"/>
              </w:rPr>
              <w:t>Normal</w:t>
            </w:r>
          </w:p>
        </w:tc>
        <w:tc>
          <w:tcPr>
            <w:tcW w:w="942" w:type="dxa"/>
            <w:vAlign w:val="center"/>
          </w:tcPr>
          <w:p w:rsidR="003F51B3" w:rsidRPr="003F51B3" w:rsidRDefault="003F51B3" w:rsidP="003F51B3">
            <w:pPr>
              <w:jc w:val="both"/>
              <w:rPr>
                <w:rFonts w:eastAsiaTheme="minorHAnsi"/>
                <w:sz w:val="20"/>
                <w:lang w:val="tr-TR" w:eastAsia="en-US"/>
              </w:rPr>
            </w:pPr>
            <w:r w:rsidRPr="003F51B3">
              <w:rPr>
                <w:rFonts w:eastAsiaTheme="minorHAnsi"/>
                <w:sz w:val="20"/>
                <w:lang w:val="tr-TR" w:eastAsia="en-US"/>
              </w:rPr>
              <w:t>Önlisans</w:t>
            </w:r>
          </w:p>
        </w:tc>
        <w:tc>
          <w:tcPr>
            <w:tcW w:w="918" w:type="dxa"/>
            <w:vAlign w:val="center"/>
          </w:tcPr>
          <w:p w:rsidR="003F51B3" w:rsidRPr="003F51B3" w:rsidRDefault="003F51B3" w:rsidP="003F51B3">
            <w:pPr>
              <w:jc w:val="both"/>
              <w:rPr>
                <w:rFonts w:eastAsiaTheme="minorHAnsi"/>
                <w:sz w:val="20"/>
                <w:lang w:val="tr-TR" w:eastAsia="en-US"/>
              </w:rPr>
            </w:pPr>
            <w:r w:rsidRPr="003F51B3">
              <w:rPr>
                <w:rFonts w:eastAsiaTheme="minorHAnsi"/>
                <w:sz w:val="20"/>
                <w:lang w:val="tr-TR" w:eastAsia="en-US"/>
              </w:rPr>
              <w:t>Türkçe</w:t>
            </w:r>
          </w:p>
        </w:tc>
        <w:tc>
          <w:tcPr>
            <w:tcW w:w="1247" w:type="dxa"/>
          </w:tcPr>
          <w:p w:rsidR="003F51B3" w:rsidRPr="003F51B3" w:rsidRDefault="00542525" w:rsidP="003F51B3">
            <w:pPr>
              <w:jc w:val="both"/>
              <w:rPr>
                <w:sz w:val="20"/>
              </w:rPr>
            </w:pPr>
            <w:r>
              <w:rPr>
                <w:sz w:val="20"/>
              </w:rPr>
              <w:t>Hayır</w:t>
            </w:r>
          </w:p>
        </w:tc>
        <w:tc>
          <w:tcPr>
            <w:tcW w:w="868" w:type="dxa"/>
          </w:tcPr>
          <w:p w:rsidR="003F51B3" w:rsidRPr="003F51B3" w:rsidRDefault="00542525" w:rsidP="003F51B3">
            <w:pPr>
              <w:jc w:val="both"/>
              <w:rPr>
                <w:sz w:val="20"/>
              </w:rPr>
            </w:pPr>
            <w:r>
              <w:rPr>
                <w:sz w:val="20"/>
              </w:rPr>
              <w:t>Hayır</w:t>
            </w:r>
          </w:p>
        </w:tc>
        <w:tc>
          <w:tcPr>
            <w:tcW w:w="2358" w:type="dxa"/>
          </w:tcPr>
          <w:p w:rsidR="003F51B3" w:rsidRPr="00542525" w:rsidRDefault="00542525" w:rsidP="00542525">
            <w:pPr>
              <w:pStyle w:val="ListeParagraf"/>
              <w:numPr>
                <w:ilvl w:val="0"/>
                <w:numId w:val="9"/>
              </w:numPr>
              <w:ind w:left="398"/>
              <w:jc w:val="both"/>
              <w:rPr>
                <w:sz w:val="20"/>
              </w:rPr>
            </w:pPr>
            <w:r w:rsidRPr="00542525">
              <w:rPr>
                <w:sz w:val="20"/>
              </w:rPr>
              <w:t>Makine Mühendisliği</w:t>
            </w:r>
          </w:p>
          <w:p w:rsidR="00542525" w:rsidRPr="00542525" w:rsidRDefault="00542525" w:rsidP="00542525">
            <w:pPr>
              <w:pStyle w:val="ListeParagraf"/>
              <w:numPr>
                <w:ilvl w:val="0"/>
                <w:numId w:val="9"/>
              </w:numPr>
              <w:ind w:left="398"/>
              <w:jc w:val="both"/>
              <w:rPr>
                <w:sz w:val="20"/>
              </w:rPr>
            </w:pPr>
            <w:r w:rsidRPr="00542525">
              <w:rPr>
                <w:sz w:val="20"/>
              </w:rPr>
              <w:t>Tasarım</w:t>
            </w:r>
          </w:p>
        </w:tc>
        <w:tc>
          <w:tcPr>
            <w:tcW w:w="1089" w:type="dxa"/>
          </w:tcPr>
          <w:p w:rsidR="003F51B3" w:rsidRPr="003F51B3" w:rsidRDefault="00542525" w:rsidP="003F51B3">
            <w:pPr>
              <w:jc w:val="both"/>
              <w:rPr>
                <w:sz w:val="20"/>
              </w:rPr>
            </w:pPr>
            <w:r>
              <w:rPr>
                <w:sz w:val="20"/>
              </w:rPr>
              <w:t>Evet</w:t>
            </w:r>
          </w:p>
        </w:tc>
      </w:tr>
    </w:tbl>
    <w:p w:rsidR="0078039B" w:rsidRDefault="0078039B" w:rsidP="0078039B">
      <w:pPr>
        <w:spacing w:after="200" w:line="276" w:lineRule="auto"/>
        <w:jc w:val="both"/>
        <w:rPr>
          <w:rFonts w:eastAsiaTheme="minorHAnsi"/>
          <w:sz w:val="20"/>
          <w:lang w:val="tr-TR" w:eastAsia="en-US"/>
        </w:rPr>
      </w:pPr>
    </w:p>
    <w:p w:rsidR="00542525" w:rsidRDefault="00542525" w:rsidP="0078039B">
      <w:pPr>
        <w:spacing w:after="200" w:line="276" w:lineRule="auto"/>
        <w:jc w:val="both"/>
        <w:rPr>
          <w:rFonts w:eastAsiaTheme="minorHAnsi"/>
          <w:sz w:val="20"/>
          <w:lang w:val="tr-TR" w:eastAsia="en-US"/>
        </w:rPr>
      </w:pPr>
    </w:p>
    <w:p w:rsidR="00542525" w:rsidRDefault="00542525" w:rsidP="0078039B">
      <w:pPr>
        <w:spacing w:after="200" w:line="276" w:lineRule="auto"/>
        <w:jc w:val="both"/>
        <w:rPr>
          <w:rFonts w:eastAsiaTheme="minorHAnsi"/>
          <w:sz w:val="20"/>
          <w:lang w:val="tr-TR" w:eastAsia="en-US"/>
        </w:rPr>
      </w:pPr>
    </w:p>
    <w:p w:rsidR="00542525" w:rsidRPr="003F51B3" w:rsidRDefault="00542525" w:rsidP="0078039B">
      <w:pPr>
        <w:spacing w:after="200" w:line="276" w:lineRule="auto"/>
        <w:jc w:val="both"/>
        <w:rPr>
          <w:rFonts w:eastAsiaTheme="minorHAnsi"/>
          <w:sz w:val="20"/>
          <w:lang w:val="tr-TR" w:eastAsia="en-US"/>
        </w:rPr>
      </w:pPr>
    </w:p>
    <w:p w:rsidR="0078039B" w:rsidRPr="006B23E0" w:rsidRDefault="00D13265" w:rsidP="006B23E0">
      <w:pPr>
        <w:pStyle w:val="Balk2"/>
      </w:pPr>
      <w:bookmarkStart w:id="7" w:name="_Toc2155994"/>
      <w:r w:rsidRPr="006B23E0">
        <w:lastRenderedPageBreak/>
        <w:t>Araştırma Faaliyetinin Yürütüldüğü Birimleri</w:t>
      </w:r>
      <w:bookmarkEnd w:id="7"/>
    </w:p>
    <w:p w:rsidR="0078039B" w:rsidRPr="006724F9" w:rsidRDefault="0078039B" w:rsidP="0078039B">
      <w:pPr>
        <w:spacing w:after="200" w:line="276" w:lineRule="auto"/>
        <w:jc w:val="both"/>
        <w:rPr>
          <w:rFonts w:eastAsiaTheme="minorHAnsi"/>
          <w:color w:val="8DB3E2" w:themeColor="text2" w:themeTint="66"/>
          <w:szCs w:val="24"/>
          <w:lang w:val="tr-TR" w:eastAsia="en-US"/>
        </w:rPr>
      </w:pPr>
    </w:p>
    <w:p w:rsidR="00494A13" w:rsidRPr="006724F9" w:rsidRDefault="00542525" w:rsidP="00494A13">
      <w:pPr>
        <w:spacing w:after="200" w:line="276" w:lineRule="auto"/>
        <w:ind w:firstLine="708"/>
        <w:jc w:val="both"/>
        <w:rPr>
          <w:rFonts w:eastAsiaTheme="minorHAnsi"/>
          <w:color w:val="8DB3E2" w:themeColor="text2" w:themeTint="66"/>
          <w:szCs w:val="24"/>
          <w:lang w:val="tr-TR" w:eastAsia="en-US"/>
        </w:rPr>
      </w:pPr>
      <w:r w:rsidRPr="00542525">
        <w:rPr>
          <w:lang w:val="tr-TR"/>
        </w:rPr>
        <w:t>Meslek Yüksekokulumuzda mevcut olan laboratuvarımız ve içerisinde yer alan malzeme ve te</w:t>
      </w:r>
      <w:r>
        <w:rPr>
          <w:lang w:val="tr-TR"/>
        </w:rPr>
        <w:t>ç</w:t>
      </w:r>
      <w:r w:rsidRPr="00542525">
        <w:rPr>
          <w:lang w:val="tr-TR"/>
        </w:rPr>
        <w:t xml:space="preserve">hizatlarımız öğretim elemanlarının akademik çalışmalarında ve </w:t>
      </w:r>
      <w:r w:rsidR="00CE132F" w:rsidRPr="00CE132F">
        <w:rPr>
          <w:szCs w:val="24"/>
          <w:lang w:val="tr-TR"/>
        </w:rPr>
        <w:t>Araştırma Projesi dersi kapsamında deneysel çalışmalar</w:t>
      </w:r>
      <w:r w:rsidR="00CE132F">
        <w:rPr>
          <w:szCs w:val="24"/>
          <w:lang w:val="tr-TR"/>
        </w:rPr>
        <w:t>da</w:t>
      </w:r>
      <w:r w:rsidR="00CE132F" w:rsidRPr="00CE132F">
        <w:rPr>
          <w:szCs w:val="24"/>
        </w:rPr>
        <w:t xml:space="preserve">, </w:t>
      </w:r>
      <w:r w:rsidR="00CE132F" w:rsidRPr="00CE132F">
        <w:rPr>
          <w:szCs w:val="24"/>
          <w:lang w:val="tr-TR"/>
        </w:rPr>
        <w:t>lisansüstü  düzeyinde bilimsel çalışmalar</w:t>
      </w:r>
      <w:r w:rsidR="00CE132F">
        <w:rPr>
          <w:szCs w:val="24"/>
          <w:lang w:val="tr-TR"/>
        </w:rPr>
        <w:t>da</w:t>
      </w:r>
      <w:r w:rsidR="00CE132F" w:rsidRPr="00CE132F">
        <w:rPr>
          <w:szCs w:val="24"/>
        </w:rPr>
        <w:t xml:space="preserve">, </w:t>
      </w:r>
      <w:r w:rsidR="00CE132F" w:rsidRPr="00CE132F">
        <w:rPr>
          <w:szCs w:val="24"/>
          <w:lang w:val="tr-TR"/>
        </w:rPr>
        <w:t>sanayi destekli</w:t>
      </w:r>
      <w:r w:rsidR="00CE132F" w:rsidRPr="00CE132F">
        <w:rPr>
          <w:sz w:val="20"/>
          <w:lang w:val="tr-TR"/>
        </w:rPr>
        <w:t xml:space="preserve"> </w:t>
      </w:r>
      <w:r w:rsidRPr="00542525">
        <w:rPr>
          <w:lang w:val="tr-TR"/>
        </w:rPr>
        <w:t>araştırma-geliştirme faaliyetlerinde kullanılmaktadır</w:t>
      </w:r>
      <w:r>
        <w:t xml:space="preserve">. </w:t>
      </w:r>
    </w:p>
    <w:p w:rsidR="00494A13" w:rsidRPr="006B23E0" w:rsidRDefault="00494A13" w:rsidP="006B23E0">
      <w:pPr>
        <w:pStyle w:val="Balk2"/>
      </w:pPr>
      <w:bookmarkStart w:id="8" w:name="_Toc2155995"/>
      <w:r w:rsidRPr="006B23E0">
        <w:t>Birimin Organizasyonel Şeması</w:t>
      </w:r>
      <w:bookmarkEnd w:id="8"/>
    </w:p>
    <w:p w:rsidR="007670E1" w:rsidRDefault="00494A13" w:rsidP="007670E1">
      <w:pPr>
        <w:spacing w:after="200" w:line="276" w:lineRule="auto"/>
        <w:ind w:left="-426"/>
        <w:jc w:val="both"/>
        <w:rPr>
          <w:rFonts w:eastAsiaTheme="minorHAnsi"/>
          <w:szCs w:val="24"/>
          <w:lang w:val="tr-TR" w:eastAsia="en-US"/>
        </w:rPr>
      </w:pPr>
      <w:r w:rsidRPr="0078039B">
        <w:rPr>
          <w:rFonts w:eastAsiaTheme="minorHAnsi"/>
          <w:szCs w:val="24"/>
          <w:lang w:val="tr-TR" w:eastAsia="en-US"/>
        </w:rPr>
        <w:t xml:space="preserve"> </w:t>
      </w:r>
      <w:r w:rsidR="006724F9">
        <w:rPr>
          <w:rFonts w:eastAsiaTheme="minorHAnsi"/>
          <w:noProof/>
          <w:szCs w:val="24"/>
          <w:lang w:val="tr-TR" w:eastAsia="tr-TR"/>
        </w:rPr>
        <w:drawing>
          <wp:inline distT="0" distB="0" distL="0" distR="0" wp14:anchorId="6EA60C63" wp14:editId="73361A1D">
            <wp:extent cx="6470098" cy="3955774"/>
            <wp:effectExtent l="0" t="0" r="6985" b="6985"/>
            <wp:docPr id="2" name="Resim 2" descr="C:\Users\user\Desktop\teşkilat ş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eşkilat şe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0098" cy="3955774"/>
                    </a:xfrm>
                    <a:prstGeom prst="rect">
                      <a:avLst/>
                    </a:prstGeom>
                    <a:noFill/>
                    <a:ln>
                      <a:noFill/>
                    </a:ln>
                  </pic:spPr>
                </pic:pic>
              </a:graphicData>
            </a:graphic>
          </wp:inline>
        </w:drawing>
      </w:r>
      <w:r w:rsidR="006724F9" w:rsidRPr="006724F9">
        <w:rPr>
          <w:rFonts w:eastAsiaTheme="minorHAnsi"/>
          <w:noProof/>
          <w:szCs w:val="24"/>
          <w:lang w:val="tr-TR" w:eastAsia="tr-TR"/>
        </w:rPr>
        <w:t xml:space="preserve"> </w:t>
      </w:r>
    </w:p>
    <w:p w:rsidR="007670E1" w:rsidRDefault="007670E1" w:rsidP="007670E1">
      <w:pPr>
        <w:spacing w:after="200" w:line="276" w:lineRule="auto"/>
        <w:jc w:val="both"/>
        <w:rPr>
          <w:rFonts w:eastAsiaTheme="minorHAnsi"/>
          <w:szCs w:val="24"/>
          <w:lang w:val="tr-TR" w:eastAsia="en-US"/>
        </w:rPr>
      </w:pPr>
      <w:r>
        <w:rPr>
          <w:rFonts w:eastAsiaTheme="minorHAnsi"/>
          <w:szCs w:val="24"/>
          <w:lang w:val="tr-TR" w:eastAsia="en-US"/>
        </w:rPr>
        <w:tab/>
        <w:t>Meslek Yüksekokulumuzda 6</w:t>
      </w:r>
      <w:r w:rsidR="00CA2794">
        <w:rPr>
          <w:rFonts w:eastAsiaTheme="minorHAnsi"/>
          <w:szCs w:val="24"/>
          <w:lang w:val="tr-TR" w:eastAsia="en-US"/>
        </w:rPr>
        <w:t xml:space="preserve"> (altı) </w:t>
      </w:r>
      <w:r>
        <w:rPr>
          <w:rFonts w:eastAsiaTheme="minorHAnsi"/>
          <w:szCs w:val="24"/>
          <w:lang w:val="tr-TR" w:eastAsia="en-US"/>
        </w:rPr>
        <w:t xml:space="preserve"> bölüm, bu bölümlerde ise toplam 9 </w:t>
      </w:r>
      <w:r w:rsidR="00CA2794">
        <w:rPr>
          <w:rFonts w:eastAsiaTheme="minorHAnsi"/>
          <w:szCs w:val="24"/>
          <w:lang w:val="tr-TR" w:eastAsia="en-US"/>
        </w:rPr>
        <w:t xml:space="preserve">(dokuz) </w:t>
      </w:r>
      <w:r>
        <w:rPr>
          <w:rFonts w:eastAsiaTheme="minorHAnsi"/>
          <w:szCs w:val="24"/>
          <w:lang w:val="tr-TR" w:eastAsia="en-US"/>
        </w:rPr>
        <w:t xml:space="preserve"> program bulunmaktadır. Bunun yanı</w:t>
      </w:r>
      <w:r w:rsidR="00CA2794">
        <w:rPr>
          <w:rFonts w:eastAsiaTheme="minorHAnsi"/>
          <w:szCs w:val="24"/>
          <w:lang w:val="tr-TR" w:eastAsia="en-US"/>
        </w:rPr>
        <w:t xml:space="preserve"> </w:t>
      </w:r>
      <w:r>
        <w:rPr>
          <w:rFonts w:eastAsiaTheme="minorHAnsi"/>
          <w:szCs w:val="24"/>
          <w:lang w:val="tr-TR" w:eastAsia="en-US"/>
        </w:rPr>
        <w:t>sıra Üniversitemiz tarafından Kamu İç Kontrol Standartla</w:t>
      </w:r>
      <w:r w:rsidR="00CA2794">
        <w:rPr>
          <w:rFonts w:eastAsiaTheme="minorHAnsi"/>
          <w:szCs w:val="24"/>
          <w:lang w:val="tr-TR" w:eastAsia="en-US"/>
        </w:rPr>
        <w:t>r</w:t>
      </w:r>
      <w:r>
        <w:rPr>
          <w:rFonts w:eastAsiaTheme="minorHAnsi"/>
          <w:szCs w:val="24"/>
          <w:lang w:val="tr-TR" w:eastAsia="en-US"/>
        </w:rPr>
        <w:t xml:space="preserve">ına Uyum Çalışmaları </w:t>
      </w:r>
      <w:r w:rsidR="00CA2794">
        <w:rPr>
          <w:rFonts w:eastAsiaTheme="minorHAnsi"/>
          <w:szCs w:val="24"/>
          <w:lang w:val="tr-TR" w:eastAsia="en-US"/>
        </w:rPr>
        <w:t>neticesinde başlatılan akademik birimlerin teşkilat yapılarının revize edilmesi</w:t>
      </w:r>
      <w:r w:rsidR="00CA2794" w:rsidRPr="00CA2794">
        <w:rPr>
          <w:rFonts w:eastAsiaTheme="minorHAnsi"/>
          <w:szCs w:val="24"/>
          <w:lang w:val="tr-TR" w:eastAsia="en-US"/>
        </w:rPr>
        <w:t xml:space="preserve"> </w:t>
      </w:r>
      <w:r w:rsidR="00CA2794">
        <w:rPr>
          <w:rFonts w:eastAsiaTheme="minorHAnsi"/>
          <w:szCs w:val="24"/>
          <w:lang w:val="tr-TR" w:eastAsia="en-US"/>
        </w:rPr>
        <w:t>kapsamında çalışmalarımız devam etmektedir.</w:t>
      </w:r>
    </w:p>
    <w:p w:rsidR="0078039B" w:rsidRPr="006B23E0" w:rsidRDefault="0078039B" w:rsidP="006B23E0">
      <w:pPr>
        <w:pStyle w:val="Balk1"/>
      </w:pPr>
      <w:bookmarkStart w:id="9" w:name="_Toc2155996"/>
      <w:r w:rsidRPr="006B23E0">
        <w:t>KALİTE GÜVENCESİ SİSTEMİ</w:t>
      </w:r>
      <w:bookmarkEnd w:id="9"/>
      <w:r w:rsidRPr="006B23E0">
        <w:t xml:space="preserve"> </w:t>
      </w:r>
    </w:p>
    <w:p w:rsidR="008C394F" w:rsidRPr="008C394F" w:rsidRDefault="008C394F" w:rsidP="008C394F">
      <w:pPr>
        <w:rPr>
          <w:rFonts w:eastAsiaTheme="minorHAnsi"/>
          <w:lang w:val="tr-TR" w:eastAsia="en-US"/>
        </w:rPr>
      </w:pPr>
    </w:p>
    <w:p w:rsidR="00B36AD2" w:rsidRPr="00B36AD2" w:rsidRDefault="00B36AD2" w:rsidP="00B36AD2">
      <w:pPr>
        <w:spacing w:line="276" w:lineRule="auto"/>
        <w:ind w:firstLine="708"/>
        <w:jc w:val="both"/>
        <w:rPr>
          <w:rFonts w:eastAsiaTheme="minorHAnsi"/>
          <w:szCs w:val="24"/>
          <w:lang w:val="tr-TR" w:eastAsia="en-US"/>
        </w:rPr>
      </w:pPr>
      <w:r>
        <w:t xml:space="preserve">Teknik Bilimler Meslek Yüksek Okulu, kalite yönetim sistemine tabidir. </w:t>
      </w:r>
      <w:r w:rsidRPr="00B36AD2">
        <w:rPr>
          <w:rFonts w:eastAsiaTheme="minorHAnsi"/>
          <w:szCs w:val="24"/>
          <w:lang w:val="tr-TR" w:eastAsia="en-US"/>
        </w:rPr>
        <w:t>Misyon, vizyon ve hedeflerimize ulaşabilmek için eğitim-öğretime, bilimsel araştırmaya, tanıtıma, altyapıya vb. yönelik aşağıda sıralanan çeşitli amaçlar ile bunlara yönelik ölçme ve izleme kriterleri belirlenmiştir.</w:t>
      </w:r>
    </w:p>
    <w:p w:rsidR="0078039B" w:rsidRPr="00B36AD2" w:rsidRDefault="0078039B" w:rsidP="0078039B">
      <w:pPr>
        <w:spacing w:line="276" w:lineRule="auto"/>
        <w:jc w:val="both"/>
        <w:rPr>
          <w:rFonts w:eastAsiaTheme="minorHAnsi"/>
          <w:szCs w:val="24"/>
          <w:lang w:val="tr-TR" w:eastAsia="en-US"/>
        </w:rPr>
      </w:pPr>
    </w:p>
    <w:p w:rsidR="006724F9" w:rsidRPr="00B36AD2" w:rsidRDefault="006724F9" w:rsidP="0078039B">
      <w:pPr>
        <w:spacing w:line="276" w:lineRule="auto"/>
        <w:jc w:val="both"/>
        <w:rPr>
          <w:rFonts w:eastAsiaTheme="minorHAnsi"/>
          <w:szCs w:val="24"/>
          <w:lang w:val="tr-TR" w:eastAsia="en-US"/>
        </w:rPr>
      </w:pPr>
    </w:p>
    <w:tbl>
      <w:tblPr>
        <w:tblStyle w:val="TabloKlavuzu"/>
        <w:tblW w:w="0" w:type="auto"/>
        <w:tblLook w:val="04A0" w:firstRow="1" w:lastRow="0" w:firstColumn="1" w:lastColumn="0" w:noHBand="0" w:noVBand="1"/>
      </w:tblPr>
      <w:tblGrid>
        <w:gridCol w:w="4606"/>
        <w:gridCol w:w="4606"/>
      </w:tblGrid>
      <w:tr w:rsidR="00B36AD2" w:rsidRPr="00B36AD2" w:rsidTr="00B74604">
        <w:tc>
          <w:tcPr>
            <w:tcW w:w="4606" w:type="dxa"/>
          </w:tcPr>
          <w:p w:rsidR="0078039B" w:rsidRPr="00B36AD2" w:rsidRDefault="0078039B" w:rsidP="0078039B">
            <w:pPr>
              <w:jc w:val="both"/>
              <w:rPr>
                <w:rFonts w:eastAsiaTheme="minorHAnsi"/>
                <w:b/>
                <w:szCs w:val="24"/>
                <w:lang w:val="tr-TR" w:eastAsia="en-US"/>
              </w:rPr>
            </w:pPr>
            <w:r w:rsidRPr="00B36AD2">
              <w:rPr>
                <w:rFonts w:eastAsiaTheme="minorHAnsi"/>
                <w:b/>
                <w:szCs w:val="24"/>
                <w:lang w:val="tr-TR" w:eastAsia="en-US"/>
              </w:rPr>
              <w:t xml:space="preserve">Amaçlar </w:t>
            </w:r>
          </w:p>
        </w:tc>
        <w:tc>
          <w:tcPr>
            <w:tcW w:w="4606" w:type="dxa"/>
          </w:tcPr>
          <w:p w:rsidR="0078039B" w:rsidRPr="00B36AD2" w:rsidRDefault="0078039B" w:rsidP="0078039B">
            <w:pPr>
              <w:jc w:val="both"/>
              <w:rPr>
                <w:rFonts w:eastAsiaTheme="minorHAnsi"/>
                <w:b/>
                <w:szCs w:val="24"/>
                <w:lang w:val="tr-TR" w:eastAsia="en-US"/>
              </w:rPr>
            </w:pPr>
            <w:r w:rsidRPr="00B36AD2">
              <w:rPr>
                <w:rFonts w:eastAsiaTheme="minorHAnsi"/>
                <w:b/>
                <w:szCs w:val="24"/>
                <w:lang w:val="tr-TR" w:eastAsia="en-US"/>
              </w:rPr>
              <w:t>Ölçme ve İzleme Kriterleri</w:t>
            </w:r>
          </w:p>
        </w:tc>
      </w:tr>
      <w:tr w:rsidR="00B36AD2" w:rsidRPr="00B36AD2" w:rsidTr="00B74604">
        <w:tc>
          <w:tcPr>
            <w:tcW w:w="4606" w:type="dxa"/>
          </w:tcPr>
          <w:p w:rsidR="0078039B" w:rsidRPr="00B36AD2" w:rsidRDefault="0078039B" w:rsidP="0078039B">
            <w:pPr>
              <w:jc w:val="both"/>
              <w:rPr>
                <w:rFonts w:eastAsiaTheme="minorHAnsi"/>
                <w:b/>
                <w:szCs w:val="24"/>
                <w:lang w:val="tr-TR" w:eastAsia="en-US"/>
              </w:rPr>
            </w:pPr>
            <w:r w:rsidRPr="00B36AD2">
              <w:rPr>
                <w:rFonts w:eastAsiaTheme="minorHAnsi"/>
                <w:b/>
                <w:szCs w:val="24"/>
                <w:lang w:val="tr-TR" w:eastAsia="en-US"/>
              </w:rPr>
              <w:t>Eğitim- Öğretime Yönelik Amaçlar</w:t>
            </w:r>
          </w:p>
        </w:tc>
        <w:tc>
          <w:tcPr>
            <w:tcW w:w="4606" w:type="dxa"/>
          </w:tcPr>
          <w:p w:rsidR="0078039B" w:rsidRPr="00B36AD2" w:rsidRDefault="0078039B" w:rsidP="0078039B">
            <w:pPr>
              <w:jc w:val="both"/>
              <w:rPr>
                <w:rFonts w:eastAsiaTheme="minorHAnsi"/>
                <w:szCs w:val="24"/>
                <w:lang w:val="tr-TR" w:eastAsia="en-US"/>
              </w:rPr>
            </w:pP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Staj imkânlarının artırılması ve üniversite sanayi işbirliği kapsamında daha etkin hale getirilmesi</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1. Öğrencilerin staj yaptıkları yerlerin sayısı </w:t>
            </w:r>
          </w:p>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2. Staj yapılan yerlerden alınan geribildirimler </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Öğretim elemanlarının haftalık ders yüklerinin azaltılması</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Öğretim elemanı başına düşen haftalık ders saati</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Öğretim elemanı başına düşen öğrenci sayısının azaltılması</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1. Öğretim elemanı başına düşen öğrenci sayısı </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Öğrenci memnuniyet oranının artırılması</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Öğrenci memnuniyet anketleri</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Öğretimde bilişim teknolojilerinden yeterince yararlanılması</w:t>
            </w:r>
          </w:p>
        </w:tc>
        <w:tc>
          <w:tcPr>
            <w:tcW w:w="4606" w:type="dxa"/>
          </w:tcPr>
          <w:p w:rsidR="00CA2794"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1.Öğrencilerin kullanabileceği internet bağlantılı bilgisayar sayısı </w:t>
            </w:r>
          </w:p>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2. Bilişim teknolojileri kullanılarak yürütülen derslerin etkinliğinin artırılması</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Öğrencilere etkili rehberlik ve danışmanlık hizmeti verilmesi</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Öğrenci memnuniyet anketleri</w:t>
            </w:r>
          </w:p>
        </w:tc>
      </w:tr>
      <w:tr w:rsidR="00B36AD2" w:rsidRPr="00B36AD2" w:rsidTr="00B74604">
        <w:tc>
          <w:tcPr>
            <w:tcW w:w="4606" w:type="dxa"/>
          </w:tcPr>
          <w:p w:rsidR="0078039B" w:rsidRPr="00B36AD2" w:rsidRDefault="0078039B" w:rsidP="0078039B">
            <w:pPr>
              <w:jc w:val="both"/>
              <w:rPr>
                <w:rFonts w:eastAsiaTheme="minorHAnsi"/>
                <w:b/>
                <w:szCs w:val="24"/>
                <w:lang w:val="tr-TR" w:eastAsia="en-US"/>
              </w:rPr>
            </w:pPr>
            <w:r w:rsidRPr="00B36AD2">
              <w:rPr>
                <w:rFonts w:eastAsiaTheme="minorHAnsi"/>
                <w:b/>
                <w:szCs w:val="24"/>
                <w:lang w:val="tr-TR" w:eastAsia="en-US"/>
              </w:rPr>
              <w:t>Bilimsel Araştırmaya Yönelik Hedefler</w:t>
            </w:r>
          </w:p>
        </w:tc>
        <w:tc>
          <w:tcPr>
            <w:tcW w:w="4606" w:type="dxa"/>
          </w:tcPr>
          <w:p w:rsidR="0078039B" w:rsidRPr="00B36AD2" w:rsidRDefault="0078039B" w:rsidP="0078039B">
            <w:pPr>
              <w:jc w:val="both"/>
              <w:rPr>
                <w:rFonts w:eastAsiaTheme="minorHAnsi"/>
                <w:szCs w:val="24"/>
                <w:lang w:val="tr-TR" w:eastAsia="en-US"/>
              </w:rPr>
            </w:pP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İndekse giren yayın sayısının artırılması</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Öğretim elemanı başına düşen yayın sayısı</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Fuar, kongre, sempozyum ve seminerlere katılımın artırılması</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Öğretim elemanı başına düşen kongre, sempozyum ve seminer sayısı</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Üniversite-Sanayi işbirliği koordinatörlüğünün kurulması ve ilişkilerin geliştirilmesi</w:t>
            </w:r>
          </w:p>
        </w:tc>
        <w:tc>
          <w:tcPr>
            <w:tcW w:w="4606" w:type="dxa"/>
          </w:tcPr>
          <w:p w:rsidR="00CA2794"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1. Öğrencilerin teorik bilgilerini pratiğe dönüştürebilmesi için uygulama dersleri kapsamında işyerleriyle protokoller yapılması </w:t>
            </w:r>
          </w:p>
          <w:p w:rsidR="00CA2794"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2. İşyeri gezilerinin yaygınlaştırılması </w:t>
            </w:r>
          </w:p>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3. Sanayinin beklenti ve talepleri doğrultusunda eğitimler düzenlemek</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Bilimsel yayın kalitesinin artırılması</w:t>
            </w:r>
          </w:p>
        </w:tc>
        <w:tc>
          <w:tcPr>
            <w:tcW w:w="4606" w:type="dxa"/>
          </w:tcPr>
          <w:p w:rsidR="00CA2794"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1. Öğretim elemanı başına düşen yıllık atıf sayısı </w:t>
            </w:r>
          </w:p>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2. Dergilere yapılan bilim kurulu, hakemlik ve editörlük sayısının artırılması</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Akademik personelin proje yapmaya teşvik edilmesi</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Öğretim elemanı başına düşen yıllık proje sayısı</w:t>
            </w: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Altyapı Geliştirme Hedefleri</w:t>
            </w:r>
          </w:p>
        </w:tc>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Kütüphanedeki ilgili kitap ve süreli yayın sayısının artırılması</w:t>
            </w:r>
          </w:p>
        </w:tc>
      </w:tr>
      <w:tr w:rsidR="00B36AD2" w:rsidRPr="00B36AD2" w:rsidTr="00B74604">
        <w:tc>
          <w:tcPr>
            <w:tcW w:w="4606" w:type="dxa"/>
          </w:tcPr>
          <w:p w:rsidR="0078039B" w:rsidRPr="00B36AD2" w:rsidRDefault="0078039B" w:rsidP="0078039B">
            <w:pPr>
              <w:jc w:val="both"/>
              <w:rPr>
                <w:rFonts w:eastAsiaTheme="minorHAnsi"/>
                <w:b/>
                <w:szCs w:val="24"/>
                <w:lang w:val="tr-TR" w:eastAsia="en-US"/>
              </w:rPr>
            </w:pPr>
            <w:r w:rsidRPr="00B36AD2">
              <w:rPr>
                <w:rFonts w:eastAsiaTheme="minorHAnsi"/>
                <w:b/>
                <w:szCs w:val="24"/>
                <w:lang w:val="tr-TR" w:eastAsia="en-US"/>
              </w:rPr>
              <w:t>İnsan Kaynakları Yönetimi Hedefleri</w:t>
            </w:r>
          </w:p>
        </w:tc>
        <w:tc>
          <w:tcPr>
            <w:tcW w:w="4606" w:type="dxa"/>
          </w:tcPr>
          <w:p w:rsidR="0078039B" w:rsidRPr="00B36AD2" w:rsidRDefault="0078039B" w:rsidP="0078039B">
            <w:pPr>
              <w:jc w:val="both"/>
              <w:rPr>
                <w:rFonts w:eastAsiaTheme="minorHAnsi"/>
                <w:szCs w:val="24"/>
                <w:lang w:val="tr-TR" w:eastAsia="en-US"/>
              </w:rPr>
            </w:pPr>
          </w:p>
        </w:tc>
      </w:tr>
      <w:tr w:rsidR="00B36AD2" w:rsidRPr="00B36AD2" w:rsidTr="00B74604">
        <w:tc>
          <w:tcPr>
            <w:tcW w:w="4606" w:type="dxa"/>
          </w:tcPr>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1. Akademik ve idari personelin nitelik ve niceliğinin artırılması</w:t>
            </w:r>
          </w:p>
        </w:tc>
        <w:tc>
          <w:tcPr>
            <w:tcW w:w="4606" w:type="dxa"/>
          </w:tcPr>
          <w:p w:rsidR="00CA2794"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1. Öğrenci anketleri </w:t>
            </w:r>
          </w:p>
          <w:p w:rsidR="00CA2794" w:rsidRPr="00B36AD2" w:rsidRDefault="0078039B" w:rsidP="0078039B">
            <w:pPr>
              <w:jc w:val="both"/>
              <w:rPr>
                <w:rFonts w:eastAsiaTheme="minorHAnsi"/>
                <w:szCs w:val="24"/>
                <w:lang w:val="tr-TR" w:eastAsia="en-US"/>
              </w:rPr>
            </w:pPr>
            <w:r w:rsidRPr="00B36AD2">
              <w:rPr>
                <w:rFonts w:eastAsiaTheme="minorHAnsi"/>
                <w:szCs w:val="24"/>
                <w:lang w:val="tr-TR" w:eastAsia="en-US"/>
              </w:rPr>
              <w:t>2. Eğitici eğitimi alan öğretim üyesi sayısı</w:t>
            </w:r>
          </w:p>
          <w:p w:rsidR="0078039B" w:rsidRPr="00B36AD2" w:rsidRDefault="0078039B" w:rsidP="0078039B">
            <w:pPr>
              <w:jc w:val="both"/>
              <w:rPr>
                <w:rFonts w:eastAsiaTheme="minorHAnsi"/>
                <w:szCs w:val="24"/>
                <w:lang w:val="tr-TR" w:eastAsia="en-US"/>
              </w:rPr>
            </w:pPr>
            <w:r w:rsidRPr="00B36AD2">
              <w:rPr>
                <w:rFonts w:eastAsiaTheme="minorHAnsi"/>
                <w:szCs w:val="24"/>
                <w:lang w:val="tr-TR" w:eastAsia="en-US"/>
              </w:rPr>
              <w:t xml:space="preserve"> 3. Yeni katılan eleman sayısı</w:t>
            </w:r>
          </w:p>
        </w:tc>
      </w:tr>
    </w:tbl>
    <w:p w:rsidR="006B23E0" w:rsidRDefault="006B23E0" w:rsidP="003D7CBE">
      <w:pPr>
        <w:spacing w:before="120" w:after="120"/>
        <w:ind w:firstLine="708"/>
        <w:jc w:val="both"/>
        <w:rPr>
          <w:lang w:val="tr-TR"/>
        </w:rPr>
      </w:pPr>
    </w:p>
    <w:p w:rsidR="006B23E0" w:rsidRDefault="006B23E0" w:rsidP="003D7CBE">
      <w:pPr>
        <w:spacing w:before="120" w:after="120"/>
        <w:ind w:firstLine="708"/>
        <w:jc w:val="both"/>
        <w:rPr>
          <w:lang w:val="tr-TR"/>
        </w:rPr>
      </w:pPr>
    </w:p>
    <w:p w:rsidR="006B23E0" w:rsidRDefault="006B23E0" w:rsidP="003D7CBE">
      <w:pPr>
        <w:spacing w:before="120" w:after="120"/>
        <w:ind w:firstLine="708"/>
        <w:jc w:val="both"/>
        <w:rPr>
          <w:lang w:val="tr-TR"/>
        </w:rPr>
      </w:pPr>
    </w:p>
    <w:p w:rsidR="006B23E0" w:rsidRDefault="006B23E0" w:rsidP="003D7CBE">
      <w:pPr>
        <w:spacing w:before="120" w:after="120"/>
        <w:ind w:firstLine="708"/>
        <w:jc w:val="both"/>
        <w:rPr>
          <w:lang w:val="tr-TR"/>
        </w:rPr>
      </w:pPr>
    </w:p>
    <w:p w:rsidR="006B23E0" w:rsidRDefault="006B23E0" w:rsidP="003D7CBE">
      <w:pPr>
        <w:spacing w:before="120" w:after="120"/>
        <w:ind w:firstLine="708"/>
        <w:jc w:val="both"/>
        <w:rPr>
          <w:lang w:val="tr-TR"/>
        </w:rPr>
      </w:pPr>
    </w:p>
    <w:p w:rsidR="00B36AD2" w:rsidRDefault="00B36AD2" w:rsidP="003D7CBE">
      <w:pPr>
        <w:spacing w:before="120" w:after="120"/>
        <w:ind w:firstLine="708"/>
        <w:jc w:val="both"/>
      </w:pPr>
      <w:r w:rsidRPr="00163937">
        <w:rPr>
          <w:lang w:val="tr-TR"/>
        </w:rPr>
        <w:lastRenderedPageBreak/>
        <w:t>Meslek Yüksekokulumuz misyon</w:t>
      </w:r>
      <w:r>
        <w:t xml:space="preserve">, </w:t>
      </w:r>
      <w:r w:rsidRPr="00163937">
        <w:rPr>
          <w:lang w:val="tr-TR"/>
        </w:rPr>
        <w:t>vizyon ve hedeflerine ulaşabilmek için öncelikle dış paydaşların ihtiyaçlarını ve programdan mezun öğrencilerden beklentilerini öğrenmek amacıyla sektör temsilcileri ve işverenlerle toplantılar yaparak ve ziyaretlerde bulunarak bilgi toplamaktadır</w:t>
      </w:r>
      <w:r>
        <w:t xml:space="preserve">. </w:t>
      </w:r>
      <w:r w:rsidRPr="00163937">
        <w:rPr>
          <w:lang w:val="tr-TR"/>
        </w:rPr>
        <w:t>Akabinde eğitim müfredatı ihtiyaca göre güncellenmektedir</w:t>
      </w:r>
      <w:r>
        <w:t xml:space="preserve">. Bu </w:t>
      </w:r>
      <w:r w:rsidRPr="00163937">
        <w:rPr>
          <w:lang w:val="tr-TR"/>
        </w:rPr>
        <w:t>kapsamda</w:t>
      </w:r>
      <w:r>
        <w:t xml:space="preserve"> 3+3 (trimester) </w:t>
      </w:r>
      <w:r w:rsidRPr="00163937">
        <w:rPr>
          <w:lang w:val="tr-TR"/>
        </w:rPr>
        <w:t>eğitim modeli tercih edilerek öğrencilerin alacağı üç dönem teorik ve uygulamalı derslerinin yanında üç dönem işyeri eğitimi yapması uygun görülmüştür</w:t>
      </w:r>
      <w:r>
        <w:t xml:space="preserve">. Bu </w:t>
      </w:r>
      <w:r w:rsidRPr="00163937">
        <w:rPr>
          <w:lang w:val="tr-TR"/>
        </w:rPr>
        <w:t>sayede daha fazla oranda pratik eğitim verilmekte ve öğrenciler meslek hayatına alıştırılmaktadır</w:t>
      </w:r>
      <w:r>
        <w:t xml:space="preserve">. </w:t>
      </w:r>
      <w:r w:rsidRPr="00163937">
        <w:rPr>
          <w:lang w:val="tr-TR"/>
        </w:rPr>
        <w:t>Öğrenciler planlı ve koordineli bir şekilde çeşitli işyerlerine yerleştirilmektedir</w:t>
      </w:r>
      <w:r>
        <w:t xml:space="preserve">. </w:t>
      </w:r>
      <w:r w:rsidRPr="00163937">
        <w:rPr>
          <w:lang w:val="tr-TR"/>
        </w:rPr>
        <w:t xml:space="preserve">Öğretim elemanlarının düzenli periyotlarla işyeri ziyaretleri gerçekleştirmesi sağlanmakta ve </w:t>
      </w:r>
      <w:r w:rsidR="00163937">
        <w:rPr>
          <w:lang w:val="tr-TR"/>
        </w:rPr>
        <w:t>bu ziyaretler sırasında İşyeri E</w:t>
      </w:r>
      <w:r w:rsidRPr="00163937">
        <w:rPr>
          <w:lang w:val="tr-TR"/>
        </w:rPr>
        <w:t>ğitimi izleme formunun doldurulması istenmektedir</w:t>
      </w:r>
      <w:r>
        <w:t xml:space="preserve">. Bu </w:t>
      </w:r>
      <w:r w:rsidRPr="00163937">
        <w:rPr>
          <w:lang w:val="tr-TR"/>
        </w:rPr>
        <w:t>formlar ile dış paydaşlardan geri bildirim ve öneriler alınarak programın kalite komisyonunda</w:t>
      </w:r>
      <w:r>
        <w:t xml:space="preserve"> </w:t>
      </w:r>
      <w:r w:rsidRPr="00163937">
        <w:rPr>
          <w:lang w:val="tr-TR"/>
        </w:rPr>
        <w:t>ve düzenli olarak toplanan Yüksekokul kalite toplantılarında gündeme alınmaktadır</w:t>
      </w:r>
      <w:r>
        <w:t xml:space="preserve">. </w:t>
      </w:r>
      <w:r w:rsidRPr="00163937">
        <w:rPr>
          <w:lang w:val="tr-TR"/>
        </w:rPr>
        <w:t>İç ve dış değerlendirme sonuçlarına göre alınması gereken tedbirler veya yapılması gereken iyileştirmelere karar verilmekte ve kurum içinde ve dışında tüm paydaşlara duyurulmaktadır</w:t>
      </w:r>
      <w:r>
        <w:t xml:space="preserve">. </w:t>
      </w:r>
      <w:r w:rsidRPr="00163937">
        <w:rPr>
          <w:lang w:val="tr-TR"/>
        </w:rPr>
        <w:t>Ayrıca dönem sonunda öğrenciler hazırladıkları işyeri eğitimi raporlarını programın işyeri eğitimi değerlendirme komisyonuna sunmaktadır</w:t>
      </w:r>
      <w:r>
        <w:t xml:space="preserve">. Bu </w:t>
      </w:r>
      <w:r w:rsidRPr="00163937">
        <w:rPr>
          <w:lang w:val="tr-TR"/>
        </w:rPr>
        <w:t>aşamada dış paydaşların değerlendirme sürecine katılımının sağlanması açısından öğrencilerin performansına verdikleri notlar</w:t>
      </w:r>
      <w:r>
        <w:t xml:space="preserve"> da </w:t>
      </w:r>
      <w:r w:rsidRPr="00163937">
        <w:rPr>
          <w:lang w:val="tr-TR"/>
        </w:rPr>
        <w:t>değerlendirme aşamasında işleme alınmaktadır</w:t>
      </w:r>
      <w:r>
        <w:t xml:space="preserve">. </w:t>
      </w:r>
      <w:r w:rsidRPr="00163937">
        <w:rPr>
          <w:lang w:val="tr-TR"/>
        </w:rPr>
        <w:t>Birçok</w:t>
      </w:r>
      <w:r>
        <w:t xml:space="preserve"> firma </w:t>
      </w:r>
      <w:r w:rsidRPr="00163937">
        <w:rPr>
          <w:lang w:val="tr-TR"/>
        </w:rPr>
        <w:t>ile düzenlenen protokoller</w:t>
      </w:r>
      <w:r>
        <w:t xml:space="preserve">, </w:t>
      </w:r>
      <w:r w:rsidRPr="00163937">
        <w:rPr>
          <w:lang w:val="tr-TR"/>
        </w:rPr>
        <w:t>programın stratejik planına paydaş katılımının sağlandığını göstermektedir</w:t>
      </w:r>
      <w:r>
        <w:t xml:space="preserve">. </w:t>
      </w:r>
      <w:r w:rsidRPr="00163937">
        <w:rPr>
          <w:lang w:val="tr-TR"/>
        </w:rPr>
        <w:t>Programın</w:t>
      </w:r>
      <w:r>
        <w:t xml:space="preserve"> </w:t>
      </w:r>
      <w:r w:rsidRPr="00163937">
        <w:rPr>
          <w:lang w:val="tr-TR"/>
        </w:rPr>
        <w:t>uluslararasılaştırılması</w:t>
      </w:r>
      <w:r>
        <w:t xml:space="preserve"> </w:t>
      </w:r>
      <w:r w:rsidRPr="00163937">
        <w:rPr>
          <w:lang w:val="tr-TR"/>
        </w:rPr>
        <w:t>için</w:t>
      </w:r>
      <w:r>
        <w:t xml:space="preserve"> Erasmus, </w:t>
      </w:r>
      <w:r w:rsidRPr="00163937">
        <w:rPr>
          <w:lang w:val="tr-TR"/>
        </w:rPr>
        <w:t>Farabi gibi öğrenci değişimlerinden yararlanmanın yanı sıra FullBright bursu ile öğrencilerin desteklenmesi için çalışmalar yürütülmektedir</w:t>
      </w:r>
      <w:r>
        <w:t>.</w:t>
      </w:r>
    </w:p>
    <w:p w:rsidR="00C27494" w:rsidRDefault="00C27494" w:rsidP="00C27494">
      <w:pPr>
        <w:pStyle w:val="Balk3"/>
        <w:numPr>
          <w:ilvl w:val="0"/>
          <w:numId w:val="0"/>
        </w:numPr>
        <w:ind w:left="360"/>
        <w:jc w:val="both"/>
        <w:rPr>
          <w:rFonts w:ascii="Times New Roman" w:eastAsiaTheme="minorHAnsi" w:hAnsi="Times New Roman" w:cs="Times New Roman"/>
          <w:color w:val="8DB3E2" w:themeColor="text2" w:themeTint="66"/>
        </w:rPr>
      </w:pPr>
      <w:bookmarkStart w:id="10" w:name="_Toc1984764"/>
    </w:p>
    <w:p w:rsidR="00B36AD2" w:rsidRPr="006B23E0" w:rsidRDefault="00A0312B" w:rsidP="006B23E0">
      <w:pPr>
        <w:pStyle w:val="Balk2"/>
      </w:pPr>
      <w:bookmarkStart w:id="11" w:name="_Toc2155997"/>
      <w:r w:rsidRPr="006B23E0">
        <w:t>Kalite Politikası</w:t>
      </w:r>
      <w:bookmarkEnd w:id="10"/>
      <w:bookmarkEnd w:id="11"/>
    </w:p>
    <w:p w:rsidR="008C394F" w:rsidRPr="008C394F" w:rsidRDefault="008C394F" w:rsidP="008C394F">
      <w:pPr>
        <w:rPr>
          <w:rFonts w:eastAsiaTheme="minorHAnsi"/>
          <w:lang w:val="tr-TR" w:eastAsia="en-US"/>
        </w:rPr>
      </w:pPr>
    </w:p>
    <w:p w:rsidR="00A0312B" w:rsidRDefault="00B36AD2" w:rsidP="008C394F">
      <w:pPr>
        <w:pStyle w:val="Balk3"/>
        <w:numPr>
          <w:ilvl w:val="0"/>
          <w:numId w:val="0"/>
        </w:numPr>
        <w:ind w:firstLine="708"/>
        <w:jc w:val="both"/>
        <w:rPr>
          <w:rFonts w:ascii="Times New Roman" w:eastAsiaTheme="minorHAnsi" w:hAnsi="Times New Roman" w:cs="Times New Roman"/>
          <w:color w:val="auto"/>
        </w:rPr>
      </w:pPr>
      <w:bookmarkStart w:id="12" w:name="_Toc2155998"/>
      <w:r w:rsidRPr="00163937">
        <w:rPr>
          <w:rFonts w:ascii="Times New Roman" w:eastAsiaTheme="minorHAnsi" w:hAnsi="Times New Roman" w:cs="Times New Roman"/>
          <w:color w:val="auto"/>
        </w:rPr>
        <w:t>Yüksekokulumuzda, sanayi, ticaret ve hizmet sektörünün ihtiyaç duyduğu mesleki bilgi ve beceriye sahip, bilimsel ve teknolojik yeniliklere açık, sorgulayıcı-yaratıcı düşünebilen, kendini ifade edebilen, mükemmele ulaşmayı hedefleyen, bölgemizin ve şehrimizin gelişmesine sosyal, kültürel ve ekonomik anlamda katkıda bulunabilecek, kendine verilen görev ve sorumlulukları istenilen kalite ve zamanda yerine getirebilecek nitelikli eleman yetiştirmek üzere eğitim verilmesi amaçlanmaktadır.</w:t>
      </w:r>
      <w:bookmarkEnd w:id="12"/>
    </w:p>
    <w:p w:rsidR="008C394F" w:rsidRPr="008C394F" w:rsidRDefault="008C394F" w:rsidP="008C394F">
      <w:pPr>
        <w:rPr>
          <w:lang w:val="tr-TR" w:eastAsia="en-US"/>
        </w:rPr>
      </w:pPr>
    </w:p>
    <w:p w:rsidR="00A0312B" w:rsidRPr="006B23E0" w:rsidRDefault="00A0312B" w:rsidP="006B23E0">
      <w:pPr>
        <w:pStyle w:val="Balk2"/>
      </w:pPr>
      <w:bookmarkStart w:id="13" w:name="_Toc1984765"/>
      <w:bookmarkStart w:id="14" w:name="_Toc2155999"/>
      <w:r w:rsidRPr="006B23E0">
        <w:t>Kalite Koordinatörlüklerinin Görev, Sorumluluk ve Faaliyetleri</w:t>
      </w:r>
      <w:bookmarkEnd w:id="13"/>
      <w:bookmarkEnd w:id="14"/>
    </w:p>
    <w:p w:rsidR="008C394F" w:rsidRPr="008C394F" w:rsidRDefault="008C394F" w:rsidP="008C394F">
      <w:pPr>
        <w:rPr>
          <w:lang w:val="tr-TR" w:eastAsia="en-US"/>
        </w:rPr>
      </w:pPr>
    </w:p>
    <w:p w:rsidR="00B36AD2" w:rsidRDefault="00B36AD2" w:rsidP="00163937">
      <w:pPr>
        <w:ind w:firstLine="708"/>
        <w:rPr>
          <w:lang w:val="tr-TR" w:eastAsia="en-US"/>
        </w:rPr>
      </w:pPr>
      <w:r>
        <w:rPr>
          <w:lang w:val="tr-TR" w:eastAsia="en-US"/>
        </w:rPr>
        <w:t xml:space="preserve">Meslek Yüksekokulumuz Kalite Koordinatörlüğü sorumlu müdür Yardımcısı, Yüksekokul Koordinatörü, veri Derlemeden Sorumlu Öğretim Elemanı ve Memur, Yüksekokul Sekreteri, her program için bir program sorumlusu ve üç üyeden oluşmaktadır. </w:t>
      </w:r>
    </w:p>
    <w:p w:rsidR="003D7CBE" w:rsidRPr="003D7CBE" w:rsidRDefault="003D7CBE" w:rsidP="00163937">
      <w:pPr>
        <w:spacing w:line="276" w:lineRule="auto"/>
        <w:ind w:firstLine="708"/>
        <w:jc w:val="both"/>
      </w:pPr>
      <w:r w:rsidRPr="003D7CBE">
        <w:rPr>
          <w:lang w:val="tr-TR"/>
        </w:rPr>
        <w:t>Yüksekokulumuzun belirlemiş olduğu misyon ve amaçlar doğrultusunda hedeflerine ulaşıp ulaşmadığının</w:t>
      </w:r>
      <w:r w:rsidRPr="003D7CBE">
        <w:t xml:space="preserve"> </w:t>
      </w:r>
      <w:r w:rsidRPr="003D7CBE">
        <w:rPr>
          <w:lang w:val="tr-TR"/>
        </w:rPr>
        <w:t>ölçümünü</w:t>
      </w:r>
      <w:r w:rsidRPr="003D7CBE">
        <w:t>,</w:t>
      </w:r>
      <w:r>
        <w:t xml:space="preserve"> Üniversitemiz</w:t>
      </w:r>
      <w:r w:rsidRPr="003D7CBE">
        <w:t xml:space="preserve"> </w:t>
      </w:r>
      <w:r w:rsidRPr="003D7CBE">
        <w:rPr>
          <w:lang w:val="tr-TR"/>
        </w:rPr>
        <w:t>ve Meslek Yüksekokulumuz stratejik planında yer alan göstergelerine yaptığı katkı ve uyum ölçümü ile birimin yıllık olarak alınacak faaliyet raporlarının takibi ile sağla</w:t>
      </w:r>
      <w:r w:rsidR="00163937">
        <w:rPr>
          <w:lang w:val="tr-TR"/>
        </w:rPr>
        <w:t>nmaktadır.</w:t>
      </w:r>
    </w:p>
    <w:p w:rsidR="003D7CBE" w:rsidRPr="003D7CBE" w:rsidRDefault="003D7CBE" w:rsidP="003D7CBE">
      <w:pPr>
        <w:spacing w:line="276" w:lineRule="auto"/>
        <w:jc w:val="both"/>
      </w:pPr>
      <w:r w:rsidRPr="003D7CBE">
        <w:t xml:space="preserve"> </w:t>
      </w:r>
      <w:r>
        <w:tab/>
      </w:r>
      <w:r w:rsidRPr="003D7CBE">
        <w:rPr>
          <w:lang w:val="tr-TR"/>
        </w:rPr>
        <w:t>Kalite komisyonunun temel görevi</w:t>
      </w:r>
      <w:r w:rsidRPr="003D7CBE">
        <w:t xml:space="preserve">, </w:t>
      </w:r>
      <w:r w:rsidRPr="003D7CBE">
        <w:rPr>
          <w:lang w:val="tr-TR"/>
        </w:rPr>
        <w:t>üniversitemizin</w:t>
      </w:r>
      <w:r w:rsidRPr="003D7CBE">
        <w:t xml:space="preserve"> </w:t>
      </w:r>
      <w:r w:rsidRPr="003D7CBE">
        <w:rPr>
          <w:lang w:val="tr-TR"/>
        </w:rPr>
        <w:t>stratejik</w:t>
      </w:r>
      <w:r w:rsidRPr="003D7CBE">
        <w:t xml:space="preserve"> plan, </w:t>
      </w:r>
      <w:r w:rsidRPr="003D7CBE">
        <w:rPr>
          <w:lang w:val="tr-TR"/>
        </w:rPr>
        <w:t>iç kontrol ve kalite çalışmaları kapsamında yüksekokulumuzun kalite güvence sisteminin işlerliğini sağlamaktır</w:t>
      </w:r>
      <w:r w:rsidRPr="003D7CBE">
        <w:t xml:space="preserve">. </w:t>
      </w:r>
      <w:r>
        <w:rPr>
          <w:lang w:val="tr-TR"/>
        </w:rPr>
        <w:t>Yüksekokulumuz Kalite Koordinatörlüğü</w:t>
      </w:r>
      <w:r w:rsidRPr="003D7CBE">
        <w:t xml:space="preserve">, </w:t>
      </w:r>
      <w:r w:rsidRPr="003D7CBE">
        <w:rPr>
          <w:lang w:val="tr-TR"/>
        </w:rPr>
        <w:t>Üniversite Kalite Komisyonu tarafından verilen işlerin koordinasyonunu sağlar</w:t>
      </w:r>
      <w:r w:rsidRPr="003D7CBE">
        <w:t xml:space="preserve">, </w:t>
      </w:r>
      <w:r w:rsidRPr="003D7CBE">
        <w:rPr>
          <w:lang w:val="tr-TR"/>
        </w:rPr>
        <w:t>takibini yapar</w:t>
      </w:r>
      <w:r w:rsidRPr="003D7CBE">
        <w:t xml:space="preserve">, </w:t>
      </w:r>
      <w:r w:rsidRPr="003D7CBE">
        <w:rPr>
          <w:lang w:val="tr-TR"/>
        </w:rPr>
        <w:t>etkinlik ve verimliliğinin arttırılmasına yardımcı olur ve bununla ilgili süreci yürütür</w:t>
      </w:r>
      <w:r w:rsidRPr="003D7CBE">
        <w:t xml:space="preserve">. </w:t>
      </w:r>
      <w:r w:rsidRPr="003D7CBE">
        <w:rPr>
          <w:lang w:val="tr-TR"/>
        </w:rPr>
        <w:t>Kalite</w:t>
      </w:r>
      <w:r w:rsidRPr="003D7CBE">
        <w:t xml:space="preserve"> </w:t>
      </w:r>
      <w:r w:rsidRPr="003D7CBE">
        <w:rPr>
          <w:lang w:val="tr-TR"/>
        </w:rPr>
        <w:t>güvencesi süreci</w:t>
      </w:r>
      <w:r w:rsidRPr="003D7CBE">
        <w:t xml:space="preserve">, </w:t>
      </w:r>
      <w:r w:rsidRPr="003D7CBE">
        <w:rPr>
          <w:lang w:val="tr-TR"/>
        </w:rPr>
        <w:t>üniversitemizin çizdiği çerçevede işletilmektedir</w:t>
      </w:r>
      <w:r w:rsidRPr="003D7CBE">
        <w:t>.</w:t>
      </w:r>
    </w:p>
    <w:p w:rsidR="003D7CBE" w:rsidRDefault="003D7CBE" w:rsidP="00B36AD2">
      <w:pPr>
        <w:rPr>
          <w:lang w:val="tr-TR" w:eastAsia="en-US"/>
        </w:rPr>
      </w:pPr>
    </w:p>
    <w:p w:rsidR="00A0312B" w:rsidRPr="006B23E0" w:rsidRDefault="00A0312B" w:rsidP="006B23E0">
      <w:pPr>
        <w:pStyle w:val="Balk2"/>
      </w:pPr>
      <w:bookmarkStart w:id="15" w:name="_Toc1984766"/>
      <w:bookmarkStart w:id="16" w:name="_Toc2156000"/>
      <w:r w:rsidRPr="006B23E0">
        <w:t>Paydaş Katılımı</w:t>
      </w:r>
      <w:bookmarkEnd w:id="15"/>
      <w:bookmarkEnd w:id="16"/>
    </w:p>
    <w:p w:rsidR="0078039B" w:rsidRPr="00163937" w:rsidRDefault="0078039B" w:rsidP="0078039B">
      <w:pPr>
        <w:spacing w:line="276" w:lineRule="auto"/>
        <w:jc w:val="both"/>
        <w:rPr>
          <w:rFonts w:eastAsiaTheme="minorHAnsi"/>
          <w:szCs w:val="24"/>
          <w:lang w:val="tr-TR" w:eastAsia="en-US"/>
        </w:rPr>
      </w:pPr>
    </w:p>
    <w:p w:rsidR="0078039B" w:rsidRPr="00163937" w:rsidRDefault="0078039B" w:rsidP="0078039B">
      <w:pPr>
        <w:spacing w:line="276" w:lineRule="auto"/>
        <w:jc w:val="both"/>
        <w:rPr>
          <w:rFonts w:eastAsiaTheme="minorHAnsi"/>
          <w:szCs w:val="24"/>
          <w:lang w:val="tr-TR" w:eastAsia="en-US"/>
        </w:rPr>
      </w:pPr>
    </w:p>
    <w:p w:rsidR="0078039B" w:rsidRPr="00163937" w:rsidRDefault="0078039B" w:rsidP="00B16EF0">
      <w:pPr>
        <w:spacing w:line="276" w:lineRule="auto"/>
        <w:ind w:firstLine="708"/>
        <w:jc w:val="both"/>
        <w:rPr>
          <w:rFonts w:eastAsiaTheme="minorHAnsi"/>
          <w:szCs w:val="24"/>
          <w:lang w:val="tr-TR" w:eastAsia="en-US"/>
        </w:rPr>
      </w:pPr>
      <w:r w:rsidRPr="00163937">
        <w:rPr>
          <w:rFonts w:eastAsiaTheme="minorHAnsi"/>
          <w:szCs w:val="24"/>
          <w:lang w:val="tr-TR" w:eastAsia="en-US"/>
        </w:rPr>
        <w:t xml:space="preserve">Yüksekokul olarak kaliteli eğitimi daha üst düzeylere ulaştırabilmek için </w:t>
      </w:r>
      <w:r w:rsidR="00163937">
        <w:rPr>
          <w:rFonts w:eastAsiaTheme="minorHAnsi"/>
          <w:szCs w:val="24"/>
          <w:lang w:val="tr-TR" w:eastAsia="en-US"/>
        </w:rPr>
        <w:t>p</w:t>
      </w:r>
      <w:r w:rsidRPr="00163937">
        <w:rPr>
          <w:rFonts w:eastAsiaTheme="minorHAnsi"/>
          <w:szCs w:val="24"/>
          <w:lang w:val="tr-TR" w:eastAsia="en-US"/>
        </w:rPr>
        <w:t xml:space="preserve">rogram ve ders içerikleri </w:t>
      </w:r>
      <w:r w:rsidR="00CA2794" w:rsidRPr="00163937">
        <w:rPr>
          <w:rFonts w:eastAsiaTheme="minorHAnsi"/>
          <w:szCs w:val="24"/>
          <w:lang w:val="tr-TR" w:eastAsia="en-US"/>
        </w:rPr>
        <w:t>güncellener</w:t>
      </w:r>
      <w:r w:rsidRPr="00163937">
        <w:rPr>
          <w:rFonts w:eastAsiaTheme="minorHAnsi"/>
          <w:szCs w:val="24"/>
          <w:lang w:val="tr-TR" w:eastAsia="en-US"/>
        </w:rPr>
        <w:t>ek, öğretim elemanı başına düşen ders yükü ve öğrenci sayılarının azaltılması için ihtiyaç duyulan bölümlere öğretim üyesi kadrosu tahsisi için gerekli taleplerde bulunul</w:t>
      </w:r>
      <w:r w:rsidR="00CA2794" w:rsidRPr="00163937">
        <w:rPr>
          <w:rFonts w:eastAsiaTheme="minorHAnsi"/>
          <w:szCs w:val="24"/>
          <w:lang w:val="tr-TR" w:eastAsia="en-US"/>
        </w:rPr>
        <w:t>maktadır</w:t>
      </w:r>
      <w:r w:rsidRPr="00163937">
        <w:rPr>
          <w:rFonts w:eastAsiaTheme="minorHAnsi"/>
          <w:szCs w:val="24"/>
          <w:lang w:val="tr-TR" w:eastAsia="en-US"/>
        </w:rPr>
        <w:t>. Üniversitelerin hedefi olan çağdaş eğitim ve öğretim seviyesine ulaşmaları ancak kurumsal kimliklerini geliştirmeleri, kurumu meydana getiren tüm öğelerin niteliklerini ve iç paydaşların kuruma olan bağlılıklarını artırmaları ile mümkün olabilir. Bu anlayış çerçevesinde Yüksekokulu personel ve öğrencilerinin gelişimini destekleyecek ve sunulan hizmetlerin kalitesini arttıracak hedefler benimsemiştir. Bu hedefleri yerine getirirken mali olanakların etkin ve verimli bi</w:t>
      </w:r>
      <w:r w:rsidR="006724F9" w:rsidRPr="00163937">
        <w:rPr>
          <w:rFonts w:eastAsiaTheme="minorHAnsi"/>
          <w:szCs w:val="24"/>
          <w:lang w:val="tr-TR" w:eastAsia="en-US"/>
        </w:rPr>
        <w:t xml:space="preserve">r şekilde kullanılması amaçlanmaktadır. </w:t>
      </w:r>
      <w:r w:rsidRPr="00163937">
        <w:rPr>
          <w:rFonts w:eastAsiaTheme="minorHAnsi"/>
          <w:szCs w:val="24"/>
          <w:lang w:val="tr-TR" w:eastAsia="en-US"/>
        </w:rPr>
        <w:t>Yüksekokulumuz kalite güvence sisteminin etkin ve verimli bir şekilde yürütülebilmesi ve performans değerlendirmesinin yapılabilmesi için her tür</w:t>
      </w:r>
      <w:r w:rsidR="00CA2794" w:rsidRPr="00163937">
        <w:rPr>
          <w:rFonts w:eastAsiaTheme="minorHAnsi"/>
          <w:szCs w:val="24"/>
          <w:lang w:val="tr-TR" w:eastAsia="en-US"/>
        </w:rPr>
        <w:t>lü çabayı azami düzeyde gösterm</w:t>
      </w:r>
      <w:r w:rsidRPr="00163937">
        <w:rPr>
          <w:rFonts w:eastAsiaTheme="minorHAnsi"/>
          <w:szCs w:val="24"/>
          <w:lang w:val="tr-TR" w:eastAsia="en-US"/>
        </w:rPr>
        <w:t>ek</w:t>
      </w:r>
      <w:r w:rsidR="00CA2794" w:rsidRPr="00163937">
        <w:rPr>
          <w:rFonts w:eastAsiaTheme="minorHAnsi"/>
          <w:szCs w:val="24"/>
          <w:lang w:val="tr-TR" w:eastAsia="en-US"/>
        </w:rPr>
        <w:t>ted</w:t>
      </w:r>
      <w:r w:rsidRPr="00163937">
        <w:rPr>
          <w:rFonts w:eastAsiaTheme="minorHAnsi"/>
          <w:szCs w:val="24"/>
          <w:lang w:val="tr-TR" w:eastAsia="en-US"/>
        </w:rPr>
        <w:t>ir. İç değerlendirme ve dış değerlendirme sonuçlarına göre süreçlerdeki iyileştirmeler gerçekleştirile</w:t>
      </w:r>
      <w:r w:rsidR="00CA2794" w:rsidRPr="00163937">
        <w:rPr>
          <w:rFonts w:eastAsiaTheme="minorHAnsi"/>
          <w:szCs w:val="24"/>
          <w:lang w:val="tr-TR" w:eastAsia="en-US"/>
        </w:rPr>
        <w:t>r</w:t>
      </w:r>
      <w:r w:rsidRPr="00163937">
        <w:rPr>
          <w:rFonts w:eastAsiaTheme="minorHAnsi"/>
          <w:szCs w:val="24"/>
          <w:lang w:val="tr-TR" w:eastAsia="en-US"/>
        </w:rPr>
        <w:t>ek ve sonuçları izlen</w:t>
      </w:r>
      <w:r w:rsidR="00CA2794" w:rsidRPr="00163937">
        <w:rPr>
          <w:rFonts w:eastAsiaTheme="minorHAnsi"/>
          <w:szCs w:val="24"/>
          <w:lang w:val="tr-TR" w:eastAsia="en-US"/>
        </w:rPr>
        <w:t>mektedir.</w:t>
      </w:r>
      <w:r w:rsidRPr="00163937">
        <w:rPr>
          <w:rFonts w:eastAsiaTheme="minorHAnsi"/>
          <w:szCs w:val="24"/>
          <w:lang w:val="tr-TR" w:eastAsia="en-US"/>
        </w:rPr>
        <w:t xml:space="preserve"> Bunun için yüksekokulumuz bünyesinde oluşturulan Kalite Komisyonu belirli dönemlerde bir araya gelerek çalışmalar yap</w:t>
      </w:r>
      <w:r w:rsidR="00CA2794" w:rsidRPr="00163937">
        <w:rPr>
          <w:rFonts w:eastAsiaTheme="minorHAnsi"/>
          <w:szCs w:val="24"/>
          <w:lang w:val="tr-TR" w:eastAsia="en-US"/>
        </w:rPr>
        <w:t>maktadır.</w:t>
      </w:r>
      <w:r w:rsidRPr="00163937">
        <w:rPr>
          <w:rFonts w:eastAsiaTheme="minorHAnsi"/>
          <w:szCs w:val="24"/>
          <w:lang w:val="tr-TR" w:eastAsia="en-US"/>
        </w:rPr>
        <w:t xml:space="preserve"> Komisyon üyeleri dışındaki öğretim üyeleri ve diğer iç paydaşlar ile dış paydaşların kalite güvence sistemine katılım ve katkılarını sağlamak üzere anketler düzenlen</w:t>
      </w:r>
      <w:r w:rsidR="00255401">
        <w:rPr>
          <w:rFonts w:eastAsiaTheme="minorHAnsi"/>
          <w:szCs w:val="24"/>
          <w:lang w:val="tr-TR" w:eastAsia="en-US"/>
        </w:rPr>
        <w:t xml:space="preserve">mekte </w:t>
      </w:r>
      <w:r w:rsidRPr="00163937">
        <w:rPr>
          <w:rFonts w:eastAsiaTheme="minorHAnsi"/>
          <w:szCs w:val="24"/>
          <w:lang w:val="tr-TR" w:eastAsia="en-US"/>
        </w:rPr>
        <w:t>ve değerlendiril</w:t>
      </w:r>
      <w:r w:rsidR="00255401">
        <w:rPr>
          <w:rFonts w:eastAsiaTheme="minorHAnsi"/>
          <w:szCs w:val="24"/>
          <w:lang w:val="tr-TR" w:eastAsia="en-US"/>
        </w:rPr>
        <w:t>mektedir</w:t>
      </w:r>
      <w:r w:rsidRPr="00163937">
        <w:rPr>
          <w:rFonts w:eastAsiaTheme="minorHAnsi"/>
          <w:szCs w:val="24"/>
          <w:lang w:val="tr-TR" w:eastAsia="en-US"/>
        </w:rPr>
        <w:t>.</w:t>
      </w:r>
    </w:p>
    <w:p w:rsidR="0078039B" w:rsidRPr="00B74604" w:rsidRDefault="0078039B" w:rsidP="0078039B">
      <w:pPr>
        <w:spacing w:line="276" w:lineRule="auto"/>
        <w:jc w:val="both"/>
        <w:rPr>
          <w:rFonts w:eastAsiaTheme="minorHAnsi"/>
          <w:color w:val="8DB3E2" w:themeColor="text2" w:themeTint="66"/>
          <w:szCs w:val="24"/>
          <w:lang w:val="tr-TR" w:eastAsia="en-US"/>
        </w:rPr>
      </w:pPr>
    </w:p>
    <w:p w:rsidR="0078039B" w:rsidRPr="006B23E0" w:rsidRDefault="0078039B" w:rsidP="006B23E0">
      <w:pPr>
        <w:pStyle w:val="Balk1"/>
      </w:pPr>
      <w:bookmarkStart w:id="17" w:name="_Toc2156001"/>
      <w:r w:rsidRPr="006B23E0">
        <w:t>EĞİTİM VE ÖĞRETİM</w:t>
      </w:r>
      <w:bookmarkEnd w:id="17"/>
      <w:r w:rsidRPr="006B23E0">
        <w:t xml:space="preserve"> </w:t>
      </w:r>
    </w:p>
    <w:p w:rsidR="0078039B" w:rsidRPr="0078039B" w:rsidRDefault="0078039B" w:rsidP="0078039B">
      <w:pPr>
        <w:spacing w:after="200" w:line="276" w:lineRule="auto"/>
        <w:jc w:val="both"/>
        <w:rPr>
          <w:rFonts w:eastAsiaTheme="minorHAnsi"/>
          <w:b/>
          <w:szCs w:val="24"/>
          <w:lang w:val="tr-TR" w:eastAsia="en-US"/>
        </w:rPr>
      </w:pPr>
    </w:p>
    <w:p w:rsidR="0078039B" w:rsidRPr="006B23E0" w:rsidRDefault="0078039B" w:rsidP="006B23E0">
      <w:pPr>
        <w:pStyle w:val="Balk2"/>
      </w:pPr>
      <w:bookmarkStart w:id="18" w:name="_Toc2156002"/>
      <w:r w:rsidRPr="006B23E0">
        <w:t>Programların Tasarımı ve Onayı</w:t>
      </w:r>
      <w:bookmarkEnd w:id="18"/>
      <w:r w:rsidRPr="006B23E0">
        <w:t xml:space="preserve"> </w:t>
      </w:r>
    </w:p>
    <w:p w:rsidR="00730D5F" w:rsidRPr="00730D5F" w:rsidRDefault="00730D5F" w:rsidP="00730D5F">
      <w:pPr>
        <w:rPr>
          <w:rFonts w:eastAsiaTheme="minorHAnsi"/>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Program yeterlilikleri bölüm başkanları ile alandaki öğretim elemanlarının gerçekleştirmiş oldukları toplantılar sonucunda belirlenmektedir. Bu süreçte, Yükseköğretim Kurulunun belirlemiş olduğu çerçevelere uyulmaktadır. Belirlenen yeterlilikler üniversite AKTS bilgi sistemine Program Öğrenme Çıktıları (PÖÇ) olarak girilmekte ve yayınlanmaktadır. </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Yeni bir bölüm/program açılma sürecinde Yükseköğretim Kurulu yükseköğretimde program açma çerçevesine göre ilgili başvuru dosyası hazırlandıktan sonra yönetim kurulunda programın açılıp açılmayacağı onaylanır ve program açma kararı alınırsa dosya üniversite senatosuna gönderilir. Burada onaylanması halinde başvuru dosyası üniversite tarafından Yüksek Öğretim Kuruluna gönderilir. Buradan alınacak onay sonucunda bölüm/program açılır.</w:t>
      </w:r>
    </w:p>
    <w:p w:rsid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Mevcut bir bölüm/programda yeni bir ders açmak isteyen öğretim elemanı ders teklifini İngilizce ve Türkçe AKTS formlarıyla birlikte Yüksekokula iletir. Bölüm başkanının uygun görmesi durumunda ilgili ders açılmak için Yüksekokul kuruluna sunulur. Buradan alınacak onay durumunda takip edilen dönemde ders açılır. Gazi Bilgi Paketinden her bir programın ve dersin bilgileri, eğitim amaçları ve kazanımları ilan edilmektedir.</w:t>
      </w:r>
    </w:p>
    <w:p w:rsidR="00255401" w:rsidRPr="00530307" w:rsidRDefault="00255401" w:rsidP="00255401">
      <w:pPr>
        <w:spacing w:before="120" w:after="120"/>
        <w:ind w:firstLine="708"/>
        <w:jc w:val="both"/>
      </w:pPr>
      <w:r w:rsidRPr="00255401">
        <w:rPr>
          <w:lang w:val="tr-TR"/>
        </w:rPr>
        <w:lastRenderedPageBreak/>
        <w:t xml:space="preserve">Yenilenen bir </w:t>
      </w:r>
      <w:r>
        <w:t xml:space="preserve">TYYÇ </w:t>
      </w:r>
      <w:r w:rsidRPr="00255401">
        <w:rPr>
          <w:lang w:val="tr-TR"/>
        </w:rPr>
        <w:t>çalışması</w:t>
      </w:r>
      <w:r>
        <w:t xml:space="preserve"> program </w:t>
      </w:r>
      <w:r w:rsidRPr="00255401">
        <w:rPr>
          <w:lang w:val="tr-TR"/>
        </w:rPr>
        <w:t>bazında hazırlanmaktadır</w:t>
      </w:r>
      <w:r>
        <w:t xml:space="preserve">. 25 </w:t>
      </w:r>
      <w:r w:rsidRPr="00255401">
        <w:rPr>
          <w:lang w:val="tr-TR"/>
        </w:rPr>
        <w:t xml:space="preserve">ders saati </w:t>
      </w:r>
      <w:r>
        <w:t xml:space="preserve">1 AKTS </w:t>
      </w:r>
      <w:r w:rsidRPr="00255401">
        <w:rPr>
          <w:lang w:val="tr-TR"/>
        </w:rPr>
        <w:t>kredisi olarak hesaplanmaktadır</w:t>
      </w:r>
      <w:r>
        <w:t xml:space="preserve">. </w:t>
      </w:r>
      <w:r w:rsidRPr="00255401">
        <w:rPr>
          <w:lang w:val="tr-TR"/>
        </w:rPr>
        <w:t xml:space="preserve">İç ve dış paydaşların </w:t>
      </w:r>
      <w:r>
        <w:t xml:space="preserve">da </w:t>
      </w:r>
      <w:r w:rsidRPr="00255401">
        <w:rPr>
          <w:lang w:val="tr-TR"/>
        </w:rPr>
        <w:t>görüşleri alınarak sektörün ihtiyacına uygun şekilde</w:t>
      </w:r>
      <w:r>
        <w:t xml:space="preserve"> program </w:t>
      </w:r>
      <w:r w:rsidRPr="00255401">
        <w:rPr>
          <w:lang w:val="tr-TR"/>
        </w:rPr>
        <w:t>tasarlanmaktadır</w:t>
      </w:r>
      <w:r>
        <w:t xml:space="preserve">. </w:t>
      </w:r>
      <w:r w:rsidRPr="00255401">
        <w:rPr>
          <w:lang w:val="tr-TR"/>
        </w:rPr>
        <w:t xml:space="preserve">Eğitim-öğretimin </w:t>
      </w:r>
      <w:r w:rsidRPr="00530307">
        <w:t xml:space="preserve">her </w:t>
      </w:r>
      <w:r w:rsidRPr="00255401">
        <w:rPr>
          <w:lang w:val="tr-TR"/>
        </w:rPr>
        <w:t>seviyesinde öğrencilere araştırma yetkinliğini kazandırmak üzere proje dersleri açılmaktadır</w:t>
      </w:r>
      <w:r>
        <w:t xml:space="preserve">. </w:t>
      </w:r>
      <w:r w:rsidRPr="00255401">
        <w:rPr>
          <w:lang w:val="tr-TR"/>
        </w:rPr>
        <w:t>Ayrıca işyeri eğitimi</w:t>
      </w:r>
      <w:r>
        <w:t xml:space="preserve">, </w:t>
      </w:r>
      <w:r w:rsidRPr="00255401">
        <w:rPr>
          <w:lang w:val="tr-TR"/>
        </w:rPr>
        <w:t>öğrenci iş</w:t>
      </w:r>
      <w:r>
        <w:rPr>
          <w:lang w:val="tr-TR"/>
        </w:rPr>
        <w:t xml:space="preserve"> </w:t>
      </w:r>
      <w:r w:rsidRPr="00255401">
        <w:rPr>
          <w:lang w:val="tr-TR"/>
        </w:rPr>
        <w:t>yükünü arttıran bir ders olarak programda yerini almaktadır</w:t>
      </w:r>
      <w:r>
        <w:t xml:space="preserve">. </w:t>
      </w:r>
      <w:r w:rsidRPr="00255401">
        <w:rPr>
          <w:lang w:val="tr-TR"/>
        </w:rPr>
        <w:t xml:space="preserve">Yenilenen ders bilgi paketleri Yüksekokul </w:t>
      </w:r>
      <w:r>
        <w:t xml:space="preserve">web </w:t>
      </w:r>
      <w:r w:rsidRPr="00255401">
        <w:rPr>
          <w:lang w:val="tr-TR"/>
        </w:rPr>
        <w:t>sayfası üzerinden kamuoyuyla paylaşılmaktadır</w:t>
      </w:r>
      <w:r>
        <w:t>.</w:t>
      </w:r>
    </w:p>
    <w:p w:rsidR="00255401" w:rsidRDefault="00255401" w:rsidP="0078039B">
      <w:pPr>
        <w:spacing w:after="200" w:line="276" w:lineRule="auto"/>
        <w:ind w:firstLine="708"/>
        <w:jc w:val="both"/>
        <w:rPr>
          <w:rFonts w:eastAsiaTheme="minorHAnsi"/>
          <w:szCs w:val="24"/>
          <w:lang w:val="tr-TR" w:eastAsia="en-US"/>
        </w:rPr>
      </w:pPr>
    </w:p>
    <w:p w:rsidR="00B74604" w:rsidRPr="006B23E0" w:rsidRDefault="00B74604" w:rsidP="006B23E0">
      <w:pPr>
        <w:pStyle w:val="Balk2"/>
        <w:rPr>
          <w:rStyle w:val="Balk3Char"/>
          <w:color w:val="4F81BD" w:themeColor="accent1"/>
          <w:sz w:val="26"/>
          <w:szCs w:val="26"/>
        </w:rPr>
      </w:pPr>
      <w:bookmarkStart w:id="19" w:name="_Toc1984769"/>
      <w:bookmarkStart w:id="20" w:name="_Toc2156003"/>
      <w:r w:rsidRPr="006B23E0">
        <w:rPr>
          <w:rStyle w:val="Balk3Char"/>
          <w:color w:val="4F81BD" w:themeColor="accent1"/>
          <w:sz w:val="26"/>
          <w:szCs w:val="26"/>
        </w:rPr>
        <w:t>Programların Sürekli İzlenmesi ve Güncellenmesi</w:t>
      </w:r>
      <w:bookmarkEnd w:id="19"/>
      <w:bookmarkEnd w:id="20"/>
    </w:p>
    <w:p w:rsidR="00255401" w:rsidRPr="00255401" w:rsidRDefault="00255401" w:rsidP="00255401">
      <w:pPr>
        <w:rPr>
          <w:lang w:val="tr-TR" w:eastAsia="en-US"/>
        </w:rPr>
      </w:pPr>
    </w:p>
    <w:p w:rsidR="00255401" w:rsidRDefault="00255401" w:rsidP="00255401">
      <w:pPr>
        <w:tabs>
          <w:tab w:val="left" w:pos="709"/>
        </w:tabs>
        <w:spacing w:after="200" w:line="276" w:lineRule="auto"/>
        <w:jc w:val="both"/>
        <w:rPr>
          <w:rFonts w:eastAsiaTheme="minorHAnsi"/>
          <w:szCs w:val="24"/>
          <w:lang w:val="tr-TR" w:eastAsia="en-US"/>
        </w:rPr>
      </w:pPr>
      <w:r>
        <w:rPr>
          <w:rFonts w:eastAsiaTheme="minorHAnsi"/>
          <w:szCs w:val="24"/>
          <w:lang w:val="tr-TR" w:eastAsia="en-US"/>
        </w:rPr>
        <w:tab/>
      </w:r>
      <w:r w:rsidRPr="00255401">
        <w:rPr>
          <w:rFonts w:eastAsiaTheme="minorHAnsi"/>
          <w:szCs w:val="24"/>
          <w:lang w:val="tr-TR" w:eastAsia="en-US"/>
        </w:rPr>
        <w:t>Programlardan sorumlu bölüm başkanları ve öğretim elemanları düzenli olarak öğretim alanları ile ilgili araştırmalar yapmaktadırlar. Alanlarındaki gelişmeleri göz önünde bulundurarak programlarına yeni dersler ekleme ve düzenleme önerisi getirebilmektedirler. Ayrıca, öğretim elemanlarının ve öğrencilerin de görüşleri alınmaktadır. Bu şekilde programların genel bir değerlendirilmesi yapılabilmekte ve güncel tutulabilmektedir.</w:t>
      </w:r>
    </w:p>
    <w:p w:rsidR="00255401" w:rsidRPr="00255401" w:rsidRDefault="00255401" w:rsidP="00255401">
      <w:pPr>
        <w:tabs>
          <w:tab w:val="left" w:pos="709"/>
        </w:tabs>
        <w:spacing w:after="200" w:line="276" w:lineRule="auto"/>
        <w:jc w:val="both"/>
        <w:rPr>
          <w:rFonts w:eastAsiaTheme="minorHAnsi"/>
          <w:szCs w:val="24"/>
          <w:lang w:val="tr-TR" w:eastAsia="en-US"/>
        </w:rPr>
      </w:pPr>
      <w:r>
        <w:rPr>
          <w:rFonts w:eastAsiaTheme="minorHAnsi"/>
          <w:szCs w:val="24"/>
          <w:lang w:val="tr-TR" w:eastAsia="en-US"/>
        </w:rPr>
        <w:tab/>
      </w:r>
      <w:r w:rsidRPr="00255401">
        <w:rPr>
          <w:rFonts w:eastAsiaTheme="minorHAnsi"/>
          <w:szCs w:val="24"/>
          <w:lang w:val="tr-TR" w:eastAsia="en-US"/>
        </w:rPr>
        <w:t xml:space="preserve"> Bu çalışmalar, Yüksekokul bünyesinde programlardan sorumlu öğretim elemanları ve bölüm başkanları tarafından yürütülmekte olup yüksekokul müdürü denetiminde gerçekleştirilmektedir. Değerlendirme sonuçlarına göre programda değişiklilere gidilebilmektedir. Yeni dersler açılıp mevcut dersler kapatılabilmektedir. Derslere atanan öğretim elemanlarının performansına göre dersin öğretim elemanı değiştirilebilir. Öğrenci memnuniyeti öğrencilerin öğretim hizmeti ve idari hizmet kapsamında taleplerine cevap verilerek arttırılmaya çalışılırken öğretim elemanlarının ve personelin performansları kendilerine dönütler verilerek yükseltilmeye çalışılmaktadır. Gazi Bilgi Paketi vasıtasıyla eğitim amaçları ve öğrenme çıktıları kamuoyu ile paylaşılmakta ve güvence altına alınmaktadır.</w:t>
      </w:r>
    </w:p>
    <w:p w:rsidR="00255401" w:rsidRDefault="00255401" w:rsidP="00255401">
      <w:pPr>
        <w:spacing w:before="120" w:after="120"/>
        <w:jc w:val="both"/>
      </w:pPr>
      <w:r>
        <w:rPr>
          <w:rFonts w:eastAsiaTheme="minorHAnsi"/>
          <w:szCs w:val="24"/>
          <w:lang w:val="tr-TR" w:eastAsia="en-US"/>
        </w:rPr>
        <w:tab/>
      </w:r>
      <w:r w:rsidRPr="00255401">
        <w:rPr>
          <w:rFonts w:eastAsiaTheme="minorHAnsi"/>
          <w:szCs w:val="24"/>
          <w:lang w:val="tr-TR" w:eastAsia="en-US"/>
        </w:rPr>
        <w:t xml:space="preserve">Ayrıca her yılsonunda programlara genel bir bakış için geniş kapsamlı bir değerlendirme çalışması yürütülmektedir. </w:t>
      </w:r>
      <w:r w:rsidRPr="00255401">
        <w:rPr>
          <w:lang w:val="tr-TR"/>
        </w:rPr>
        <w:t xml:space="preserve">Birimimiz iç paydaşlarının </w:t>
      </w:r>
      <w:r w:rsidRPr="00796EF1">
        <w:t>(</w:t>
      </w:r>
      <w:r w:rsidRPr="00255401">
        <w:rPr>
          <w:lang w:val="tr-TR"/>
        </w:rPr>
        <w:t>öğrencilerimiz</w:t>
      </w:r>
      <w:r w:rsidRPr="00796EF1">
        <w:t xml:space="preserve">, </w:t>
      </w:r>
      <w:r w:rsidRPr="00255401">
        <w:rPr>
          <w:lang w:val="tr-TR"/>
        </w:rPr>
        <w:t>akademik ve idari personelimiz</w:t>
      </w:r>
      <w:r w:rsidRPr="00796EF1">
        <w:t xml:space="preserve">) </w:t>
      </w:r>
      <w:r w:rsidRPr="00255401">
        <w:rPr>
          <w:lang w:val="tr-TR"/>
        </w:rPr>
        <w:t xml:space="preserve">ile dış paydaşların </w:t>
      </w:r>
      <w:r w:rsidRPr="00796EF1">
        <w:t xml:space="preserve">(işverenler, iş dünyası ve meslek örgütünün temsilcileri, mezunlarımız, vb.) </w:t>
      </w:r>
      <w:r w:rsidRPr="00255401">
        <w:rPr>
          <w:lang w:val="tr-TR"/>
        </w:rPr>
        <w:t>sürece düzenli katılımı sağlanarak</w:t>
      </w:r>
      <w:r w:rsidRPr="00796EF1">
        <w:t xml:space="preserve">, </w:t>
      </w:r>
      <w:r w:rsidRPr="00255401">
        <w:rPr>
          <w:lang w:val="tr-TR"/>
        </w:rPr>
        <w:t>programın gözden geçirilme süreci</w:t>
      </w:r>
      <w:r w:rsidRPr="00796EF1">
        <w:t xml:space="preserve">, </w:t>
      </w:r>
      <w:r w:rsidRPr="00255401">
        <w:rPr>
          <w:lang w:val="tr-TR"/>
        </w:rPr>
        <w:t>kariyer günleri toplantıları</w:t>
      </w:r>
      <w:r w:rsidRPr="00796EF1">
        <w:t xml:space="preserve">, </w:t>
      </w:r>
      <w:r w:rsidRPr="00255401">
        <w:rPr>
          <w:lang w:val="tr-TR"/>
        </w:rPr>
        <w:t>mezun öğrenciler toplantıları</w:t>
      </w:r>
      <w:r w:rsidRPr="00796EF1">
        <w:t xml:space="preserve">, </w:t>
      </w:r>
      <w:r w:rsidRPr="00255401">
        <w:rPr>
          <w:lang w:val="tr-TR"/>
        </w:rPr>
        <w:t>sanayi kuruluşlarının insan kaynakları temsilcileri ile toplantılar ve meslek örgütlerinin katıldığı akademik iş birliği toplantıları gerçekleştirilmektedir</w:t>
      </w:r>
      <w:r w:rsidRPr="00796EF1">
        <w:t>.</w:t>
      </w:r>
      <w:r>
        <w:t xml:space="preserve"> </w:t>
      </w:r>
      <w:r w:rsidRPr="00796EF1">
        <w:t xml:space="preserve">Bu </w:t>
      </w:r>
      <w:r w:rsidRPr="00255401">
        <w:rPr>
          <w:lang w:val="tr-TR"/>
        </w:rPr>
        <w:t>toplantılarda eğitim-öğretim programlarımız gözden geçirilerek değerlendirilmekte ve güncellemeler yapılmaktadır</w:t>
      </w:r>
      <w:r w:rsidRPr="00796EF1">
        <w:t xml:space="preserve">. </w:t>
      </w:r>
      <w:r>
        <w:t>E</w:t>
      </w:r>
      <w:r w:rsidRPr="00796EF1">
        <w:t>ğitim döneminin sonunda birimler tarafından yapılan değerlendirme toplantılarında güncel eğitim-öğretim programlarının pratik yaşama uygulanabilirliği aşamasında deneyimlerini paylaşarak eğitim-öğretim dönemi başlamadan önce bölüm akademik kurullarında öğretim elemanlarının katılımıyla programların içeriği gözden geçirilmek suretiyle mevcut koşullara göre güncelleme ve iyileştirme yapılmaktadır. Programların eğitim amaçlarına ilişkin hedeflerine ulaştığını; öğrencilerin ve toplumun ihtiyaçlarına cevap verdiğini, paydaşlardan gelen dönütler neticesinde müfredatlar ilgili akademik birimler tarafından güncellenmektedir. Programların eğitim amaçları ve öğrenme çıktılarının taahhütleri dönem sonunda yapılan Akademik Genel Kurullarında ilgili öğretim elemanlarından geri bildirim alınmak suretiyle güvence altına alınmaktadır.</w:t>
      </w:r>
    </w:p>
    <w:p w:rsidR="006B23E0" w:rsidRPr="00796EF1" w:rsidRDefault="006B23E0" w:rsidP="00255401">
      <w:pPr>
        <w:spacing w:before="120" w:after="120"/>
        <w:jc w:val="both"/>
      </w:pPr>
    </w:p>
    <w:p w:rsidR="00255401" w:rsidRPr="00255401" w:rsidRDefault="00255401" w:rsidP="00255401">
      <w:pPr>
        <w:tabs>
          <w:tab w:val="left" w:pos="709"/>
        </w:tabs>
        <w:spacing w:after="200" w:line="276" w:lineRule="auto"/>
        <w:jc w:val="both"/>
        <w:rPr>
          <w:rFonts w:eastAsiaTheme="minorHAnsi"/>
          <w:szCs w:val="24"/>
          <w:lang w:val="tr-TR" w:eastAsia="en-US"/>
        </w:rPr>
      </w:pPr>
    </w:p>
    <w:p w:rsidR="0078039B" w:rsidRPr="006B23E0" w:rsidRDefault="0078039B" w:rsidP="006B23E0">
      <w:pPr>
        <w:pStyle w:val="Balk2"/>
      </w:pPr>
      <w:r w:rsidRPr="00C27494">
        <w:rPr>
          <w:rFonts w:eastAsiaTheme="minorHAnsi"/>
          <w:lang w:val="tr-TR" w:eastAsia="en-US"/>
        </w:rPr>
        <w:lastRenderedPageBreak/>
        <w:t xml:space="preserve"> </w:t>
      </w:r>
      <w:bookmarkStart w:id="21" w:name="_Toc2156004"/>
      <w:r w:rsidRPr="006B23E0">
        <w:t>Öğrenci Merkezli Öğrenme, Öğretme ve Değerlendirme</w:t>
      </w:r>
      <w:bookmarkEnd w:id="21"/>
      <w:r w:rsidRPr="006B23E0">
        <w:t xml:space="preserve"> </w:t>
      </w:r>
    </w:p>
    <w:p w:rsidR="006B23E0" w:rsidRPr="006B23E0" w:rsidRDefault="006B23E0" w:rsidP="006B23E0">
      <w:pPr>
        <w:rPr>
          <w:rFonts w:eastAsiaTheme="minorHAnsi"/>
          <w:lang w:val="tr-TR" w:eastAsia="en-US"/>
        </w:rPr>
      </w:pPr>
    </w:p>
    <w:p w:rsidR="00255401" w:rsidRDefault="00255401" w:rsidP="00714B1F">
      <w:pPr>
        <w:spacing w:before="120" w:after="120"/>
        <w:ind w:firstLine="708"/>
        <w:jc w:val="both"/>
      </w:pPr>
      <w:r w:rsidRPr="00255401">
        <w:rPr>
          <w:lang w:val="tr-TR"/>
        </w:rPr>
        <w:t>Öğrencilerin programa aktif olarak katılımını sağlamak amacı ile öğreten merkezli programlardan</w:t>
      </w:r>
      <w:r>
        <w:t xml:space="preserve">, </w:t>
      </w:r>
      <w:r w:rsidRPr="00255401">
        <w:rPr>
          <w:lang w:val="tr-TR"/>
        </w:rPr>
        <w:t>öğrenci merkezli programlara geçiş yapmakta olan birimimizde</w:t>
      </w:r>
      <w:r>
        <w:t xml:space="preserve">, </w:t>
      </w:r>
      <w:r w:rsidRPr="00255401">
        <w:rPr>
          <w:lang w:val="tr-TR"/>
        </w:rPr>
        <w:t xml:space="preserve">derslerin öğrenci iş yüküne göre </w:t>
      </w:r>
      <w:r>
        <w:t xml:space="preserve">AKTS </w:t>
      </w:r>
      <w:r w:rsidRPr="00255401">
        <w:rPr>
          <w:lang w:val="tr-TR"/>
        </w:rPr>
        <w:t>kredi değerleri belirlenmektedir</w:t>
      </w:r>
      <w:r>
        <w:t xml:space="preserve">. </w:t>
      </w:r>
      <w:r w:rsidRPr="00255401">
        <w:rPr>
          <w:lang w:val="tr-TR"/>
        </w:rPr>
        <w:t xml:space="preserve">Uluslararası hareketlilik programlarında uygulanan kredi </w:t>
      </w:r>
      <w:r w:rsidRPr="00B9314A">
        <w:t xml:space="preserve">transfer </w:t>
      </w:r>
      <w:r w:rsidRPr="00255401">
        <w:rPr>
          <w:lang w:val="tr-TR"/>
        </w:rPr>
        <w:t>yöntemi</w:t>
      </w:r>
      <w:r>
        <w:t xml:space="preserve"> AKTS </w:t>
      </w:r>
      <w:r w:rsidRPr="00255401">
        <w:rPr>
          <w:lang w:val="tr-TR"/>
        </w:rPr>
        <w:t>olup</w:t>
      </w:r>
      <w:r>
        <w:t xml:space="preserve">, 25 </w:t>
      </w:r>
      <w:r w:rsidRPr="00255401">
        <w:rPr>
          <w:lang w:val="tr-TR"/>
        </w:rPr>
        <w:t xml:space="preserve">saat </w:t>
      </w:r>
      <w:r>
        <w:t xml:space="preserve">1 AKTS </w:t>
      </w:r>
      <w:r w:rsidRPr="00255401">
        <w:rPr>
          <w:lang w:val="tr-TR"/>
        </w:rPr>
        <w:t>kredisi olarak uygulanmaktadır</w:t>
      </w:r>
      <w:r>
        <w:t xml:space="preserve">. </w:t>
      </w:r>
      <w:r w:rsidRPr="00255401">
        <w:rPr>
          <w:lang w:val="tr-TR"/>
        </w:rPr>
        <w:t>Kültürel derinlik kazanımına yönelik ve farklı disiplinleri tanıma fırsatı veren seçmeli derslerin</w:t>
      </w:r>
      <w:r w:rsidRPr="00B9314A">
        <w:t xml:space="preserve"> </w:t>
      </w:r>
      <w:r>
        <w:t>ADS (</w:t>
      </w:r>
      <w:r w:rsidRPr="00255401">
        <w:rPr>
          <w:lang w:val="tr-TR"/>
        </w:rPr>
        <w:t>alan dışı seçmeli</w:t>
      </w:r>
      <w:r>
        <w:t xml:space="preserve">) </w:t>
      </w:r>
      <w:r w:rsidRPr="00255401">
        <w:rPr>
          <w:lang w:val="tr-TR"/>
        </w:rPr>
        <w:t>kodu ile tanımlanmış olup ve öğrencilerin bu derslere yönlendirilme mekanizmaları rektörlük merkezli olarak yürütülmektedir</w:t>
      </w:r>
      <w:r>
        <w:t>.</w:t>
      </w:r>
    </w:p>
    <w:p w:rsidR="00255401" w:rsidRDefault="00255401" w:rsidP="00714B1F">
      <w:pPr>
        <w:spacing w:before="120" w:after="120"/>
        <w:ind w:firstLine="708"/>
        <w:jc w:val="both"/>
      </w:pPr>
      <w:r w:rsidRPr="00255401">
        <w:rPr>
          <w:lang w:val="tr-TR"/>
        </w:rPr>
        <w:t>Programımızda işyeri eğitimi zorunluluğu olan bulunmakta olup</w:t>
      </w:r>
      <w:r>
        <w:t xml:space="preserve">, </w:t>
      </w:r>
      <w:r w:rsidRPr="00255401">
        <w:rPr>
          <w:lang w:val="tr-TR"/>
        </w:rPr>
        <w:t>şehir içi</w:t>
      </w:r>
      <w:r>
        <w:t>/</w:t>
      </w:r>
      <w:r>
        <w:rPr>
          <w:lang w:val="tr-TR"/>
        </w:rPr>
        <w:t>dış</w:t>
      </w:r>
      <w:r w:rsidRPr="00255401">
        <w:rPr>
          <w:lang w:val="tr-TR"/>
        </w:rPr>
        <w:t>ındaki iş yeri eğitimi  iş yükleri belirlenerek programın toplam iş yüküne dâhil edilmektedir</w:t>
      </w:r>
      <w:r>
        <w:t xml:space="preserve">. Bu </w:t>
      </w:r>
      <w:r w:rsidRPr="00255401">
        <w:rPr>
          <w:lang w:val="tr-TR"/>
        </w:rPr>
        <w:t>süreçte</w:t>
      </w:r>
      <w:r>
        <w:t xml:space="preserve">, </w:t>
      </w:r>
      <w:r w:rsidRPr="00255401">
        <w:rPr>
          <w:lang w:val="tr-TR"/>
        </w:rPr>
        <w:t xml:space="preserve">ortak olan derslerin kredilerinin </w:t>
      </w:r>
      <w:r>
        <w:t xml:space="preserve">de </w:t>
      </w:r>
      <w:r w:rsidRPr="00255401">
        <w:rPr>
          <w:lang w:val="tr-TR"/>
        </w:rPr>
        <w:t>ortak olmasına dikkat edilmektedir</w:t>
      </w:r>
      <w:r>
        <w:t>.</w:t>
      </w:r>
    </w:p>
    <w:p w:rsidR="00255401" w:rsidRDefault="00255401" w:rsidP="00714B1F">
      <w:pPr>
        <w:spacing w:before="120" w:after="120"/>
        <w:ind w:firstLine="708"/>
        <w:jc w:val="both"/>
      </w:pPr>
      <w:r w:rsidRPr="00255401">
        <w:rPr>
          <w:lang w:val="tr-TR"/>
        </w:rPr>
        <w:t xml:space="preserve">Programların yürütülmesinde öğrencilerin aktif rol almalarını teşvik etmek için dersin içeriğini ve veriliş şeklini değerlendirmelerini sağlayacak nitelikte hazırlanan anketler </w:t>
      </w:r>
      <w:r w:rsidRPr="00F12D5B">
        <w:t>(</w:t>
      </w:r>
      <w:r w:rsidRPr="00255401">
        <w:rPr>
          <w:lang w:val="tr-TR"/>
        </w:rPr>
        <w:t>ders değerlendirme anketleri</w:t>
      </w:r>
      <w:r w:rsidRPr="00F12D5B">
        <w:t xml:space="preserve">) </w:t>
      </w:r>
      <w:r w:rsidRPr="00255401">
        <w:rPr>
          <w:lang w:val="tr-TR"/>
        </w:rPr>
        <w:t xml:space="preserve">öğrenciler tarafından Öğrenci Bilgi Sistemi </w:t>
      </w:r>
      <w:r w:rsidRPr="00F12D5B">
        <w:t xml:space="preserve">(OBS) </w:t>
      </w:r>
      <w:r w:rsidRPr="00255401">
        <w:rPr>
          <w:lang w:val="tr-TR"/>
        </w:rPr>
        <w:t>üzerinden doldurulmaktadır</w:t>
      </w:r>
      <w:r w:rsidRPr="00F12D5B">
        <w:t>.</w:t>
      </w:r>
      <w:r>
        <w:t xml:space="preserve"> </w:t>
      </w:r>
      <w:r w:rsidRPr="00255401">
        <w:rPr>
          <w:lang w:val="tr-TR"/>
        </w:rPr>
        <w:t>Ders veren öğretim elemanları</w:t>
      </w:r>
      <w:r w:rsidRPr="00F12D5B">
        <w:t xml:space="preserve">, </w:t>
      </w:r>
      <w:r w:rsidRPr="00255401">
        <w:rPr>
          <w:lang w:val="tr-TR"/>
        </w:rPr>
        <w:t>derslerine yönelik değerlendirme ölçütleri oluştururken</w:t>
      </w:r>
      <w:r w:rsidRPr="00F12D5B">
        <w:t xml:space="preserve">, </w:t>
      </w:r>
      <w:r w:rsidRPr="00255401">
        <w:rPr>
          <w:lang w:val="tr-TR"/>
        </w:rPr>
        <w:t>ilgili programın yeterlilik ve kazanımlarını göz önünde bulundurmaları konusunda ilgili üniversite koordinatörlüğü tarafından yönlendirilmektedir</w:t>
      </w:r>
      <w:r w:rsidRPr="00F12D5B">
        <w:t>.</w:t>
      </w:r>
      <w:r>
        <w:t xml:space="preserve"> </w:t>
      </w:r>
      <w:r w:rsidRPr="00255401">
        <w:rPr>
          <w:lang w:val="tr-TR"/>
        </w:rPr>
        <w:t>Programda uygulanan etkili ve etkin öğrenci danışmanlık sistemi Danışmanlık Yönergesi ile sağlanmaktadır</w:t>
      </w:r>
      <w:r>
        <w:t xml:space="preserve">. </w:t>
      </w:r>
      <w:r w:rsidRPr="00255401">
        <w:rPr>
          <w:lang w:val="tr-TR"/>
        </w:rPr>
        <w:t xml:space="preserve">Öğrencinin başarısını ölçme ve değerlendirmede </w:t>
      </w:r>
      <w:r w:rsidRPr="00F12D5B">
        <w:t xml:space="preserve">(BDY) </w:t>
      </w:r>
      <w:r w:rsidRPr="00255401">
        <w:rPr>
          <w:lang w:val="tr-TR"/>
        </w:rPr>
        <w:t xml:space="preserve">kullanılan tanımlı süreçler ve bu süreçlerin öğrencilere duyurulması </w:t>
      </w:r>
      <w:r>
        <w:t xml:space="preserve">AKTS </w:t>
      </w:r>
      <w:r w:rsidRPr="00255401">
        <w:rPr>
          <w:lang w:val="tr-TR"/>
        </w:rPr>
        <w:t>formlarımızda tanımlanmıştır</w:t>
      </w:r>
      <w:r>
        <w:t>.</w:t>
      </w:r>
    </w:p>
    <w:p w:rsidR="00255401" w:rsidRDefault="00255401" w:rsidP="00714B1F">
      <w:pPr>
        <w:spacing w:before="120" w:after="120"/>
        <w:ind w:firstLine="708"/>
        <w:jc w:val="both"/>
      </w:pPr>
      <w:r w:rsidRPr="00714B1F">
        <w:rPr>
          <w:lang w:val="tr-TR"/>
        </w:rPr>
        <w:t xml:space="preserve">Öğrencinin devamını ve sınava girmesini engelleyen haklı ve geçerli nedenler ve özel yaklaşım gerektiren öğrenciler için ilgili hususlar </w:t>
      </w:r>
      <w:r w:rsidRPr="0078039B">
        <w:rPr>
          <w:rFonts w:eastAsiaTheme="minorHAnsi"/>
          <w:szCs w:val="24"/>
          <w:lang w:val="tr-TR" w:eastAsia="en-US"/>
        </w:rPr>
        <w:t>Ga</w:t>
      </w:r>
      <w:r>
        <w:rPr>
          <w:rFonts w:eastAsiaTheme="minorHAnsi"/>
          <w:szCs w:val="24"/>
          <w:lang w:val="tr-TR" w:eastAsia="en-US"/>
        </w:rPr>
        <w:t>zi Üniversitesi Eğitim- Öğretim</w:t>
      </w:r>
      <w:r w:rsidRPr="0078039B">
        <w:rPr>
          <w:rFonts w:eastAsiaTheme="minorHAnsi"/>
          <w:szCs w:val="24"/>
          <w:lang w:val="tr-TR" w:eastAsia="en-US"/>
        </w:rPr>
        <w:t xml:space="preserve"> ve Sınav Yönetmeliği ve Teknik Bilimler Meslek Yükse</w:t>
      </w:r>
      <w:r>
        <w:rPr>
          <w:rFonts w:eastAsiaTheme="minorHAnsi"/>
          <w:szCs w:val="24"/>
          <w:lang w:val="tr-TR" w:eastAsia="en-US"/>
        </w:rPr>
        <w:t>kokulu İşyeri Eğitimi Yönergesi</w:t>
      </w:r>
      <w:r w:rsidRPr="00F12D5B">
        <w:t xml:space="preserve">nde </w:t>
      </w:r>
      <w:r w:rsidRPr="00714B1F">
        <w:rPr>
          <w:lang w:val="tr-TR"/>
        </w:rPr>
        <w:t>detaylı bir biçimde verilmektedir</w:t>
      </w:r>
      <w:r w:rsidRPr="00F12D5B">
        <w:t>.</w:t>
      </w:r>
    </w:p>
    <w:p w:rsidR="006B23E0" w:rsidRDefault="006B23E0" w:rsidP="00714B1F">
      <w:pPr>
        <w:spacing w:before="120" w:after="120"/>
        <w:ind w:firstLine="708"/>
        <w:jc w:val="both"/>
      </w:pPr>
    </w:p>
    <w:p w:rsidR="00255401" w:rsidRDefault="0078039B" w:rsidP="00714B1F">
      <w:pPr>
        <w:ind w:firstLine="708"/>
        <w:jc w:val="both"/>
        <w:rPr>
          <w:rFonts w:eastAsiaTheme="minorHAnsi"/>
          <w:szCs w:val="24"/>
          <w:lang w:val="tr-TR" w:eastAsia="en-US"/>
        </w:rPr>
      </w:pPr>
      <w:r w:rsidRPr="0078039B">
        <w:rPr>
          <w:rFonts w:eastAsiaTheme="minorHAnsi"/>
          <w:szCs w:val="24"/>
          <w:lang w:val="tr-TR" w:eastAsia="en-US"/>
        </w:rPr>
        <w:t xml:space="preserve">Programların yürütülmesinde öğrencilerin etkinlikler (teknik geziler, uzman konuşmacı davetleri gibi) organize ederek aktif rol almaları sağlanmaktadır. </w:t>
      </w:r>
    </w:p>
    <w:p w:rsidR="0078039B" w:rsidRDefault="0078039B" w:rsidP="00714B1F">
      <w:pPr>
        <w:spacing w:before="240"/>
        <w:ind w:firstLine="708"/>
        <w:jc w:val="both"/>
        <w:rPr>
          <w:rFonts w:eastAsiaTheme="minorHAnsi"/>
          <w:szCs w:val="24"/>
          <w:lang w:val="tr-TR" w:eastAsia="en-US"/>
        </w:rPr>
      </w:pPr>
      <w:r w:rsidRPr="0078039B">
        <w:rPr>
          <w:rFonts w:eastAsiaTheme="minorHAnsi"/>
          <w:szCs w:val="24"/>
          <w:lang w:val="tr-TR" w:eastAsia="en-US"/>
        </w:rPr>
        <w:t>Doğru, adil ve tutarlı şekilde değerlendirmeyi güvence altına almak için öğretim üyelerinin her yarıyıl başında ders planlarını hazırlayarak öğrencileri bilgilendirmesi sağlan</w:t>
      </w:r>
      <w:r w:rsidR="00255401">
        <w:rPr>
          <w:rFonts w:eastAsiaTheme="minorHAnsi"/>
          <w:szCs w:val="24"/>
          <w:lang w:val="tr-TR" w:eastAsia="en-US"/>
        </w:rPr>
        <w:t>maktadır.</w:t>
      </w:r>
      <w:r w:rsidRPr="0078039B">
        <w:rPr>
          <w:rFonts w:eastAsiaTheme="minorHAnsi"/>
          <w:szCs w:val="24"/>
          <w:lang w:val="tr-TR" w:eastAsia="en-US"/>
        </w:rPr>
        <w:t xml:space="preserve"> </w:t>
      </w:r>
    </w:p>
    <w:p w:rsidR="00714B1F" w:rsidRPr="0078039B" w:rsidRDefault="00714B1F" w:rsidP="00714B1F">
      <w:pPr>
        <w:spacing w:before="240"/>
        <w:ind w:firstLine="708"/>
        <w:jc w:val="both"/>
        <w:rPr>
          <w:rFonts w:eastAsiaTheme="minorHAnsi"/>
          <w:szCs w:val="24"/>
          <w:lang w:val="tr-TR" w:eastAsia="en-US"/>
        </w:rPr>
      </w:pPr>
    </w:p>
    <w:p w:rsidR="0078039B" w:rsidRPr="006B23E0" w:rsidRDefault="0078039B" w:rsidP="006B23E0">
      <w:pPr>
        <w:pStyle w:val="Balk2"/>
      </w:pPr>
      <w:bookmarkStart w:id="22" w:name="_Toc2156005"/>
      <w:r w:rsidRPr="006B23E0">
        <w:t>Öğrencinin Kabulü ve Gelişimi, Tanınma ve Sertifikalandırma</w:t>
      </w:r>
      <w:bookmarkEnd w:id="22"/>
      <w:r w:rsidRPr="006B23E0">
        <w:t xml:space="preserve"> </w:t>
      </w:r>
    </w:p>
    <w:p w:rsidR="0078039B" w:rsidRPr="0078039B" w:rsidRDefault="0078039B" w:rsidP="0078039B">
      <w:pPr>
        <w:jc w:val="both"/>
        <w:rPr>
          <w:rFonts w:eastAsiaTheme="minorHAnsi"/>
          <w:szCs w:val="24"/>
          <w:lang w:val="tr-TR" w:eastAsia="en-US"/>
        </w:rPr>
      </w:pPr>
    </w:p>
    <w:p w:rsidR="00255401" w:rsidRDefault="00255401" w:rsidP="00714B1F">
      <w:pPr>
        <w:spacing w:before="120" w:after="120"/>
        <w:ind w:firstLine="708"/>
        <w:jc w:val="both"/>
        <w:rPr>
          <w:rFonts w:eastAsiaTheme="minorHAnsi"/>
          <w:szCs w:val="24"/>
          <w:lang w:val="tr-TR" w:eastAsia="en-US"/>
        </w:rPr>
      </w:pPr>
      <w:r w:rsidRPr="00255401">
        <w:rPr>
          <w:lang w:val="tr-TR"/>
        </w:rPr>
        <w:t>Programımızda</w:t>
      </w:r>
      <w:r w:rsidRPr="00BD6F40">
        <w:t xml:space="preserve"> 201</w:t>
      </w:r>
      <w:r>
        <w:t>8</w:t>
      </w:r>
      <w:r w:rsidRPr="00BD6F40">
        <w:t xml:space="preserve"> </w:t>
      </w:r>
      <w:r w:rsidRPr="00255401">
        <w:rPr>
          <w:lang w:val="tr-TR"/>
        </w:rPr>
        <w:t>yılında önlisans kabulleri Türkiye Cumhuriyeti Ölçme</w:t>
      </w:r>
      <w:r w:rsidRPr="00BD6F40">
        <w:t xml:space="preserve">, </w:t>
      </w:r>
      <w:r w:rsidRPr="00255401">
        <w:rPr>
          <w:lang w:val="tr-TR"/>
        </w:rPr>
        <w:t xml:space="preserve">Seçme ve Yerleştirme Merkezi </w:t>
      </w:r>
      <w:r w:rsidRPr="00BD6F40">
        <w:t xml:space="preserve">(ÖSYM)  </w:t>
      </w:r>
      <w:r w:rsidRPr="00255401">
        <w:rPr>
          <w:lang w:val="tr-TR"/>
        </w:rPr>
        <w:t>tarafından yapılan merkezî Sınav sonuçlarına göre yapılmıştır</w:t>
      </w:r>
      <w:r w:rsidRPr="00BD6F40">
        <w:t>.</w:t>
      </w:r>
      <w:r>
        <w:t xml:space="preserve"> </w:t>
      </w:r>
      <w:r w:rsidRPr="0078039B">
        <w:rPr>
          <w:rFonts w:eastAsiaTheme="minorHAnsi"/>
          <w:szCs w:val="24"/>
          <w:lang w:val="tr-TR" w:eastAsia="en-US"/>
        </w:rPr>
        <w:t xml:space="preserve">Üniversitemiz ve Yüksekokulumuz web sayfasında başvuru ile ilgili tüm süreçler ilan edilmekte ve gerekli güncelleştirmeler buradan </w:t>
      </w:r>
      <w:r w:rsidRPr="00255401">
        <w:rPr>
          <w:lang w:val="tr-TR"/>
        </w:rPr>
        <w:t>duyurulmakta olup süreç ilgili yönetmelikler esas alınarak yürütülmektedir</w:t>
      </w:r>
      <w:r>
        <w:t xml:space="preserve">. </w:t>
      </w:r>
      <w:r w:rsidRPr="0078039B">
        <w:rPr>
          <w:rFonts w:eastAsiaTheme="minorHAnsi"/>
          <w:szCs w:val="24"/>
          <w:lang w:val="tr-TR" w:eastAsia="en-US"/>
        </w:rPr>
        <w:t>Ayrıca, öğrenciler öğrenci işleri birimini ve bölüm başkanlarının görevlendireceği öğretim elemanı ve ihtiyaç halinde bölüm başkanı ve Yüksekokul yöneticilerinden bilgi ve yardım alabilmektedirler. Öğrencilere yönelik akademik danışmanlık hizmetleri, öğrenci ile danışmanı arasında yürütülen bir süreç olup bu sürece herhangi bir sorunla karşılaşılmadığı sürece müdahil olunmamaktadır.</w:t>
      </w:r>
    </w:p>
    <w:p w:rsidR="00255401" w:rsidRDefault="00255401" w:rsidP="00714B1F">
      <w:pPr>
        <w:spacing w:before="120" w:after="120"/>
        <w:ind w:firstLine="708"/>
        <w:jc w:val="both"/>
      </w:pPr>
      <w:r w:rsidRPr="00255401">
        <w:rPr>
          <w:lang w:val="tr-TR"/>
        </w:rPr>
        <w:lastRenderedPageBreak/>
        <w:t>Öğrencilerin ilgi alanlarına yönelik çalışmalarla</w:t>
      </w:r>
      <w:r w:rsidRPr="00BD6F40">
        <w:t xml:space="preserve">, </w:t>
      </w:r>
      <w:r w:rsidRPr="00255401">
        <w:rPr>
          <w:lang w:val="tr-TR"/>
        </w:rPr>
        <w:t>sosyal</w:t>
      </w:r>
      <w:r w:rsidRPr="00BD6F40">
        <w:t xml:space="preserve">, </w:t>
      </w:r>
      <w:r w:rsidRPr="00255401">
        <w:rPr>
          <w:lang w:val="tr-TR"/>
        </w:rPr>
        <w:t>kültürel ve akademik gelişimlerine olan katkılar Üniversitemizin bünyesinde faaliyet gösteren ve akademik danışman rehberliğinde kurulan öğrenci topluluklarının etkinlikleri ile</w:t>
      </w:r>
      <w:r>
        <w:t xml:space="preserve"> 2018 </w:t>
      </w:r>
      <w:r w:rsidRPr="00255401">
        <w:rPr>
          <w:lang w:val="tr-TR"/>
        </w:rPr>
        <w:t>yılında</w:t>
      </w:r>
      <w:r>
        <w:t xml:space="preserve"> da</w:t>
      </w:r>
      <w:r w:rsidRPr="00BD6F40">
        <w:t xml:space="preserve"> </w:t>
      </w:r>
      <w:r w:rsidRPr="00255401">
        <w:rPr>
          <w:lang w:val="tr-TR"/>
        </w:rPr>
        <w:t>devamlılık  göstermektedir</w:t>
      </w:r>
      <w:r w:rsidRPr="00BD6F40">
        <w:t>.</w:t>
      </w:r>
      <w:r>
        <w:t xml:space="preserve"> </w:t>
      </w:r>
      <w:r w:rsidRPr="00255401">
        <w:rPr>
          <w:lang w:val="tr-TR"/>
        </w:rPr>
        <w:t>Öğrenciler</w:t>
      </w:r>
      <w:r w:rsidRPr="0066559B">
        <w:t xml:space="preserve">, </w:t>
      </w:r>
      <w:r w:rsidRPr="00255401">
        <w:rPr>
          <w:lang w:val="tr-TR"/>
        </w:rPr>
        <w:t>kendilerine atanan akademik danışmanlar aracılığıyla hedefleri ve talepleri doğrultusunda yönlendirilmektedir</w:t>
      </w:r>
      <w:r w:rsidRPr="0066559B">
        <w:t xml:space="preserve">. </w:t>
      </w:r>
      <w:r w:rsidRPr="00255401">
        <w:rPr>
          <w:lang w:val="tr-TR"/>
        </w:rPr>
        <w:t>Danışmanlık sistemi öğrencinin üniversitenin kesin kayıt yaptırmasını takiben başlamaktadır</w:t>
      </w:r>
      <w:r w:rsidRPr="0066559B">
        <w:t>.</w:t>
      </w:r>
    </w:p>
    <w:p w:rsidR="0078039B" w:rsidRPr="006B23E0" w:rsidRDefault="0078039B" w:rsidP="006B23E0">
      <w:pPr>
        <w:pStyle w:val="Balk2"/>
      </w:pPr>
      <w:bookmarkStart w:id="23" w:name="_Toc2156006"/>
      <w:r w:rsidRPr="006B23E0">
        <w:t>Eğitim-Öğretim Kadrosu</w:t>
      </w:r>
      <w:bookmarkEnd w:id="23"/>
      <w:r w:rsidRPr="006B23E0">
        <w:t xml:space="preserve"> </w:t>
      </w:r>
    </w:p>
    <w:p w:rsidR="0078039B" w:rsidRPr="0078039B" w:rsidRDefault="0078039B" w:rsidP="0078039B">
      <w:pPr>
        <w:spacing w:line="276" w:lineRule="auto"/>
        <w:jc w:val="both"/>
        <w:rPr>
          <w:rFonts w:eastAsiaTheme="minorHAnsi"/>
          <w:b/>
          <w:szCs w:val="24"/>
          <w:lang w:val="tr-TR" w:eastAsia="en-US"/>
        </w:rPr>
      </w:pPr>
    </w:p>
    <w:p w:rsidR="00255401" w:rsidRDefault="0078039B" w:rsidP="00953062">
      <w:pPr>
        <w:spacing w:after="136"/>
        <w:ind w:firstLine="708"/>
        <w:jc w:val="both"/>
        <w:rPr>
          <w:lang w:val="tr-TR"/>
        </w:rPr>
      </w:pPr>
      <w:r w:rsidRPr="0078039B">
        <w:rPr>
          <w:rFonts w:eastAsiaTheme="minorHAnsi"/>
          <w:szCs w:val="24"/>
          <w:lang w:val="tr-TR" w:eastAsia="en-US"/>
        </w:rPr>
        <w:t>Yüksekokul bünyesinde Eğitim-öğretim sürecini etkin şekilde yürütebilmek üzere akademik kadrosunda</w:t>
      </w:r>
      <w:r w:rsidR="006724F9">
        <w:rPr>
          <w:rFonts w:eastAsiaTheme="minorHAnsi"/>
          <w:szCs w:val="24"/>
          <w:lang w:val="tr-TR" w:eastAsia="en-US"/>
        </w:rPr>
        <w:t xml:space="preserve"> </w:t>
      </w:r>
      <w:r w:rsidR="00953062">
        <w:rPr>
          <w:color w:val="000000"/>
          <w:szCs w:val="24"/>
          <w:lang w:val="tr-TR"/>
        </w:rPr>
        <w:t>2 Profesör, 4  Doçent 2</w:t>
      </w:r>
      <w:r w:rsidR="00953062" w:rsidRPr="0078039B">
        <w:rPr>
          <w:color w:val="000000"/>
          <w:szCs w:val="24"/>
          <w:lang w:val="tr-TR"/>
        </w:rPr>
        <w:t xml:space="preserve"> </w:t>
      </w:r>
      <w:r w:rsidR="00953062">
        <w:rPr>
          <w:color w:val="000000"/>
          <w:szCs w:val="24"/>
          <w:lang w:val="tr-TR"/>
        </w:rPr>
        <w:t>Dr. Öğretim Üyesi, 5</w:t>
      </w:r>
      <w:r w:rsidR="00953062" w:rsidRPr="0078039B">
        <w:rPr>
          <w:color w:val="000000"/>
          <w:szCs w:val="24"/>
          <w:lang w:val="tr-TR"/>
        </w:rPr>
        <w:t>4</w:t>
      </w:r>
      <w:r w:rsidR="00953062">
        <w:rPr>
          <w:color w:val="000000"/>
          <w:szCs w:val="24"/>
          <w:lang w:val="tr-TR"/>
        </w:rPr>
        <w:t xml:space="preserve"> Öğretim Görevlisi, 3 (uygulamalı alanlarda) Öğretim görevlisi (15 akademik personelimiz Üniversitemizin başka birimlerinde 2547 sayılı Kanunun 13/b-4 sayılı maddesi kapsamında görev yapmaktadır.)  olmak üzere toplam 67 akademik personelimiz</w:t>
      </w:r>
      <w:r w:rsidRPr="0078039B">
        <w:rPr>
          <w:rFonts w:eastAsiaTheme="minorHAnsi"/>
          <w:szCs w:val="24"/>
          <w:lang w:val="tr-TR" w:eastAsia="en-US"/>
        </w:rPr>
        <w:t xml:space="preserve"> bulunmaktadır. Eğitim-öğretim kadrosunun işe alınması, atanması ve yükseltilmesi ile ilgili süreçleri Üniversitemiz Atama Yükseltilme Kriterleri belirlemektedir. Başvurular </w:t>
      </w:r>
      <w:r w:rsidR="00953062">
        <w:rPr>
          <w:rFonts w:eastAsiaTheme="minorHAnsi"/>
          <w:szCs w:val="24"/>
          <w:lang w:val="tr-TR" w:eastAsia="en-US"/>
        </w:rPr>
        <w:t>Müdür</w:t>
      </w:r>
      <w:r w:rsidRPr="0078039B">
        <w:rPr>
          <w:rFonts w:eastAsiaTheme="minorHAnsi"/>
          <w:szCs w:val="24"/>
          <w:lang w:val="tr-TR" w:eastAsia="en-US"/>
        </w:rPr>
        <w:t xml:space="preserve">lüğümüzce alınmaktadır.  İşe alımlar, atamalar ve görevde yükseltme ile ilgili süreçler;  Rektör oluru ile Personel Daire Başkanlığı Birimi tarafından yürütülmektedir. Meslek Yüksekokulumuza dışarıdan ders vermek üzere </w:t>
      </w:r>
      <w:r w:rsidR="00953062">
        <w:rPr>
          <w:rFonts w:eastAsiaTheme="minorHAnsi"/>
          <w:szCs w:val="24"/>
          <w:lang w:val="tr-TR" w:eastAsia="en-US"/>
        </w:rPr>
        <w:t xml:space="preserve">öğretim elemanı görevlendirmesi </w:t>
      </w:r>
      <w:r w:rsidR="00255401">
        <w:rPr>
          <w:rFonts w:eastAsiaTheme="minorHAnsi"/>
          <w:szCs w:val="24"/>
          <w:lang w:val="tr-TR" w:eastAsia="en-US"/>
        </w:rPr>
        <w:t>sadece ortak dersler için yapıl</w:t>
      </w:r>
      <w:r w:rsidRPr="0078039B">
        <w:rPr>
          <w:rFonts w:eastAsiaTheme="minorHAnsi"/>
          <w:szCs w:val="24"/>
          <w:lang w:val="tr-TR" w:eastAsia="en-US"/>
        </w:rPr>
        <w:t xml:space="preserve">maktadır. Her öğretim elemanının akademik uzmanlık alanına göre uygun olan dersler için görevlendirmeleri yapılır. Eğitim-öğretim kadrosunun mesleki gelişimlerini sürdürmek ve öğretim becerilerini iyileştirmek için; Öğretim Elemanlarının talepleri doğrultusunda yurt içi ve yurt dışı bilimsel çalışmalar, konferans, kongre ve toplantılara katılımları sağlanmaktadır. Öğretim Elemanlarının </w:t>
      </w:r>
      <w:r w:rsidR="00255401">
        <w:rPr>
          <w:rFonts w:eastAsiaTheme="minorHAnsi"/>
          <w:szCs w:val="24"/>
          <w:lang w:val="tr-TR" w:eastAsia="en-US"/>
        </w:rPr>
        <w:t>görev</w:t>
      </w:r>
      <w:r w:rsidRPr="0078039B">
        <w:rPr>
          <w:rFonts w:eastAsiaTheme="minorHAnsi"/>
          <w:szCs w:val="24"/>
          <w:lang w:val="tr-TR" w:eastAsia="en-US"/>
        </w:rPr>
        <w:t xml:space="preserve"> sürelerinin bitiminde </w:t>
      </w:r>
      <w:r w:rsidR="00255401">
        <w:rPr>
          <w:rFonts w:eastAsiaTheme="minorHAnsi"/>
          <w:szCs w:val="24"/>
          <w:lang w:val="tr-TR" w:eastAsia="en-US"/>
        </w:rPr>
        <w:t xml:space="preserve">kadrosunun bulunduğu ilgili Bölüm Başkanlığından görüş alınarak </w:t>
      </w:r>
      <w:r w:rsidRPr="0078039B">
        <w:rPr>
          <w:rFonts w:eastAsiaTheme="minorHAnsi"/>
          <w:szCs w:val="24"/>
          <w:lang w:val="tr-TR" w:eastAsia="en-US"/>
        </w:rPr>
        <w:t xml:space="preserve">Meslek Yüksekokulumuz Yönetim Kurulunda görüşülür. Yönetim Kurulunun almış olduğu karar Rektörlük Makamının oluruna sunulur. Rektörlük Makamının uygunluğu doğrultusunda tekrar ataması yapılır. Rektörlüğümüz Uluslararası Yayınları Komisyonunun değerlendirmesi sonucu ödül almaya layık bulunan öğretim elemanları Rektörlüğümüz tarafından ödüllendirilir. </w:t>
      </w:r>
      <w:r w:rsidR="00255401" w:rsidRPr="00255401">
        <w:rPr>
          <w:lang w:val="tr-TR"/>
        </w:rPr>
        <w:t>Meslek</w:t>
      </w:r>
      <w:r w:rsidR="00255401">
        <w:t xml:space="preserve"> </w:t>
      </w:r>
      <w:r w:rsidR="00255401" w:rsidRPr="00255401">
        <w:rPr>
          <w:lang w:val="tr-TR"/>
        </w:rPr>
        <w:t xml:space="preserve">Yüksekokulumuz eğitim-öğretim faaliyetlerini sürdürmek için yeterli akademik personel kadrosuna sahip olmakla birlikte </w:t>
      </w:r>
      <w:r w:rsidR="00255401" w:rsidRPr="001D117A">
        <w:t xml:space="preserve">program </w:t>
      </w:r>
      <w:r w:rsidR="00255401" w:rsidRPr="00255401">
        <w:rPr>
          <w:lang w:val="tr-TR"/>
        </w:rPr>
        <w:t xml:space="preserve">zenginliğini arttırmak amacıyla ilgili birimlerin talepleri doğrultusunda kurum dışından konusunda uzmanlığı ile tanınan bazı meslek mensuplarından yararlanılarak </w:t>
      </w:r>
      <w:r w:rsidR="00255401" w:rsidRPr="001D117A">
        <w:t xml:space="preserve">2547 </w:t>
      </w:r>
      <w:r w:rsidR="00255401" w:rsidRPr="00255401">
        <w:rPr>
          <w:lang w:val="tr-TR"/>
        </w:rPr>
        <w:t xml:space="preserve">sayılı Kanunun </w:t>
      </w:r>
      <w:r w:rsidR="00255401">
        <w:t xml:space="preserve">31 </w:t>
      </w:r>
      <w:r w:rsidR="00255401" w:rsidRPr="001D117A">
        <w:t xml:space="preserve">ve 40/a </w:t>
      </w:r>
      <w:r w:rsidR="00255401" w:rsidRPr="00255401">
        <w:rPr>
          <w:lang w:val="tr-TR"/>
        </w:rPr>
        <w:t>maddeleri çerçevesinde görevlendirme yapılmaktadır</w:t>
      </w:r>
      <w:r w:rsidR="00255401">
        <w:rPr>
          <w:lang w:val="tr-TR"/>
        </w:rPr>
        <w:t>.</w:t>
      </w:r>
    </w:p>
    <w:p w:rsidR="00255401" w:rsidRDefault="00255401" w:rsidP="00953062">
      <w:pPr>
        <w:spacing w:after="136"/>
        <w:ind w:firstLine="708"/>
        <w:jc w:val="both"/>
      </w:pPr>
      <w:r w:rsidRPr="00255401">
        <w:rPr>
          <w:lang w:val="tr-TR"/>
        </w:rPr>
        <w:t>Meslek Yüksekokulumuz bütçesi olanakları dahilinde</w:t>
      </w:r>
      <w:r w:rsidRPr="001D117A">
        <w:t xml:space="preserve">; </w:t>
      </w:r>
      <w:r w:rsidRPr="00255401">
        <w:rPr>
          <w:lang w:val="tr-TR"/>
        </w:rPr>
        <w:t>talep doğrultusunda kongre destekleri</w:t>
      </w:r>
      <w:r w:rsidRPr="001D117A">
        <w:t xml:space="preserve">, </w:t>
      </w:r>
      <w:r w:rsidRPr="00255401">
        <w:rPr>
          <w:lang w:val="tr-TR"/>
        </w:rPr>
        <w:t>ders verme</w:t>
      </w:r>
      <w:r w:rsidRPr="001D117A">
        <w:t xml:space="preserve">/alma </w:t>
      </w:r>
      <w:r w:rsidRPr="00255401">
        <w:rPr>
          <w:lang w:val="tr-TR"/>
        </w:rPr>
        <w:t>etkinlikleri</w:t>
      </w:r>
      <w:r w:rsidRPr="001D117A">
        <w:t xml:space="preserve">, </w:t>
      </w:r>
      <w:r w:rsidRPr="00255401">
        <w:rPr>
          <w:lang w:val="tr-TR"/>
        </w:rPr>
        <w:t>alanıyla ilgili araştırma-geliştirme faaliyetlerinde bulunma</w:t>
      </w:r>
      <w:r w:rsidRPr="001D117A">
        <w:t xml:space="preserve">, </w:t>
      </w:r>
      <w:r w:rsidRPr="00255401">
        <w:rPr>
          <w:lang w:val="tr-TR"/>
        </w:rPr>
        <w:t>kitap</w:t>
      </w:r>
      <w:r w:rsidRPr="001D117A">
        <w:t xml:space="preserve">, </w:t>
      </w:r>
      <w:r w:rsidRPr="00255401">
        <w:rPr>
          <w:lang w:val="tr-TR"/>
        </w:rPr>
        <w:t>cihaz ve hizmet alım destekleri sunulmaktadır</w:t>
      </w:r>
      <w:r w:rsidRPr="001D117A">
        <w:t>.</w:t>
      </w:r>
      <w:r>
        <w:t xml:space="preserve"> </w:t>
      </w:r>
      <w:r w:rsidRPr="00255401">
        <w:rPr>
          <w:lang w:val="tr-TR"/>
        </w:rPr>
        <w:t>Eğitim-Öğretim kadrosunun eğitsel performansları</w:t>
      </w:r>
      <w:r w:rsidRPr="001D117A">
        <w:t xml:space="preserve"> her </w:t>
      </w:r>
      <w:r w:rsidRPr="00255401">
        <w:rPr>
          <w:lang w:val="tr-TR"/>
        </w:rPr>
        <w:t xml:space="preserve">eğitim-öğretim döneminin sonunda </w:t>
      </w:r>
      <w:r w:rsidRPr="001D117A">
        <w:t xml:space="preserve">OBS </w:t>
      </w:r>
      <w:r w:rsidRPr="00255401">
        <w:rPr>
          <w:lang w:val="tr-TR"/>
        </w:rPr>
        <w:t>üzerinden gerçekleştirilen Öğrenci Ders Değerlendirme Anketleri aracılığıyla izlenmektedir</w:t>
      </w:r>
      <w:r w:rsidRPr="001D117A">
        <w:t>.</w:t>
      </w:r>
    </w:p>
    <w:p w:rsidR="00C27494" w:rsidRPr="0078039B" w:rsidRDefault="00C27494" w:rsidP="00953062">
      <w:pPr>
        <w:spacing w:after="136"/>
        <w:ind w:firstLine="708"/>
        <w:jc w:val="both"/>
        <w:rPr>
          <w:rFonts w:eastAsiaTheme="minorHAnsi"/>
          <w:szCs w:val="24"/>
          <w:lang w:val="tr-TR" w:eastAsia="en-US"/>
        </w:rPr>
      </w:pPr>
    </w:p>
    <w:p w:rsidR="0078039B" w:rsidRPr="006B23E0" w:rsidRDefault="0078039B" w:rsidP="006B23E0">
      <w:pPr>
        <w:pStyle w:val="Balk2"/>
      </w:pPr>
      <w:bookmarkStart w:id="24" w:name="_Toc2156007"/>
      <w:r w:rsidRPr="006B23E0">
        <w:t>Öğrenme Kaynakları, Erişilebilirlik ve Destekler</w:t>
      </w:r>
      <w:bookmarkEnd w:id="24"/>
      <w:r w:rsidRPr="006B23E0">
        <w:t xml:space="preserve"> </w:t>
      </w:r>
    </w:p>
    <w:p w:rsidR="0078039B" w:rsidRPr="0078039B" w:rsidRDefault="0078039B" w:rsidP="0078039B">
      <w:pPr>
        <w:spacing w:line="276" w:lineRule="auto"/>
        <w:jc w:val="both"/>
        <w:rPr>
          <w:rFonts w:eastAsiaTheme="minorHAnsi"/>
          <w:b/>
          <w:szCs w:val="24"/>
          <w:lang w:val="tr-TR" w:eastAsia="en-US"/>
        </w:rPr>
      </w:pPr>
    </w:p>
    <w:p w:rsidR="008D72E3" w:rsidRDefault="0078039B" w:rsidP="00714B1F">
      <w:pPr>
        <w:pStyle w:val="ListeParagraf"/>
        <w:ind w:left="0" w:firstLine="566"/>
        <w:jc w:val="both"/>
      </w:pPr>
      <w:r w:rsidRPr="0078039B">
        <w:rPr>
          <w:rFonts w:eastAsiaTheme="minorHAnsi"/>
          <w:szCs w:val="24"/>
          <w:lang w:val="tr-TR" w:eastAsia="en-US"/>
        </w:rPr>
        <w:t>Teknik Bilimler Meslek Yüksekokulu, eğitim-öğretimin etkinliğini</w:t>
      </w:r>
      <w:r w:rsidR="008D72E3">
        <w:rPr>
          <w:rFonts w:eastAsiaTheme="minorHAnsi"/>
          <w:szCs w:val="24"/>
          <w:lang w:val="tr-TR" w:eastAsia="en-US"/>
        </w:rPr>
        <w:t xml:space="preserve"> arttıracak öğrenme ortamlarını</w:t>
      </w:r>
      <w:r w:rsidRPr="0078039B">
        <w:rPr>
          <w:rFonts w:eastAsiaTheme="minorHAnsi"/>
          <w:szCs w:val="24"/>
          <w:lang w:val="tr-TR" w:eastAsia="en-US"/>
        </w:rPr>
        <w:t xml:space="preserve">; derslik, bilgisayar laboratuvarı, toplantı salonu, programın özelliğine göre atölye, laboratuvar, sergi alanı, bireysel çalışma alanı, vb. </w:t>
      </w:r>
      <w:r w:rsidR="008D72E3">
        <w:rPr>
          <w:rFonts w:eastAsiaTheme="minorHAnsi"/>
          <w:szCs w:val="24"/>
          <w:lang w:val="tr-TR" w:eastAsia="en-US"/>
        </w:rPr>
        <w:t>yeterli ve uygun donanıma sahip</w:t>
      </w:r>
      <w:r w:rsidRPr="0078039B">
        <w:rPr>
          <w:rFonts w:eastAsiaTheme="minorHAnsi"/>
          <w:szCs w:val="24"/>
          <w:lang w:val="tr-TR" w:eastAsia="en-US"/>
        </w:rPr>
        <w:t xml:space="preserve">, eğitim-öğretimin etkinliğini arttıracak şekilde iç ve dış paydaşların olanaklarından yararlanabilmektedir. Ayrıca Yüksekokul bünyesinde de eğitim-öğretim için yeterli olanaklar bulunmaktadır. Eğitimde yeni teknolojilerin kullanımını teşvik </w:t>
      </w:r>
      <w:r w:rsidR="00255401">
        <w:rPr>
          <w:rFonts w:eastAsiaTheme="minorHAnsi"/>
          <w:szCs w:val="24"/>
          <w:lang w:val="tr-TR" w:eastAsia="en-US"/>
        </w:rPr>
        <w:t>edilmektedir.</w:t>
      </w:r>
      <w:r w:rsidRPr="0078039B">
        <w:rPr>
          <w:rFonts w:eastAsiaTheme="minorHAnsi"/>
          <w:szCs w:val="24"/>
          <w:lang w:val="tr-TR" w:eastAsia="en-US"/>
        </w:rPr>
        <w:t xml:space="preserve">. Her program kendi alanı ile ilgili makine ve teçhizat teknolojileri kullanmakta olup, Yüksekokul tarafından programa ayrılan bütçe dâhilinde alımlar yapılmaktadır.  </w:t>
      </w:r>
      <w:r w:rsidR="008D72E3">
        <w:rPr>
          <w:rFonts w:eastAsiaTheme="minorHAnsi"/>
          <w:szCs w:val="24"/>
          <w:lang w:val="tr-TR" w:eastAsia="en-US"/>
        </w:rPr>
        <w:t xml:space="preserve">Ayrıca bu yıl ilk defa </w:t>
      </w:r>
      <w:r w:rsidR="008D72E3">
        <w:t>"</w:t>
      </w:r>
      <w:r w:rsidR="008D72E3" w:rsidRPr="008D72E3">
        <w:rPr>
          <w:lang w:val="tr-TR"/>
        </w:rPr>
        <w:t xml:space="preserve">Yükseköğretim Kurumlarının </w:t>
      </w:r>
      <w:r w:rsidR="008D72E3">
        <w:t xml:space="preserve">Organize </w:t>
      </w:r>
      <w:r w:rsidR="008D72E3" w:rsidRPr="008D72E3">
        <w:rPr>
          <w:lang w:val="tr-TR"/>
        </w:rPr>
        <w:t xml:space="preserve">Sanayi </w:t>
      </w:r>
      <w:r w:rsidR="008D72E3" w:rsidRPr="008D72E3">
        <w:rPr>
          <w:lang w:val="tr-TR"/>
        </w:rPr>
        <w:lastRenderedPageBreak/>
        <w:t>Bölgelerinde Kurulan Meslek Yüksekokullarında Öğrenim Görecek Öğrenciler İçin Eğitim</w:t>
      </w:r>
      <w:r w:rsidR="008D72E3">
        <w:t xml:space="preserve"> </w:t>
      </w:r>
      <w:r w:rsidR="008D72E3" w:rsidRPr="008D72E3">
        <w:rPr>
          <w:lang w:val="tr-TR"/>
        </w:rPr>
        <w:t xml:space="preserve">Desteği Verilmesine İlişkin Usul ve Esaslar </w:t>
      </w:r>
      <w:r w:rsidR="008D72E3">
        <w:t xml:space="preserve">" </w:t>
      </w:r>
      <w:r w:rsidR="008D72E3" w:rsidRPr="008D72E3">
        <w:rPr>
          <w:lang w:val="tr-TR"/>
        </w:rPr>
        <w:t>kapsamında Meslek Yüksekokulumuza tahsis edilen ödenek laboratuvar ve atölye</w:t>
      </w:r>
      <w:r w:rsidR="008D72E3">
        <w:rPr>
          <w:lang w:val="tr-TR"/>
        </w:rPr>
        <w:t>lerde kullanılmak üzere yeni teç</w:t>
      </w:r>
      <w:r w:rsidR="008D72E3" w:rsidRPr="008D72E3">
        <w:rPr>
          <w:lang w:val="tr-TR"/>
        </w:rPr>
        <w:t>hizat ve makine alımı yapılmıştır</w:t>
      </w:r>
      <w:r w:rsidR="008D72E3">
        <w:t>.</w:t>
      </w:r>
    </w:p>
    <w:p w:rsidR="00714B1F" w:rsidRDefault="00714B1F" w:rsidP="00714B1F">
      <w:pPr>
        <w:pStyle w:val="ListeParagraf"/>
        <w:ind w:left="0" w:firstLine="566"/>
        <w:jc w:val="both"/>
      </w:pPr>
    </w:p>
    <w:p w:rsidR="0078039B" w:rsidRPr="0078039B" w:rsidRDefault="0078039B" w:rsidP="0078039B">
      <w:pPr>
        <w:spacing w:line="276" w:lineRule="auto"/>
        <w:ind w:firstLine="708"/>
        <w:jc w:val="both"/>
        <w:rPr>
          <w:rFonts w:eastAsiaTheme="minorHAnsi"/>
          <w:szCs w:val="24"/>
          <w:lang w:val="tr-TR" w:eastAsia="en-US"/>
        </w:rPr>
      </w:pPr>
      <w:r w:rsidRPr="0078039B">
        <w:rPr>
          <w:rFonts w:eastAsiaTheme="minorHAnsi"/>
          <w:szCs w:val="24"/>
          <w:lang w:val="tr-TR" w:eastAsia="en-US"/>
        </w:rPr>
        <w:t xml:space="preserve">Yüksekokul bünyesinde, Öğrencilerin mesleki gelişim ve kariyer planlamasına yönelik </w:t>
      </w:r>
      <w:r w:rsidR="008D72E3">
        <w:rPr>
          <w:rFonts w:eastAsiaTheme="minorHAnsi"/>
          <w:szCs w:val="24"/>
          <w:lang w:val="tr-TR" w:eastAsia="en-US"/>
        </w:rPr>
        <w:t xml:space="preserve">sınırlı sayıda </w:t>
      </w:r>
      <w:r w:rsidRPr="0078039B">
        <w:rPr>
          <w:rFonts w:eastAsiaTheme="minorHAnsi"/>
          <w:szCs w:val="24"/>
          <w:lang w:val="tr-TR" w:eastAsia="en-US"/>
        </w:rPr>
        <w:t>seminer ve programlar düzenlenmekte,  öğrencilerin staj ve işyeri eğitimi gibi kurum dışı deneyim edinmelerini gerektiren programlar bulunmaktadır. Öğretim elemanları ve bölüm başkanları öğrencilerin işyeri eğitimi/staj firmaları ile iletişime geçip alanla ilgili tecrübelerini almakta ve aktarmaktadır. Öğrencilerin kullanımına yönelik yemekhane, spor alanları, teknoloji donanımlı çalışma alanları</w:t>
      </w:r>
      <w:r w:rsidR="008D72E3">
        <w:rPr>
          <w:rFonts w:eastAsiaTheme="minorHAnsi"/>
          <w:szCs w:val="24"/>
          <w:lang w:val="tr-TR" w:eastAsia="en-US"/>
        </w:rPr>
        <w:t xml:space="preserve"> yetersiz kalmakla birlikte </w:t>
      </w:r>
      <w:r w:rsidRPr="0078039B">
        <w:rPr>
          <w:rFonts w:eastAsiaTheme="minorHAnsi"/>
          <w:szCs w:val="24"/>
          <w:lang w:val="tr-TR" w:eastAsia="en-US"/>
        </w:rPr>
        <w:t xml:space="preserve"> mevcut olup, öğrencilere psikolojik rehberlik, sağlık hizmeti vb. destek hizmetleri; üniversite bünyesinde bulunan Mediko birimi tarafından sunulmaktadır. Yüksekokul bünyesinde yemekhane ve çalışma alanları bulunmakta, diğer olanaklar merkez kampüste öğrencilerin hizmetine sunulmaktadır. Yüksekokul tarafından sunulan hizmetlerin kalitesi, etkinliği ve yeterliliği; Gazi Üniversitesi Akademik Değerlendirme ve Kalite Geliştirme Kurulu (GÜADEK) tarafından yürütülen kalite ve akreditasyon çalışmaları ile güvence altına alınmaktadır.</w:t>
      </w:r>
    </w:p>
    <w:p w:rsidR="0078039B" w:rsidRPr="0078039B" w:rsidRDefault="0078039B" w:rsidP="0078039B">
      <w:pPr>
        <w:spacing w:line="276" w:lineRule="auto"/>
        <w:jc w:val="both"/>
        <w:rPr>
          <w:rFonts w:eastAsiaTheme="minorHAnsi"/>
          <w:szCs w:val="24"/>
          <w:lang w:val="tr-TR" w:eastAsia="en-US"/>
        </w:rPr>
      </w:pPr>
    </w:p>
    <w:p w:rsidR="00B74604" w:rsidRPr="006B23E0" w:rsidRDefault="00B74604" w:rsidP="006B23E0">
      <w:pPr>
        <w:pStyle w:val="Balk1"/>
      </w:pPr>
      <w:bookmarkStart w:id="25" w:name="_Toc1984774"/>
      <w:bookmarkStart w:id="26" w:name="_Toc1984775"/>
      <w:bookmarkStart w:id="27" w:name="_Toc1984776"/>
      <w:r w:rsidRPr="00714B1F">
        <w:t xml:space="preserve"> </w:t>
      </w:r>
      <w:bookmarkStart w:id="28" w:name="_Toc2156008"/>
      <w:r w:rsidRPr="006B23E0">
        <w:t>ARAŞTIRMA, GELİŞTİRME ve TOPLUMSAL KATKI</w:t>
      </w:r>
      <w:bookmarkEnd w:id="25"/>
      <w:bookmarkEnd w:id="28"/>
      <w:r w:rsidRPr="006B23E0">
        <w:t xml:space="preserve"> </w:t>
      </w:r>
    </w:p>
    <w:p w:rsidR="00C27494" w:rsidRPr="00C27494" w:rsidRDefault="00C27494" w:rsidP="00C27494"/>
    <w:p w:rsidR="00714B1F" w:rsidRDefault="00714B1F" w:rsidP="00714B1F">
      <w:pPr>
        <w:spacing w:before="120" w:after="120"/>
        <w:ind w:firstLine="708"/>
        <w:jc w:val="both"/>
      </w:pPr>
      <w:r w:rsidRPr="00714B1F">
        <w:rPr>
          <w:lang w:val="tr-TR"/>
        </w:rPr>
        <w:t>Ülkemizin gelişmişlik düzeyinin</w:t>
      </w:r>
      <w:r w:rsidRPr="00897F73">
        <w:t xml:space="preserve">, </w:t>
      </w:r>
      <w:r w:rsidRPr="00714B1F">
        <w:rPr>
          <w:lang w:val="tr-TR"/>
        </w:rPr>
        <w:t>refah ve mutluluğunun arttırılmasına katkıda bulunacak kendini sürekli iyileştiren ve geliştiren</w:t>
      </w:r>
      <w:r w:rsidRPr="00897F73">
        <w:t xml:space="preserve">, </w:t>
      </w:r>
      <w:r w:rsidRPr="00714B1F">
        <w:rPr>
          <w:lang w:val="tr-TR"/>
        </w:rPr>
        <w:t>araştırıcı</w:t>
      </w:r>
      <w:r w:rsidRPr="00897F73">
        <w:t xml:space="preserve">, </w:t>
      </w:r>
      <w:r w:rsidRPr="00714B1F">
        <w:rPr>
          <w:lang w:val="tr-TR"/>
        </w:rPr>
        <w:t>sorgulayıcı</w:t>
      </w:r>
      <w:r w:rsidRPr="00897F73">
        <w:t xml:space="preserve">, </w:t>
      </w:r>
      <w:r w:rsidRPr="00714B1F">
        <w:rPr>
          <w:lang w:val="tr-TR"/>
        </w:rPr>
        <w:t>çözümleyici düşünce yapısında</w:t>
      </w:r>
      <w:r w:rsidRPr="00897F73">
        <w:t xml:space="preserve">, </w:t>
      </w:r>
      <w:r w:rsidRPr="00714B1F">
        <w:rPr>
          <w:lang w:val="tr-TR"/>
        </w:rPr>
        <w:t>değişen dünya koşullarında topluma liderlik yapabilecek</w:t>
      </w:r>
      <w:r w:rsidRPr="00897F73">
        <w:t xml:space="preserve">, </w:t>
      </w:r>
      <w:r w:rsidRPr="00714B1F">
        <w:rPr>
          <w:lang w:val="tr-TR"/>
        </w:rPr>
        <w:t>insani değerlere saygılı üstün nitelikli eleman yetiştirme misyonuna sahip olan programımız</w:t>
      </w:r>
      <w:r>
        <w:t xml:space="preserve">, </w:t>
      </w:r>
      <w:r w:rsidRPr="00714B1F">
        <w:rPr>
          <w:lang w:val="tr-TR"/>
        </w:rPr>
        <w:t>Araştırma Üniversitesi olarak seçilen üniversitemizin hedeflerini gerçekleştirebilmesine yönelik gerekli adımları atmaktadır</w:t>
      </w:r>
      <w:r>
        <w:t xml:space="preserve">. </w:t>
      </w:r>
      <w:r w:rsidR="00C27494">
        <w:t>X</w:t>
      </w:r>
    </w:p>
    <w:p w:rsidR="00C27494" w:rsidRPr="00313F55" w:rsidRDefault="00C27494" w:rsidP="00714B1F">
      <w:pPr>
        <w:spacing w:before="120" w:after="120"/>
        <w:ind w:firstLine="708"/>
        <w:jc w:val="both"/>
      </w:pPr>
    </w:p>
    <w:p w:rsidR="00714B1F" w:rsidRPr="006B23E0" w:rsidRDefault="00714B1F" w:rsidP="006B23E0">
      <w:pPr>
        <w:pStyle w:val="Balk2"/>
        <w:rPr>
          <w:rStyle w:val="Balk3Char"/>
          <w:color w:val="4F81BD" w:themeColor="accent1"/>
          <w:sz w:val="26"/>
          <w:szCs w:val="26"/>
        </w:rPr>
      </w:pPr>
      <w:bookmarkStart w:id="29" w:name="_Toc2156009"/>
      <w:r w:rsidRPr="006B23E0">
        <w:rPr>
          <w:rStyle w:val="Balk3Char"/>
          <w:color w:val="4F81BD" w:themeColor="accent1"/>
          <w:sz w:val="26"/>
          <w:szCs w:val="26"/>
        </w:rPr>
        <w:t>Araştırma Stratejisi ve Hedefleri</w:t>
      </w:r>
      <w:bookmarkEnd w:id="29"/>
    </w:p>
    <w:p w:rsidR="00730D5F" w:rsidRPr="00730D5F" w:rsidRDefault="00730D5F" w:rsidP="00730D5F"/>
    <w:p w:rsidR="00714B1F" w:rsidRDefault="00714B1F" w:rsidP="00714B1F">
      <w:pPr>
        <w:tabs>
          <w:tab w:val="left" w:pos="1633"/>
        </w:tabs>
        <w:spacing w:before="120" w:after="120"/>
        <w:jc w:val="both"/>
      </w:pPr>
      <w:r>
        <w:rPr>
          <w:lang w:val="tr-TR"/>
        </w:rPr>
        <w:t xml:space="preserve">           </w:t>
      </w:r>
      <w:r w:rsidRPr="00714B1F">
        <w:rPr>
          <w:lang w:val="tr-TR"/>
        </w:rPr>
        <w:t>İç ve dış paydaşların destek ve katılımını esas alan bir araştırma stratejisi izlenmektedir</w:t>
      </w:r>
      <w:r w:rsidRPr="00313F55">
        <w:t xml:space="preserve">. Buna </w:t>
      </w:r>
      <w:r w:rsidRPr="00714B1F">
        <w:rPr>
          <w:lang w:val="tr-TR"/>
        </w:rPr>
        <w:t>bağlı olarak</w:t>
      </w:r>
      <w:r w:rsidRPr="00313F55">
        <w:t xml:space="preserve">; </w:t>
      </w:r>
      <w:r w:rsidRPr="00714B1F">
        <w:rPr>
          <w:lang w:val="tr-TR"/>
        </w:rPr>
        <w:t xml:space="preserve">strateji ve hedeflerle örtüşen konuların </w:t>
      </w:r>
      <w:r w:rsidRPr="00313F55">
        <w:t>(</w:t>
      </w:r>
      <w:r w:rsidRPr="00714B1F">
        <w:rPr>
          <w:lang w:val="tr-TR"/>
        </w:rPr>
        <w:t>araştırma</w:t>
      </w:r>
      <w:r w:rsidRPr="00313F55">
        <w:t xml:space="preserve">, </w:t>
      </w:r>
      <w:r w:rsidRPr="00714B1F">
        <w:rPr>
          <w:lang w:val="tr-TR"/>
        </w:rPr>
        <w:t>eğitim</w:t>
      </w:r>
      <w:r w:rsidRPr="00313F55">
        <w:t xml:space="preserve">, </w:t>
      </w:r>
      <w:r w:rsidRPr="00714B1F">
        <w:rPr>
          <w:lang w:val="tr-TR"/>
        </w:rPr>
        <w:t xml:space="preserve">akademik kadro </w:t>
      </w:r>
      <w:r w:rsidRPr="00313F55">
        <w:t xml:space="preserve">vb.) </w:t>
      </w:r>
      <w:r w:rsidRPr="00714B1F">
        <w:rPr>
          <w:lang w:val="tr-TR"/>
        </w:rPr>
        <w:t>Bölüm kurul toplantılarında görüşülerek karara bağlanması prensibi uygulanmaktadır</w:t>
      </w:r>
      <w:r w:rsidRPr="00313F55">
        <w:t>.</w:t>
      </w:r>
      <w:r>
        <w:t xml:space="preserve"> </w:t>
      </w:r>
      <w:r w:rsidRPr="00714B1F">
        <w:rPr>
          <w:lang w:val="tr-TR"/>
        </w:rPr>
        <w:t>Araştırma stratejimiz kapsamında</w:t>
      </w:r>
      <w:r w:rsidRPr="00313F55">
        <w:t xml:space="preserve">; </w:t>
      </w:r>
      <w:r w:rsidRPr="00714B1F">
        <w:rPr>
          <w:lang w:val="tr-TR"/>
        </w:rPr>
        <w:t>akademik personelimiz</w:t>
      </w:r>
      <w:r w:rsidRPr="00313F55">
        <w:t xml:space="preserve">, </w:t>
      </w:r>
      <w:r w:rsidRPr="00714B1F">
        <w:rPr>
          <w:lang w:val="tr-TR"/>
        </w:rPr>
        <w:t>öğrencilerimiz</w:t>
      </w:r>
      <w:r w:rsidRPr="00313F55">
        <w:t xml:space="preserve">; </w:t>
      </w:r>
      <w:r w:rsidRPr="00714B1F">
        <w:rPr>
          <w:lang w:val="tr-TR"/>
        </w:rPr>
        <w:t>araştırma fikirlerini gerçekleştirmeleri için cesaretlendirilmekte</w:t>
      </w:r>
      <w:r w:rsidRPr="00313F55">
        <w:t xml:space="preserve">, </w:t>
      </w:r>
      <w:r w:rsidRPr="00714B1F">
        <w:rPr>
          <w:lang w:val="tr-TR"/>
        </w:rPr>
        <w:t>üniversite araştırma kaynaklarından mümkün olduğunca bilgilenmeleri ve yararlanmaları sağlanmakta</w:t>
      </w:r>
      <w:r w:rsidRPr="00313F55">
        <w:t xml:space="preserve">; </w:t>
      </w:r>
      <w:r w:rsidRPr="00714B1F">
        <w:rPr>
          <w:lang w:val="tr-TR"/>
        </w:rPr>
        <w:t>yönetim birimlerimiz ise bu aşamada mali kaynak yaratmak ve dağılımının kontrolünü sağlayarak</w:t>
      </w:r>
      <w:r w:rsidRPr="00313F55">
        <w:t xml:space="preserve">, </w:t>
      </w:r>
      <w:r w:rsidRPr="00714B1F">
        <w:rPr>
          <w:lang w:val="tr-TR"/>
        </w:rPr>
        <w:t>iç kontrol mekanizmalarını dinamik ve işlevsel bir şekilde yürütülmesinde görev almaktadır</w:t>
      </w:r>
      <w:r w:rsidRPr="00313F55">
        <w:t>.</w:t>
      </w:r>
    </w:p>
    <w:p w:rsidR="00714B1F" w:rsidRDefault="00714B1F" w:rsidP="00714B1F">
      <w:pPr>
        <w:tabs>
          <w:tab w:val="left" w:pos="1633"/>
        </w:tabs>
        <w:spacing w:before="120" w:after="120"/>
        <w:jc w:val="both"/>
      </w:pPr>
    </w:p>
    <w:p w:rsidR="00714B1F" w:rsidRPr="006B23E0" w:rsidRDefault="00714B1F" w:rsidP="006B23E0">
      <w:pPr>
        <w:pStyle w:val="Balk2"/>
        <w:rPr>
          <w:rStyle w:val="Balk3Char"/>
          <w:color w:val="4F81BD" w:themeColor="accent1"/>
          <w:sz w:val="26"/>
          <w:szCs w:val="26"/>
        </w:rPr>
      </w:pPr>
      <w:bookmarkStart w:id="30" w:name="_Toc2156010"/>
      <w:r w:rsidRPr="006B23E0">
        <w:rPr>
          <w:rStyle w:val="Balk3Char"/>
          <w:color w:val="4F81BD" w:themeColor="accent1"/>
          <w:sz w:val="26"/>
          <w:szCs w:val="26"/>
        </w:rPr>
        <w:t>Araştırma Kaynakları</w:t>
      </w:r>
      <w:bookmarkEnd w:id="30"/>
    </w:p>
    <w:p w:rsidR="00C27494" w:rsidRPr="00C27494" w:rsidRDefault="00C27494" w:rsidP="00C27494">
      <w:pPr>
        <w:rPr>
          <w:lang w:val="tr-TR" w:eastAsia="en-US"/>
        </w:rPr>
      </w:pPr>
    </w:p>
    <w:p w:rsidR="00714B1F" w:rsidRDefault="004315FE" w:rsidP="004315FE">
      <w:pPr>
        <w:spacing w:before="120" w:after="120"/>
        <w:ind w:firstLine="708"/>
        <w:jc w:val="both"/>
      </w:pPr>
      <w:r>
        <w:rPr>
          <w:lang w:val="tr-TR"/>
        </w:rPr>
        <w:t>Meslek Yüksekokulumuzda</w:t>
      </w:r>
      <w:r w:rsidR="00714B1F" w:rsidRPr="00714B1F">
        <w:rPr>
          <w:lang w:val="tr-TR"/>
        </w:rPr>
        <w:t xml:space="preserve"> araştırmacılara üniversitemiz</w:t>
      </w:r>
      <w:r w:rsidR="00714B1F">
        <w:t xml:space="preserve"> </w:t>
      </w:r>
      <w:r w:rsidR="00714B1F" w:rsidRPr="00476BC6">
        <w:t xml:space="preserve">BAP </w:t>
      </w:r>
      <w:r w:rsidR="00714B1F" w:rsidRPr="00714B1F">
        <w:rPr>
          <w:lang w:val="tr-TR"/>
        </w:rPr>
        <w:t>yönergemizde bulunan proje destekleri sağlanmaktadır</w:t>
      </w:r>
      <w:r w:rsidR="00714B1F">
        <w:t xml:space="preserve">. </w:t>
      </w:r>
      <w:r w:rsidR="00714B1F" w:rsidRPr="00714B1F">
        <w:rPr>
          <w:lang w:val="tr-TR"/>
        </w:rPr>
        <w:t>Bunun dışında</w:t>
      </w:r>
      <w:r w:rsidR="00714B1F">
        <w:t xml:space="preserve">, </w:t>
      </w:r>
      <w:r w:rsidR="00714B1F" w:rsidRPr="00714B1F">
        <w:rPr>
          <w:lang w:val="tr-TR"/>
        </w:rPr>
        <w:t>araştırmacılarımızın öncelikle kurum dışı ulusal</w:t>
      </w:r>
      <w:r w:rsidR="00714B1F" w:rsidRPr="00476BC6">
        <w:t>/</w:t>
      </w:r>
      <w:r w:rsidR="00714B1F" w:rsidRPr="00714B1F">
        <w:rPr>
          <w:lang w:val="tr-TR"/>
        </w:rPr>
        <w:t>uluslararası araştırma desteklerinden yararlanması için çaba gösterilmekte ve bu konudaki araştırma altyapı eksiklikleri öncelikle giderilmektedir</w:t>
      </w:r>
      <w:r w:rsidR="00714B1F" w:rsidRPr="00476BC6">
        <w:t>.</w:t>
      </w:r>
    </w:p>
    <w:p w:rsidR="00714B1F" w:rsidRDefault="00714B1F" w:rsidP="00714B1F">
      <w:pPr>
        <w:spacing w:before="120" w:after="120"/>
        <w:jc w:val="both"/>
      </w:pPr>
    </w:p>
    <w:p w:rsidR="00714B1F" w:rsidRDefault="00714B1F" w:rsidP="00714B1F">
      <w:pPr>
        <w:spacing w:before="120" w:after="120"/>
        <w:jc w:val="both"/>
      </w:pPr>
    </w:p>
    <w:p w:rsidR="00714B1F" w:rsidRPr="006B23E0" w:rsidRDefault="00714B1F" w:rsidP="006B23E0">
      <w:pPr>
        <w:pStyle w:val="Balk2"/>
        <w:rPr>
          <w:rStyle w:val="Balk3Char"/>
          <w:color w:val="4F81BD" w:themeColor="accent1"/>
          <w:sz w:val="26"/>
          <w:szCs w:val="26"/>
        </w:rPr>
      </w:pPr>
      <w:bookmarkStart w:id="31" w:name="_Toc2156011"/>
      <w:r w:rsidRPr="006B23E0">
        <w:rPr>
          <w:rStyle w:val="Balk3Char"/>
          <w:color w:val="4F81BD" w:themeColor="accent1"/>
          <w:sz w:val="26"/>
          <w:szCs w:val="26"/>
        </w:rPr>
        <w:t>Araştırma Kadrosu</w:t>
      </w:r>
      <w:bookmarkEnd w:id="31"/>
    </w:p>
    <w:p w:rsidR="00C27494" w:rsidRPr="00C27494" w:rsidRDefault="00C27494" w:rsidP="00C27494">
      <w:pPr>
        <w:rPr>
          <w:lang w:val="tr-TR" w:eastAsia="en-US"/>
        </w:rPr>
      </w:pPr>
    </w:p>
    <w:p w:rsidR="00714B1F" w:rsidRDefault="00714B1F" w:rsidP="00714B1F">
      <w:pPr>
        <w:spacing w:before="120" w:after="120"/>
        <w:ind w:firstLine="708"/>
        <w:jc w:val="both"/>
        <w:rPr>
          <w:color w:val="FF0000"/>
        </w:rPr>
      </w:pPr>
      <w:r w:rsidRPr="00714B1F">
        <w:rPr>
          <w:lang w:val="tr-TR"/>
        </w:rPr>
        <w:t>Akademik personel atamalarında bilimsel araştırma performansını değerlendirmeye yönelik ayrıntılı kriterler uygulanmakta olup</w:t>
      </w:r>
      <w:r w:rsidRPr="00476BC6">
        <w:t xml:space="preserve">, </w:t>
      </w:r>
      <w:r w:rsidRPr="00714B1F">
        <w:rPr>
          <w:lang w:val="tr-TR"/>
        </w:rPr>
        <w:t>Üniversitemizin atama kriterleri</w:t>
      </w:r>
      <w:r w:rsidRPr="00476BC6">
        <w:t xml:space="preserve">, </w:t>
      </w:r>
      <w:r w:rsidRPr="00714B1F">
        <w:rPr>
          <w:lang w:val="tr-TR"/>
        </w:rPr>
        <w:t>öğretim elemanlarının nicelikten çok  niteliğini  ön  plana  çıkaracak  şekilde  güncellenmektedir</w:t>
      </w:r>
      <w:r w:rsidRPr="00476BC6">
        <w:t xml:space="preserve">.  </w:t>
      </w:r>
      <w:r w:rsidRPr="00714B1F">
        <w:rPr>
          <w:lang w:val="tr-TR"/>
        </w:rPr>
        <w:t>Gazi Üniversitesinin misyonu ve vizyonu  gereği</w:t>
      </w:r>
      <w:r w:rsidRPr="00476BC6">
        <w:t xml:space="preserve">,  </w:t>
      </w:r>
      <w:r w:rsidRPr="00714B1F">
        <w:rPr>
          <w:lang w:val="tr-TR"/>
        </w:rPr>
        <w:t>bu  kriterler  öğretim  görevliliği</w:t>
      </w:r>
      <w:r w:rsidRPr="00476BC6">
        <w:t xml:space="preserve">,  </w:t>
      </w:r>
      <w:r w:rsidRPr="00714B1F">
        <w:rPr>
          <w:lang w:val="tr-TR"/>
        </w:rPr>
        <w:t>doktor öğretim üyesi</w:t>
      </w:r>
      <w:r w:rsidRPr="00476BC6">
        <w:t xml:space="preserve">, </w:t>
      </w:r>
      <w:r w:rsidRPr="00714B1F">
        <w:rPr>
          <w:lang w:val="tr-TR"/>
        </w:rPr>
        <w:t>doçentlik ve profesörlük kademelerinin</w:t>
      </w:r>
      <w:r w:rsidRPr="00476BC6">
        <w:t xml:space="preserve"> her </w:t>
      </w:r>
      <w:r w:rsidRPr="00714B1F">
        <w:rPr>
          <w:lang w:val="tr-TR"/>
        </w:rPr>
        <w:t>biri için sürekli ve düzeyi yükselen bir bilimsel  performansı  hedefleyecek  şekilde  düzenlenmektedir</w:t>
      </w:r>
      <w:r>
        <w:t>.</w:t>
      </w:r>
    </w:p>
    <w:p w:rsidR="00714B1F" w:rsidRDefault="00714B1F" w:rsidP="00714B1F">
      <w:pPr>
        <w:spacing w:before="120" w:after="120"/>
        <w:jc w:val="both"/>
        <w:rPr>
          <w:color w:val="FF0000"/>
        </w:rPr>
      </w:pPr>
    </w:p>
    <w:p w:rsidR="00714B1F" w:rsidRPr="006B23E0" w:rsidRDefault="00730D5F" w:rsidP="006B23E0">
      <w:pPr>
        <w:pStyle w:val="Balk2"/>
        <w:rPr>
          <w:rStyle w:val="Balk3Char"/>
          <w:color w:val="4F81BD" w:themeColor="accent1"/>
          <w:sz w:val="26"/>
          <w:szCs w:val="26"/>
        </w:rPr>
      </w:pPr>
      <w:r>
        <w:rPr>
          <w:rStyle w:val="Balk3Char"/>
          <w:color w:val="4F81BD" w:themeColor="accent1"/>
          <w:sz w:val="26"/>
          <w:szCs w:val="26"/>
        </w:rPr>
        <w:t xml:space="preserve"> </w:t>
      </w:r>
      <w:bookmarkStart w:id="32" w:name="_Toc2156012"/>
      <w:r w:rsidR="00714B1F" w:rsidRPr="006B23E0">
        <w:rPr>
          <w:rStyle w:val="Balk3Char"/>
          <w:color w:val="4F81BD" w:themeColor="accent1"/>
          <w:sz w:val="26"/>
          <w:szCs w:val="26"/>
        </w:rPr>
        <w:t>Araştırma Performansının İzlenmesi ve İyileştirilmesi</w:t>
      </w:r>
      <w:bookmarkEnd w:id="32"/>
    </w:p>
    <w:p w:rsidR="00C27494" w:rsidRPr="00C27494" w:rsidRDefault="00C27494" w:rsidP="00C27494">
      <w:pPr>
        <w:rPr>
          <w:lang w:val="tr-TR" w:eastAsia="en-US"/>
        </w:rPr>
      </w:pPr>
    </w:p>
    <w:p w:rsidR="00714B1F" w:rsidRDefault="00714B1F" w:rsidP="004315FE">
      <w:pPr>
        <w:spacing w:before="120" w:after="120"/>
        <w:ind w:firstLine="708"/>
        <w:jc w:val="both"/>
      </w:pPr>
      <w:r w:rsidRPr="004315FE">
        <w:rPr>
          <w:lang w:val="tr-TR"/>
        </w:rPr>
        <w:t xml:space="preserve">Programımızda diğer tüm alanlarda olduğu gibi </w:t>
      </w:r>
      <w:r w:rsidRPr="00476BC6">
        <w:t>‘</w:t>
      </w:r>
      <w:r w:rsidRPr="004315FE">
        <w:rPr>
          <w:lang w:val="tr-TR"/>
        </w:rPr>
        <w:t>Araştırma</w:t>
      </w:r>
      <w:r w:rsidRPr="00476BC6">
        <w:t>’</w:t>
      </w:r>
      <w:r w:rsidR="004315FE">
        <w:t xml:space="preserve"> </w:t>
      </w:r>
      <w:r w:rsidRPr="004315FE">
        <w:rPr>
          <w:lang w:val="tr-TR"/>
        </w:rPr>
        <w:t>alanına</w:t>
      </w:r>
      <w:r w:rsidRPr="00476BC6">
        <w:t xml:space="preserve"> ait </w:t>
      </w:r>
      <w:r w:rsidRPr="004315FE">
        <w:rPr>
          <w:lang w:val="tr-TR"/>
        </w:rPr>
        <w:t>faaliyetler</w:t>
      </w:r>
      <w:r w:rsidRPr="00476BC6">
        <w:t xml:space="preserve"> de ‘</w:t>
      </w:r>
      <w:r w:rsidRPr="004315FE">
        <w:rPr>
          <w:lang w:val="tr-TR"/>
        </w:rPr>
        <w:t>Kalite Güvence Sistemi</w:t>
      </w:r>
      <w:r w:rsidRPr="00476BC6">
        <w:t>’</w:t>
      </w:r>
      <w:r w:rsidR="004315FE">
        <w:t xml:space="preserve"> </w:t>
      </w:r>
      <w:r w:rsidRPr="004315FE">
        <w:rPr>
          <w:lang w:val="tr-TR"/>
        </w:rPr>
        <w:t>içindedir</w:t>
      </w:r>
      <w:r w:rsidRPr="00476BC6">
        <w:t xml:space="preserve">. </w:t>
      </w:r>
      <w:r w:rsidRPr="004315FE">
        <w:rPr>
          <w:lang w:val="tr-TR"/>
        </w:rPr>
        <w:t>Araştırma ile ilgili stratejik amaç ve hedefler</w:t>
      </w:r>
      <w:r w:rsidRPr="00476BC6">
        <w:t xml:space="preserve">, </w:t>
      </w:r>
      <w:r w:rsidRPr="004315FE">
        <w:rPr>
          <w:lang w:val="tr-TR"/>
        </w:rPr>
        <w:t>bu amaç ve hedeflere ulaşmak için yapılması gereken faaliyetler</w:t>
      </w:r>
      <w:r w:rsidRPr="00476BC6">
        <w:t xml:space="preserve">, </w:t>
      </w:r>
      <w:r w:rsidRPr="004315FE">
        <w:rPr>
          <w:lang w:val="tr-TR"/>
        </w:rPr>
        <w:t>Üniversitemizin kalite politikası uyarınca planlanmakta</w:t>
      </w:r>
      <w:r w:rsidRPr="00476BC6">
        <w:t xml:space="preserve">, </w:t>
      </w:r>
      <w:r w:rsidRPr="004315FE">
        <w:rPr>
          <w:lang w:val="tr-TR"/>
        </w:rPr>
        <w:t>yürütülmekte ve izlenmektedir</w:t>
      </w:r>
      <w:r w:rsidRPr="00476BC6">
        <w:t xml:space="preserve">. </w:t>
      </w:r>
      <w:r w:rsidRPr="004315FE">
        <w:rPr>
          <w:lang w:val="tr-TR"/>
        </w:rPr>
        <w:t>Yürütülen faaliyetlerin hedeflere ve amaçlara ulaşmadaki etkinliği</w:t>
      </w:r>
      <w:r w:rsidRPr="00476BC6">
        <w:t xml:space="preserve">, </w:t>
      </w:r>
      <w:r w:rsidRPr="004315FE">
        <w:rPr>
          <w:lang w:val="tr-TR"/>
        </w:rPr>
        <w:t>sağlanan iyileşme ve sürdürülebilirlik performans göstergeleriyle objektif verilere dayanarak değerlendirilir ve güncellenir</w:t>
      </w:r>
      <w:r w:rsidRPr="00476BC6">
        <w:t>.</w:t>
      </w:r>
    </w:p>
    <w:p w:rsidR="00714B1F" w:rsidRDefault="00714B1F" w:rsidP="004315FE">
      <w:pPr>
        <w:spacing w:before="120" w:after="120"/>
        <w:ind w:firstLine="708"/>
        <w:jc w:val="both"/>
      </w:pPr>
      <w:r w:rsidRPr="004315FE">
        <w:rPr>
          <w:lang w:val="tr-TR"/>
        </w:rPr>
        <w:t>Birimimiz kütüphanelerinin</w:t>
      </w:r>
      <w:r>
        <w:t>,</w:t>
      </w:r>
      <w:r w:rsidRPr="00E720D0">
        <w:t xml:space="preserve"> </w:t>
      </w:r>
      <w:r w:rsidRPr="004315FE">
        <w:rPr>
          <w:lang w:val="tr-TR"/>
        </w:rPr>
        <w:t>bilgi kaynaklarının</w:t>
      </w:r>
      <w:r w:rsidRPr="00E720D0">
        <w:t xml:space="preserve">, </w:t>
      </w:r>
      <w:r w:rsidRPr="004315FE">
        <w:rPr>
          <w:lang w:val="tr-TR"/>
        </w:rPr>
        <w:t>hizmetlerinin</w:t>
      </w:r>
      <w:r w:rsidRPr="00E720D0">
        <w:t xml:space="preserve">, </w:t>
      </w:r>
      <w:r w:rsidRPr="004315FE">
        <w:rPr>
          <w:lang w:val="tr-TR"/>
        </w:rPr>
        <w:t>teknolojik olanaklarının geliştirilmesi ve iyileştirilmesini sağlamak stratejik planlarımızdaki araştırma odaklı diğer hedeflerimiz arasındadır</w:t>
      </w:r>
      <w:r w:rsidRPr="00E720D0">
        <w:t>.</w:t>
      </w:r>
    </w:p>
    <w:p w:rsidR="00714B1F" w:rsidRDefault="00714B1F" w:rsidP="00714B1F">
      <w:pPr>
        <w:spacing w:before="120" w:after="120"/>
        <w:jc w:val="both"/>
      </w:pPr>
    </w:p>
    <w:p w:rsidR="0078039B" w:rsidRPr="006B23E0" w:rsidRDefault="007F1A88" w:rsidP="006B23E0">
      <w:pPr>
        <w:pStyle w:val="Balk1"/>
      </w:pPr>
      <w:bookmarkStart w:id="33" w:name="_Toc2156013"/>
      <w:bookmarkEnd w:id="26"/>
      <w:bookmarkEnd w:id="27"/>
      <w:r w:rsidRPr="006B23E0">
        <w:t>YÖNETİM SİSTEMİ</w:t>
      </w:r>
      <w:bookmarkEnd w:id="33"/>
      <w:r w:rsidRPr="006B23E0">
        <w:t xml:space="preserve"> </w:t>
      </w:r>
    </w:p>
    <w:p w:rsidR="0078039B" w:rsidRPr="0078039B" w:rsidRDefault="0078039B" w:rsidP="0078039B">
      <w:pPr>
        <w:spacing w:line="276" w:lineRule="auto"/>
        <w:jc w:val="both"/>
        <w:rPr>
          <w:rFonts w:eastAsiaTheme="minorHAnsi"/>
          <w:b/>
          <w:szCs w:val="24"/>
          <w:lang w:val="tr-TR" w:eastAsia="en-US"/>
        </w:rPr>
      </w:pPr>
    </w:p>
    <w:p w:rsidR="0078039B" w:rsidRPr="006B23E0" w:rsidRDefault="0078039B" w:rsidP="006B23E0">
      <w:pPr>
        <w:pStyle w:val="Balk2"/>
      </w:pPr>
      <w:bookmarkStart w:id="34" w:name="_Toc2156014"/>
      <w:r w:rsidRPr="006B23E0">
        <w:t>Yönetim ve İdari Birimlerin Yapısı</w:t>
      </w:r>
      <w:bookmarkEnd w:id="34"/>
    </w:p>
    <w:p w:rsidR="0078039B" w:rsidRPr="0078039B" w:rsidRDefault="0078039B" w:rsidP="0078039B">
      <w:pPr>
        <w:spacing w:line="276" w:lineRule="auto"/>
        <w:jc w:val="both"/>
        <w:rPr>
          <w:rFonts w:eastAsiaTheme="minorHAnsi"/>
          <w:szCs w:val="24"/>
          <w:lang w:val="tr-TR" w:eastAsia="en-US"/>
        </w:rPr>
      </w:pPr>
    </w:p>
    <w:p w:rsidR="007F1A88" w:rsidRDefault="0078039B" w:rsidP="007F1A88">
      <w:pPr>
        <w:spacing w:after="200" w:line="276" w:lineRule="auto"/>
        <w:ind w:firstLine="708"/>
        <w:jc w:val="both"/>
        <w:rPr>
          <w:rFonts w:eastAsiaTheme="minorHAnsi"/>
          <w:szCs w:val="24"/>
          <w:lang w:val="tr-TR" w:eastAsia="en-US"/>
        </w:rPr>
      </w:pPr>
      <w:r w:rsidRPr="0078039B">
        <w:rPr>
          <w:rFonts w:eastAsiaTheme="minorHAnsi"/>
          <w:szCs w:val="24"/>
          <w:lang w:val="tr-TR" w:eastAsia="en-US"/>
        </w:rPr>
        <w:t>Teknik Bilimler meslek Yüksekokulunun, yönetim ve idari yapılanmasında benimsediği yönetim modeli Şekil 1’de (organizasyon şemasında) gösterilmektedir.</w:t>
      </w:r>
      <w:r w:rsidR="007F1A88" w:rsidRPr="007F1A88">
        <w:rPr>
          <w:rFonts w:eastAsiaTheme="minorHAnsi"/>
          <w:szCs w:val="24"/>
          <w:lang w:val="tr-TR" w:eastAsia="en-US"/>
        </w:rPr>
        <w:t xml:space="preserve"> </w:t>
      </w:r>
    </w:p>
    <w:p w:rsidR="007F1A88" w:rsidRPr="0078039B" w:rsidRDefault="007F1A88" w:rsidP="007F1A88">
      <w:pPr>
        <w:spacing w:after="200" w:line="276" w:lineRule="auto"/>
        <w:ind w:firstLine="708"/>
        <w:jc w:val="both"/>
        <w:rPr>
          <w:rFonts w:eastAsiaTheme="minorHAnsi"/>
          <w:szCs w:val="24"/>
          <w:lang w:val="tr-TR" w:eastAsia="en-US"/>
        </w:rPr>
      </w:pPr>
      <w:r w:rsidRPr="0078039B">
        <w:rPr>
          <w:rFonts w:eastAsiaTheme="minorHAnsi"/>
          <w:szCs w:val="24"/>
          <w:lang w:val="tr-TR" w:eastAsia="en-US"/>
        </w:rPr>
        <w:t>Yüksekokul bünyesinde bulunan Bölüm Başkanlıkları ile ilgili işlerin yürütülmesi Bölüm Başkanları üzerinden yapılmaktadır. Her Bölüm Başkanı bölümü ile ilgili işlerin etkin ve hızlı yürütülmesi</w:t>
      </w:r>
      <w:r>
        <w:rPr>
          <w:rFonts w:eastAsiaTheme="minorHAnsi"/>
          <w:szCs w:val="24"/>
          <w:lang w:val="tr-TR" w:eastAsia="en-US"/>
        </w:rPr>
        <w:t xml:space="preserve"> ve diğer bölümler ile Meslek Yüksekokulu Yönetimi bölüm arasındaki  koordinasyonu</w:t>
      </w:r>
      <w:r w:rsidRPr="0078039B">
        <w:rPr>
          <w:rFonts w:eastAsiaTheme="minorHAnsi"/>
          <w:szCs w:val="24"/>
          <w:lang w:val="tr-TR" w:eastAsia="en-US"/>
        </w:rPr>
        <w:t xml:space="preserve"> sağlamak</w:t>
      </w:r>
      <w:r>
        <w:rPr>
          <w:rFonts w:eastAsiaTheme="minorHAnsi"/>
          <w:szCs w:val="24"/>
          <w:lang w:val="tr-TR" w:eastAsia="en-US"/>
        </w:rPr>
        <w:t xml:space="preserve">la yükümlüdür. Meslek Yüksekokulumuzda bu  yıl “Bölüm Sekreterliği” oluşturulmuş, Bölüm Başkanlarına bu görevleri yerine getirmekte yardımcı olmaktadırlar. </w:t>
      </w:r>
    </w:p>
    <w:p w:rsidR="007F1A88" w:rsidRPr="0078039B" w:rsidRDefault="007F1A88" w:rsidP="007F1A88">
      <w:pPr>
        <w:spacing w:after="200" w:line="276" w:lineRule="auto"/>
        <w:ind w:firstLine="708"/>
        <w:jc w:val="both"/>
        <w:rPr>
          <w:rFonts w:eastAsiaTheme="minorHAnsi"/>
          <w:szCs w:val="24"/>
          <w:lang w:val="tr-TR" w:eastAsia="en-US"/>
        </w:rPr>
      </w:pPr>
      <w:r w:rsidRPr="0078039B">
        <w:rPr>
          <w:rFonts w:eastAsiaTheme="minorHAnsi"/>
          <w:szCs w:val="24"/>
          <w:lang w:val="tr-TR" w:eastAsia="en-US"/>
        </w:rPr>
        <w:t>Yüksekokul bünyesinde idari ve destek hizmetleri sunan birimlerinde görev alan personelin eğitim ve liyakatlerinin üstlendikleri görevlerle uyumunu sağlamak üzere herhangi bir sistem kullanılmamaktadır.</w:t>
      </w:r>
      <w:r>
        <w:rPr>
          <w:rFonts w:eastAsiaTheme="minorHAnsi"/>
          <w:szCs w:val="24"/>
          <w:lang w:val="tr-TR" w:eastAsia="en-US"/>
        </w:rPr>
        <w:t xml:space="preserve"> Üniversitemiz Rektörlüğünce hazırlanan  “Gazi Üniversitesi Hizmet İçi Eğitim Yönetmeliği” uyarınca Rektörlük bünyesinde kurulan Hizmet İçi Eğitim Müdürlüğünce hizmet içi eğitimler düzenlendikçe ilgili personelimiz tarafından katılım sağlanmaktadır. </w:t>
      </w: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noProof/>
          <w:szCs w:val="24"/>
          <w:lang w:val="tr-TR" w:eastAsia="tr-TR"/>
        </w:rPr>
        <w:lastRenderedPageBreak/>
        <w:drawing>
          <wp:inline distT="0" distB="0" distL="0" distR="0" wp14:anchorId="7D94B6F4" wp14:editId="4D3BA88C">
            <wp:extent cx="4860325" cy="6872366"/>
            <wp:effectExtent l="0" t="0" r="0" b="5080"/>
            <wp:docPr id="15" name="Resim 15" descr="C:\Users\user\Downloads\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2411" cy="6875315"/>
                    </a:xfrm>
                    <a:prstGeom prst="rect">
                      <a:avLst/>
                    </a:prstGeom>
                    <a:noFill/>
                    <a:ln>
                      <a:noFill/>
                    </a:ln>
                  </pic:spPr>
                </pic:pic>
              </a:graphicData>
            </a:graphic>
          </wp:inline>
        </w:drawing>
      </w:r>
    </w:p>
    <w:p w:rsidR="0078039B" w:rsidRDefault="0078039B" w:rsidP="0078039B">
      <w:pPr>
        <w:spacing w:line="276" w:lineRule="auto"/>
        <w:jc w:val="both"/>
        <w:rPr>
          <w:rFonts w:eastAsiaTheme="minorHAnsi"/>
          <w:b/>
          <w:szCs w:val="24"/>
          <w:lang w:val="tr-TR" w:eastAsia="en-US"/>
        </w:rPr>
      </w:pPr>
    </w:p>
    <w:p w:rsidR="0078039B" w:rsidRPr="00C27494" w:rsidRDefault="0078039B" w:rsidP="006B23E0">
      <w:pPr>
        <w:pStyle w:val="Balk2"/>
        <w:rPr>
          <w:rFonts w:eastAsiaTheme="minorHAnsi"/>
          <w:lang w:val="tr-TR" w:eastAsia="en-US"/>
        </w:rPr>
      </w:pPr>
      <w:bookmarkStart w:id="35" w:name="_Toc2156015"/>
      <w:r w:rsidRPr="00C27494">
        <w:rPr>
          <w:rFonts w:eastAsiaTheme="minorHAnsi"/>
          <w:lang w:val="tr-TR" w:eastAsia="en-US"/>
        </w:rPr>
        <w:t>Kaynakların Yönetimi</w:t>
      </w:r>
      <w:bookmarkEnd w:id="35"/>
    </w:p>
    <w:p w:rsidR="0078039B" w:rsidRPr="0078039B" w:rsidRDefault="0078039B" w:rsidP="0078039B">
      <w:pPr>
        <w:spacing w:line="276" w:lineRule="auto"/>
        <w:jc w:val="both"/>
        <w:rPr>
          <w:rFonts w:eastAsiaTheme="minorHAnsi"/>
          <w:b/>
          <w:szCs w:val="24"/>
          <w:lang w:val="tr-TR" w:eastAsia="en-US"/>
        </w:rPr>
      </w:pPr>
    </w:p>
    <w:p w:rsid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Mali kaynakların yönetimi KBS (https://www.kbs.gov.tr/Portal/) sistemi üzerinden HYS modülü ve Gazi Üniversitesi bünyesinde bulunan Muhasebe Bilgi Sistemi ile gerçekleştirilmektedir. Harcama yapılacak kalem baz alınarak mevcut bütçe üzerinden harcamalar gerçekleştirilmektedir.</w:t>
      </w:r>
    </w:p>
    <w:p w:rsidR="007F1A88" w:rsidRDefault="007F1A88" w:rsidP="007F1A88">
      <w:pPr>
        <w:pStyle w:val="ListeParagraf"/>
        <w:ind w:left="142" w:firstLine="566"/>
        <w:jc w:val="both"/>
      </w:pPr>
      <w:r>
        <w:lastRenderedPageBreak/>
        <w:t>"</w:t>
      </w:r>
      <w:r w:rsidRPr="008D72E3">
        <w:rPr>
          <w:lang w:val="tr-TR"/>
        </w:rPr>
        <w:t xml:space="preserve">Yükseköğretim Kurumlarının </w:t>
      </w:r>
      <w:r>
        <w:t xml:space="preserve">Organize </w:t>
      </w:r>
      <w:r w:rsidRPr="008D72E3">
        <w:rPr>
          <w:lang w:val="tr-TR"/>
        </w:rPr>
        <w:t>Sanayi Bölgelerinde Kurulan Meslek Yüksekokullarında Öğrenim Görecek Öğrenciler İçin Eğitim</w:t>
      </w:r>
      <w:r>
        <w:t xml:space="preserve"> </w:t>
      </w:r>
      <w:r w:rsidRPr="008D72E3">
        <w:rPr>
          <w:lang w:val="tr-TR"/>
        </w:rPr>
        <w:t xml:space="preserve">Desteği Verilmesine İlişkin Usul ve Esaslar </w:t>
      </w:r>
      <w:r>
        <w:t xml:space="preserve">" </w:t>
      </w:r>
      <w:r w:rsidRPr="008D72E3">
        <w:rPr>
          <w:lang w:val="tr-TR"/>
        </w:rPr>
        <w:t>kapsamında Meslek Yüksekokulumuza tahsis edilen ödenek</w:t>
      </w:r>
      <w:r>
        <w:rPr>
          <w:lang w:val="tr-TR"/>
        </w:rPr>
        <w:t xml:space="preserve"> belirlenen kalemler dahilinde planlamalar yapılarak ihtiyaçlar belirlenmiş, bu ihtiyaçlara istinaden yüksekokulumuz programlarında eğitim-öğretimi üst seviyeye taşımak amacıyla</w:t>
      </w:r>
      <w:r w:rsidRPr="008D72E3">
        <w:rPr>
          <w:lang w:val="tr-TR"/>
        </w:rPr>
        <w:t xml:space="preserve"> laboratuvar ve atölye</w:t>
      </w:r>
      <w:r>
        <w:rPr>
          <w:lang w:val="tr-TR"/>
        </w:rPr>
        <w:t>lerde kullanılmak üzere yeni teç</w:t>
      </w:r>
      <w:r w:rsidRPr="008D72E3">
        <w:rPr>
          <w:lang w:val="tr-TR"/>
        </w:rPr>
        <w:t>hizat ve makine alımı yapılmıştır</w:t>
      </w:r>
      <w:r>
        <w:t>.</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Taşınır ve taşınmaz kaynakların yönetimi KBS (https://www.kbs.gov.tr/Portal/) sistemi üzerinden TKYS modülü üzerinden kontrol edilmektedir. Yüksekokul üzerinde bulunan taşınır ve taşınmaz mallar bulundukları birimlere</w:t>
      </w:r>
      <w:r w:rsidR="007F1A88">
        <w:rPr>
          <w:rFonts w:eastAsiaTheme="minorHAnsi"/>
          <w:szCs w:val="24"/>
          <w:lang w:val="tr-TR" w:eastAsia="en-US"/>
        </w:rPr>
        <w:t xml:space="preserve"> ve programlara</w:t>
      </w:r>
      <w:r w:rsidRPr="0078039B">
        <w:rPr>
          <w:rFonts w:eastAsiaTheme="minorHAnsi"/>
          <w:szCs w:val="24"/>
          <w:lang w:val="tr-TR" w:eastAsia="en-US"/>
        </w:rPr>
        <w:t xml:space="preserve"> göre çalışanlar üzerine zimmetlenmektedir.</w:t>
      </w:r>
      <w:r w:rsidR="007F1A88">
        <w:rPr>
          <w:rFonts w:eastAsiaTheme="minorHAnsi"/>
          <w:szCs w:val="24"/>
          <w:lang w:val="tr-TR" w:eastAsia="en-US"/>
        </w:rPr>
        <w:t xml:space="preserve"> </w:t>
      </w:r>
    </w:p>
    <w:p w:rsidR="0078039B" w:rsidRPr="00C27494" w:rsidRDefault="0078039B" w:rsidP="006B23E0">
      <w:pPr>
        <w:pStyle w:val="Balk2"/>
        <w:rPr>
          <w:rFonts w:eastAsiaTheme="minorHAnsi"/>
          <w:lang w:val="tr-TR" w:eastAsia="en-US"/>
        </w:rPr>
      </w:pPr>
      <w:bookmarkStart w:id="36" w:name="_Toc2156016"/>
      <w:r w:rsidRPr="00C27494">
        <w:rPr>
          <w:rFonts w:eastAsiaTheme="minorHAnsi"/>
          <w:lang w:val="tr-TR" w:eastAsia="en-US"/>
        </w:rPr>
        <w:t>Bilgi Yönetim</w:t>
      </w:r>
      <w:r w:rsidR="007F1A88" w:rsidRPr="00C27494">
        <w:rPr>
          <w:rFonts w:eastAsiaTheme="minorHAnsi"/>
          <w:lang w:val="tr-TR" w:eastAsia="en-US"/>
        </w:rPr>
        <w:t>i</w:t>
      </w:r>
      <w:r w:rsidRPr="00C27494">
        <w:rPr>
          <w:rFonts w:eastAsiaTheme="minorHAnsi"/>
          <w:lang w:val="tr-TR" w:eastAsia="en-US"/>
        </w:rPr>
        <w:t xml:space="preserve"> Sistemi</w:t>
      </w:r>
      <w:bookmarkEnd w:id="36"/>
      <w:r w:rsidRPr="00C27494">
        <w:rPr>
          <w:rFonts w:eastAsiaTheme="minorHAnsi"/>
          <w:lang w:val="tr-TR" w:eastAsia="en-US"/>
        </w:rPr>
        <w:t xml:space="preserve">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szCs w:val="24"/>
          <w:lang w:val="tr-TR" w:eastAsia="en-US"/>
        </w:rPr>
      </w:pPr>
      <w:r w:rsidRPr="0078039B">
        <w:rPr>
          <w:rFonts w:eastAsiaTheme="minorHAnsi"/>
          <w:szCs w:val="24"/>
          <w:lang w:val="tr-TR" w:eastAsia="en-US"/>
        </w:rPr>
        <w:t>Meslek Yüksekokul bünyesinde kullanılan bilgi yönetim sistemleri aşağıda listelenmiştir:</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Elektronik Belge Yönetim Sistemi (EBYS)</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Öğrenci İşleri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Puantaj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Uzaktan Öğretim Yönetim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Personel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Muhasebe Bilgi Sistemi</w:t>
      </w:r>
    </w:p>
    <w:p w:rsid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Kamu Harcama ve Muhasebe Bilişim Sistemi (KBS)</w:t>
      </w:r>
    </w:p>
    <w:p w:rsidR="00A0312B" w:rsidRDefault="00A0312B" w:rsidP="0078039B">
      <w:pPr>
        <w:numPr>
          <w:ilvl w:val="0"/>
          <w:numId w:val="1"/>
        </w:numPr>
        <w:spacing w:after="200" w:line="276" w:lineRule="auto"/>
        <w:ind w:left="794" w:hanging="437"/>
        <w:contextualSpacing/>
        <w:jc w:val="both"/>
        <w:rPr>
          <w:rFonts w:eastAsiaTheme="minorHAnsi"/>
          <w:szCs w:val="24"/>
          <w:lang w:val="tr-TR" w:eastAsia="en-US"/>
        </w:rPr>
      </w:pPr>
      <w:r>
        <w:rPr>
          <w:rFonts w:eastAsiaTheme="minorHAnsi"/>
          <w:szCs w:val="24"/>
          <w:lang w:val="tr-TR" w:eastAsia="en-US"/>
        </w:rPr>
        <w:t>Yükseköğretim Bilgi Sistemi (YÖKSİS)</w:t>
      </w:r>
    </w:p>
    <w:p w:rsidR="00A0312B" w:rsidRPr="0078039B" w:rsidRDefault="00A0312B" w:rsidP="00A0312B">
      <w:pPr>
        <w:spacing w:after="200" w:line="276" w:lineRule="auto"/>
        <w:ind w:left="794"/>
        <w:contextualSpacing/>
        <w:jc w:val="both"/>
        <w:rPr>
          <w:rFonts w:eastAsiaTheme="minorHAnsi"/>
          <w:szCs w:val="24"/>
          <w:lang w:val="tr-TR" w:eastAsia="en-US"/>
        </w:rPr>
      </w:pPr>
    </w:p>
    <w:p w:rsidR="0078039B" w:rsidRPr="00C27494" w:rsidRDefault="0078039B" w:rsidP="006B23E0">
      <w:pPr>
        <w:pStyle w:val="Balk2"/>
        <w:rPr>
          <w:rFonts w:eastAsiaTheme="minorHAnsi"/>
          <w:lang w:val="tr-TR" w:eastAsia="en-US"/>
        </w:rPr>
      </w:pPr>
      <w:bookmarkStart w:id="37" w:name="_Toc2156017"/>
      <w:r w:rsidRPr="00C27494">
        <w:rPr>
          <w:rFonts w:eastAsiaTheme="minorHAnsi"/>
          <w:lang w:val="tr-TR" w:eastAsia="en-US"/>
        </w:rPr>
        <w:t>Kurum Dışından Tedarik Edilen Hizmetlerin Kalitesi</w:t>
      </w:r>
      <w:bookmarkEnd w:id="37"/>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Kurum dışından tedarik edilen herhangi bir hizmetin olmaması ve planlanmamasından kaynaklı herhangi bir şablon oluşturulmamıştır.</w:t>
      </w:r>
    </w:p>
    <w:p w:rsidR="00B74604" w:rsidRPr="0006201B" w:rsidRDefault="00B74604" w:rsidP="006B23E0">
      <w:pPr>
        <w:pStyle w:val="Balk2"/>
      </w:pPr>
      <w:r w:rsidRPr="0006201B">
        <w:t xml:space="preserve"> </w:t>
      </w:r>
      <w:bookmarkStart w:id="38" w:name="_Toc2156018"/>
      <w:r w:rsidRPr="0006201B">
        <w:rPr>
          <w:rStyle w:val="Balk3Char"/>
          <w:b w:val="0"/>
          <w:color w:val="auto"/>
        </w:rPr>
        <w:t>Yönetimin Etkinliği ve Hesap Verebilirliği, Kamuoyunu Bilgilendirme</w:t>
      </w:r>
      <w:bookmarkEnd w:id="38"/>
    </w:p>
    <w:p w:rsidR="0078039B" w:rsidRPr="0078039B" w:rsidRDefault="0078039B" w:rsidP="0078039B">
      <w:pPr>
        <w:spacing w:line="276" w:lineRule="auto"/>
        <w:jc w:val="both"/>
        <w:rPr>
          <w:rFonts w:eastAsiaTheme="minorHAnsi"/>
          <w:b/>
          <w:szCs w:val="24"/>
          <w:lang w:val="tr-TR" w:eastAsia="en-US"/>
        </w:rPr>
      </w:pPr>
    </w:p>
    <w:p w:rsidR="006D2AEE" w:rsidRDefault="006D2AEE" w:rsidP="006D2AEE">
      <w:pPr>
        <w:ind w:firstLine="426"/>
        <w:jc w:val="both"/>
      </w:pPr>
      <w:r w:rsidRPr="006D2AEE">
        <w:rPr>
          <w:lang w:val="tr-TR"/>
        </w:rPr>
        <w:t>Okulumuz yönetim ve idari kadroların verimliliğini ölçmeye yönelik kurumsal performans sistemi geliştirmiştir</w:t>
      </w:r>
      <w:r>
        <w:t xml:space="preserve">. Halen </w:t>
      </w:r>
      <w:r w:rsidRPr="006D2AEE">
        <w:rPr>
          <w:lang w:val="tr-TR"/>
        </w:rPr>
        <w:t>yürütülmekte olan kalite yönetim sisteminin verimliliği ise yine kalite yönetim sistemi içinde tanımlanmış olan iç denetim uygulamaları</w:t>
      </w:r>
      <w:r>
        <w:t xml:space="preserve">, </w:t>
      </w:r>
      <w:r w:rsidRPr="006D2AEE">
        <w:rPr>
          <w:lang w:val="tr-TR"/>
        </w:rPr>
        <w:t>düzeltici ve önleyici faaliyet uygulamaları</w:t>
      </w:r>
      <w:r>
        <w:t xml:space="preserve">, </w:t>
      </w:r>
      <w:r w:rsidRPr="006D2AEE">
        <w:rPr>
          <w:lang w:val="tr-TR"/>
        </w:rPr>
        <w:t>yönetimin gözden geçirme toplantıları</w:t>
      </w:r>
      <w:r>
        <w:t xml:space="preserve">, </w:t>
      </w:r>
      <w:r w:rsidRPr="006D2AEE">
        <w:rPr>
          <w:lang w:val="tr-TR"/>
        </w:rPr>
        <w:t>veri analizleri ve uygun olmayan hizmetlere yapılacak işlemleri tanımlayan prosedürlerle ölçülmektedir</w:t>
      </w:r>
      <w:r>
        <w:t xml:space="preserve">. </w:t>
      </w:r>
    </w:p>
    <w:p w:rsidR="006D2AEE"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Eğitim-öğretim, araştırma-geliştirme ve idari faaliyetler ile ilgili tüm duyuru ve haberler Teknik Bilimler Meslek Yüksekokulunun web sitesi üzerinden kamuoyu ile paylaşılmaktadır. Gerektiğinde telefon veya e-posta yolu ile iletişime geçilmektedir.</w:t>
      </w:r>
    </w:p>
    <w:p w:rsidR="0078039B" w:rsidRDefault="006D2AEE" w:rsidP="0078039B">
      <w:pPr>
        <w:spacing w:after="200" w:line="276" w:lineRule="auto"/>
        <w:ind w:firstLine="708"/>
        <w:jc w:val="both"/>
        <w:rPr>
          <w:rFonts w:eastAsiaTheme="minorHAnsi"/>
          <w:szCs w:val="24"/>
          <w:lang w:val="tr-TR" w:eastAsia="en-US"/>
        </w:rPr>
      </w:pPr>
      <w:r>
        <w:rPr>
          <w:rFonts w:eastAsiaTheme="minorHAnsi"/>
          <w:szCs w:val="24"/>
          <w:lang w:val="tr-TR" w:eastAsia="en-US"/>
        </w:rPr>
        <w:t xml:space="preserve"> </w:t>
      </w:r>
      <w:hyperlink r:id="rId11" w:history="1">
        <w:r w:rsidRPr="00EB19EB">
          <w:rPr>
            <w:rStyle w:val="Kpr"/>
            <w:rFonts w:eastAsiaTheme="minorHAnsi"/>
            <w:szCs w:val="24"/>
            <w:lang w:val="tr-TR" w:eastAsia="en-US"/>
          </w:rPr>
          <w:t>http://teknikbilimler.gazi.edu.tr/</w:t>
        </w:r>
      </w:hyperlink>
      <w:r>
        <w:rPr>
          <w:rFonts w:eastAsiaTheme="minorHAnsi"/>
          <w:szCs w:val="24"/>
          <w:lang w:val="tr-TR" w:eastAsia="en-US"/>
        </w:rPr>
        <w:t xml:space="preserve"> </w:t>
      </w:r>
    </w:p>
    <w:p w:rsidR="006D2AEE" w:rsidRDefault="00301F04" w:rsidP="0078039B">
      <w:pPr>
        <w:spacing w:after="200" w:line="276" w:lineRule="auto"/>
        <w:ind w:firstLine="708"/>
        <w:jc w:val="both"/>
        <w:rPr>
          <w:rFonts w:eastAsiaTheme="minorHAnsi"/>
          <w:szCs w:val="24"/>
          <w:lang w:val="tr-TR" w:eastAsia="en-US"/>
        </w:rPr>
      </w:pPr>
      <w:hyperlink r:id="rId12" w:history="1">
        <w:r w:rsidR="006D2AEE" w:rsidRPr="00EB19EB">
          <w:rPr>
            <w:rStyle w:val="Kpr"/>
            <w:rFonts w:eastAsiaTheme="minorHAnsi"/>
            <w:szCs w:val="24"/>
            <w:lang w:val="tr-TR" w:eastAsia="en-US"/>
          </w:rPr>
          <w:t>teknikbilimler@gazi.edu.tr</w:t>
        </w:r>
      </w:hyperlink>
    </w:p>
    <w:p w:rsidR="0078039B" w:rsidRDefault="0078039B" w:rsidP="006D2AEE">
      <w:pPr>
        <w:spacing w:after="200" w:line="276" w:lineRule="auto"/>
        <w:jc w:val="both"/>
        <w:rPr>
          <w:rFonts w:eastAsiaTheme="minorHAnsi"/>
          <w:szCs w:val="24"/>
          <w:lang w:val="tr-TR" w:eastAsia="en-US"/>
        </w:rPr>
      </w:pPr>
    </w:p>
    <w:p w:rsidR="00797B73" w:rsidRPr="0078039B" w:rsidRDefault="00797B73" w:rsidP="006D2AEE">
      <w:pPr>
        <w:spacing w:after="200" w:line="276" w:lineRule="auto"/>
        <w:jc w:val="both"/>
        <w:rPr>
          <w:rFonts w:eastAsiaTheme="minorHAnsi"/>
          <w:szCs w:val="24"/>
          <w:lang w:val="tr-TR" w:eastAsia="en-US"/>
        </w:rPr>
      </w:pPr>
    </w:p>
    <w:p w:rsidR="0078039B" w:rsidRDefault="00C27494" w:rsidP="006B23E0">
      <w:pPr>
        <w:pStyle w:val="Balk1"/>
        <w:rPr>
          <w:rFonts w:eastAsiaTheme="minorHAnsi"/>
          <w:lang w:val="tr-TR" w:eastAsia="en-US"/>
        </w:rPr>
      </w:pPr>
      <w:bookmarkStart w:id="39" w:name="_Toc2156019"/>
      <w:r w:rsidRPr="00C27494">
        <w:rPr>
          <w:rFonts w:eastAsiaTheme="minorHAnsi"/>
          <w:lang w:val="tr-TR" w:eastAsia="en-US"/>
        </w:rPr>
        <w:lastRenderedPageBreak/>
        <w:t>SONUÇ VE DEĞERLENDİRME</w:t>
      </w:r>
      <w:bookmarkEnd w:id="39"/>
      <w:r w:rsidRPr="00C27494">
        <w:rPr>
          <w:rFonts w:eastAsiaTheme="minorHAnsi"/>
          <w:lang w:val="tr-TR" w:eastAsia="en-US"/>
        </w:rPr>
        <w:t xml:space="preserve"> </w:t>
      </w:r>
    </w:p>
    <w:p w:rsidR="00C27494" w:rsidRPr="00C27494" w:rsidRDefault="00C27494" w:rsidP="00C27494">
      <w:pPr>
        <w:pStyle w:val="ListeParagraf"/>
        <w:spacing w:line="276" w:lineRule="auto"/>
        <w:ind w:left="360"/>
        <w:jc w:val="both"/>
        <w:rPr>
          <w:rFonts w:eastAsiaTheme="minorHAnsi"/>
          <w:b/>
          <w:szCs w:val="24"/>
          <w:lang w:val="tr-TR" w:eastAsia="en-US"/>
        </w:rPr>
      </w:pPr>
    </w:p>
    <w:p w:rsidR="00005B4E" w:rsidRDefault="00005B4E" w:rsidP="00005B4E">
      <w:pPr>
        <w:jc w:val="both"/>
      </w:pPr>
      <w:bookmarkStart w:id="40" w:name="_Toc158804395"/>
      <w:r w:rsidRPr="00005B4E">
        <w:rPr>
          <w:lang w:val="tr-TR"/>
        </w:rPr>
        <w:t>Okulumuzda yürütülen faaliyetlerin etkin ve amacına uygun olarak gerçekleştirilmesi için sürekli iyileşme ve sürekli gelişme ilkeleri ile çalışmalarımızı sürdürmekteyiz</w:t>
      </w:r>
      <w:r>
        <w:t xml:space="preserve">. </w:t>
      </w:r>
      <w:r w:rsidRPr="00005B4E">
        <w:rPr>
          <w:lang w:val="tr-TR"/>
        </w:rPr>
        <w:t>Okulumuzun faaliyetlerini daha bilimsel ve objektif değerlendirebilmek</w:t>
      </w:r>
      <w:r>
        <w:t xml:space="preserve">, </w:t>
      </w:r>
      <w:r w:rsidRPr="00005B4E">
        <w:rPr>
          <w:lang w:val="tr-TR"/>
        </w:rPr>
        <w:t>güçlü yönlerimizi</w:t>
      </w:r>
      <w:r>
        <w:t xml:space="preserve">, </w:t>
      </w:r>
      <w:r w:rsidRPr="00005B4E">
        <w:rPr>
          <w:lang w:val="tr-TR"/>
        </w:rPr>
        <w:t>zayıf yönlerimizi</w:t>
      </w:r>
      <w:r>
        <w:t xml:space="preserve">, </w:t>
      </w:r>
      <w:r w:rsidRPr="00005B4E">
        <w:rPr>
          <w:lang w:val="tr-TR"/>
        </w:rPr>
        <w:t>önümüzdeki fırsatları ve olası tehditleri tespit etmek için anket çalışmaları ve</w:t>
      </w:r>
      <w:r>
        <w:t xml:space="preserve"> SWOT </w:t>
      </w:r>
      <w:r w:rsidRPr="00005B4E">
        <w:rPr>
          <w:lang w:val="tr-TR"/>
        </w:rPr>
        <w:t>analizi çalışmaları yapılm</w:t>
      </w:r>
      <w:r w:rsidR="004315FE">
        <w:rPr>
          <w:lang w:val="tr-TR"/>
        </w:rPr>
        <w:t>aktadır.</w:t>
      </w:r>
    </w:p>
    <w:p w:rsid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Stratejik amaçlar</w:t>
      </w:r>
      <w:r w:rsidR="006D2AEE">
        <w:rPr>
          <w:rFonts w:eastAsiaTheme="minorHAnsi"/>
          <w:szCs w:val="24"/>
          <w:lang w:val="tr-TR" w:eastAsia="en-US"/>
        </w:rPr>
        <w:t>ımızdan olan</w:t>
      </w:r>
      <w:r w:rsidRPr="0078039B">
        <w:rPr>
          <w:rFonts w:eastAsiaTheme="minorHAnsi"/>
          <w:szCs w:val="24"/>
          <w:lang w:val="tr-TR" w:eastAsia="en-US"/>
        </w:rPr>
        <w:t xml:space="preserve"> eğitim-öğretimin kalitesinin geliştirilmesi konusunda düşünme, algılama ve problem çözme yeteneği gelişmiş, yeni fikirlere açık, özgüven ve sorumluluk duygusuna sahip, Atatürk ilkelerine bağlı, demokratik değerleri benimsemiş, milli kültürü özümsemiş, farklı kültürleri yorumlayabilen bilgi toplumu insanını yetiştirmek </w:t>
      </w:r>
      <w:r w:rsidR="00005B4E">
        <w:rPr>
          <w:rFonts w:eastAsiaTheme="minorHAnsi"/>
          <w:szCs w:val="24"/>
          <w:lang w:val="tr-TR" w:eastAsia="en-US"/>
        </w:rPr>
        <w:t xml:space="preserve">amacına </w:t>
      </w:r>
      <w:r w:rsidR="006D2AEE">
        <w:rPr>
          <w:rFonts w:eastAsiaTheme="minorHAnsi"/>
          <w:szCs w:val="24"/>
          <w:lang w:val="tr-TR" w:eastAsia="en-US"/>
        </w:rPr>
        <w:t>uygun hareket edilme</w:t>
      </w:r>
      <w:r w:rsidR="00005B4E">
        <w:rPr>
          <w:rFonts w:eastAsiaTheme="minorHAnsi"/>
          <w:szCs w:val="24"/>
          <w:lang w:val="tr-TR" w:eastAsia="en-US"/>
        </w:rPr>
        <w:t>ktedir.</w:t>
      </w:r>
      <w:r w:rsidRPr="0078039B">
        <w:rPr>
          <w:rFonts w:eastAsiaTheme="minorHAnsi"/>
          <w:szCs w:val="24"/>
          <w:lang w:val="tr-TR" w:eastAsia="en-US"/>
        </w:rPr>
        <w:t xml:space="preserve"> </w:t>
      </w:r>
    </w:p>
    <w:p w:rsidR="004315FE" w:rsidRPr="00BA6853" w:rsidRDefault="004315FE" w:rsidP="004315FE">
      <w:pPr>
        <w:ind w:firstLine="708"/>
        <w:jc w:val="both"/>
      </w:pPr>
      <w:r w:rsidRPr="004315FE">
        <w:rPr>
          <w:lang w:val="tr-TR"/>
        </w:rPr>
        <w:t>Dış paydaşlar ile etkileşim konusunda iyi uygulama örneklerinin yaygınlaştırılmasıyla ilgili olarak fikir alışverişi yapılmıştır</w:t>
      </w:r>
      <w:r w:rsidRPr="00BA6853">
        <w:t>.</w:t>
      </w:r>
      <w:r>
        <w:t xml:space="preserve"> Bu </w:t>
      </w:r>
      <w:r w:rsidRPr="004315FE">
        <w:rPr>
          <w:lang w:val="tr-TR"/>
        </w:rPr>
        <w:t>konuda iyileşme sağlamak ve motivasyonu arttırmak amacıyla Kariyer Günleri</w:t>
      </w:r>
      <w:r>
        <w:t xml:space="preserve">, </w:t>
      </w:r>
      <w:r w:rsidRPr="004315FE">
        <w:rPr>
          <w:lang w:val="tr-TR"/>
        </w:rPr>
        <w:t>Fuarı</w:t>
      </w:r>
      <w:r>
        <w:t xml:space="preserve"> Vb.</w:t>
      </w:r>
      <w:r w:rsidRPr="00BA6853">
        <w:t xml:space="preserve"> </w:t>
      </w:r>
      <w:r w:rsidRPr="004315FE">
        <w:rPr>
          <w:lang w:val="tr-TR"/>
        </w:rPr>
        <w:t>uygulamasının yararlı olacağı kararına varılmıştır</w:t>
      </w:r>
      <w:r w:rsidRPr="00BA6853">
        <w:t>.</w:t>
      </w:r>
      <w:r>
        <w:t xml:space="preserve"> </w:t>
      </w:r>
      <w:r w:rsidRPr="004315FE">
        <w:rPr>
          <w:lang w:val="tr-TR"/>
        </w:rPr>
        <w:t>Mezun izleme konusunda iyi uygulama örneğine sahip olan birimler ile görüşülerek elektronik ortamda mezun izleme sisteminin kurulması çalışmaları başlatılmıştır</w:t>
      </w:r>
      <w:r w:rsidRPr="00BA6853">
        <w:t>.</w:t>
      </w:r>
      <w:r>
        <w:t xml:space="preserve"> </w:t>
      </w:r>
      <w:r w:rsidRPr="00BA6853">
        <w:t xml:space="preserve">PUKÖ  </w:t>
      </w:r>
      <w:r w:rsidRPr="004315FE">
        <w:rPr>
          <w:lang w:val="tr-TR"/>
        </w:rPr>
        <w:t>döngüsünün idari  ve akademik  birimlerde daha  yaygın  hâle getirilebilmesi için çalışmaların başlatılmıştır</w:t>
      </w:r>
      <w:r>
        <w:t xml:space="preserve">. </w:t>
      </w:r>
      <w:r w:rsidRPr="004315FE">
        <w:rPr>
          <w:lang w:val="tr-TR"/>
        </w:rPr>
        <w:t>Kalite  kültürünün  yaygınlaştırılması  amacıyla</w:t>
      </w:r>
      <w:r w:rsidRPr="00BA6853">
        <w:t xml:space="preserve"> ‘</w:t>
      </w:r>
      <w:r w:rsidRPr="004315FE">
        <w:rPr>
          <w:lang w:val="tr-TR"/>
        </w:rPr>
        <w:t>Öğrenci  merkezli  öğrenme</w:t>
      </w:r>
      <w:r w:rsidRPr="00BA6853">
        <w:t xml:space="preserve">,  </w:t>
      </w:r>
      <w:r w:rsidRPr="004315FE">
        <w:rPr>
          <w:lang w:val="tr-TR"/>
        </w:rPr>
        <w:t>öğretme  ve değerlendirme</w:t>
      </w:r>
      <w:r w:rsidRPr="00BA6853">
        <w:t>’</w:t>
      </w:r>
      <w:r>
        <w:t xml:space="preserve"> </w:t>
      </w:r>
      <w:r w:rsidRPr="004315FE">
        <w:rPr>
          <w:lang w:val="tr-TR"/>
        </w:rPr>
        <w:t>konusunda  farkındalığı artırma çalışmalarına</w:t>
      </w:r>
      <w:r>
        <w:t xml:space="preserve">  2019</w:t>
      </w:r>
      <w:r w:rsidRPr="00BA6853">
        <w:t xml:space="preserve">  </w:t>
      </w:r>
      <w:r w:rsidRPr="004315FE">
        <w:rPr>
          <w:lang w:val="tr-TR"/>
        </w:rPr>
        <w:t xml:space="preserve">yılı  içerisinde daha  </w:t>
      </w:r>
      <w:r w:rsidRPr="00BA6853">
        <w:t xml:space="preserve">da </w:t>
      </w:r>
      <w:r w:rsidRPr="004315FE">
        <w:rPr>
          <w:lang w:val="tr-TR"/>
        </w:rPr>
        <w:t>ağırlık verilmesi kararlaştırılmıştır</w:t>
      </w:r>
      <w:r w:rsidRPr="00BA6853">
        <w:t>.</w:t>
      </w:r>
      <w:r>
        <w:t xml:space="preserve"> </w:t>
      </w:r>
      <w:r w:rsidRPr="004315FE">
        <w:rPr>
          <w:lang w:val="tr-TR"/>
        </w:rPr>
        <w:t>Öğrencilerimizin seçmeli ders ihtiyacını karşılamak üzere ilgi ve beceri alanına yönelik ders seçenekleri devam etmekle birlikte sosyal</w:t>
      </w:r>
      <w:r w:rsidRPr="00BA6853">
        <w:t xml:space="preserve">, </w:t>
      </w:r>
      <w:r w:rsidRPr="004315FE">
        <w:rPr>
          <w:lang w:val="tr-TR"/>
        </w:rPr>
        <w:t>kültürel</w:t>
      </w:r>
      <w:r w:rsidRPr="00BA6853">
        <w:t xml:space="preserve">, </w:t>
      </w:r>
      <w:r w:rsidRPr="004315FE">
        <w:rPr>
          <w:lang w:val="tr-TR"/>
        </w:rPr>
        <w:t>sanatsal ve  spor içerikli seçmeli ders sayıları  ve  kontenjanlarında  yapılan düzenlemelerle  öğrenciler</w:t>
      </w:r>
      <w:r w:rsidRPr="00BA6853">
        <w:t xml:space="preserve">,  </w:t>
      </w:r>
      <w:r w:rsidRPr="004315FE">
        <w:rPr>
          <w:lang w:val="tr-TR"/>
        </w:rPr>
        <w:t>farklı  disiplinleri tanıyabilecekleri seçmeli derslere</w:t>
      </w:r>
      <w:r w:rsidRPr="00BA6853">
        <w:t xml:space="preserve"> de </w:t>
      </w:r>
      <w:r w:rsidRPr="004315FE">
        <w:rPr>
          <w:lang w:val="tr-TR"/>
        </w:rPr>
        <w:t>yönlendirilmektedirler</w:t>
      </w:r>
      <w:r>
        <w:t xml:space="preserve">. </w:t>
      </w:r>
      <w:r w:rsidRPr="004315FE">
        <w:rPr>
          <w:lang w:val="tr-TR"/>
        </w:rPr>
        <w:t>Birim içerisinde kalite süreçlerinin farkındalığının artırılması için daha fazla etkinlik yapılarak içselliğin artırılması kararlaştırılmıştır</w:t>
      </w:r>
      <w:r>
        <w:t xml:space="preserve">. </w:t>
      </w:r>
      <w:r w:rsidRPr="00BA6853">
        <w:tab/>
      </w:r>
      <w:r w:rsidRPr="004315FE">
        <w:rPr>
          <w:lang w:val="tr-TR"/>
        </w:rPr>
        <w:t xml:space="preserve">Önlisans programı uygulanmakta olduğundan nitelikli ve yüksek atıf </w:t>
      </w:r>
      <w:r w:rsidRPr="00BA6853">
        <w:t xml:space="preserve">alma </w:t>
      </w:r>
      <w:r w:rsidRPr="004315FE">
        <w:rPr>
          <w:lang w:val="tr-TR"/>
        </w:rPr>
        <w:t>potansiyeli bulunan bilimsel makale üretme kültürünün birim genelinde yaygın olmaması geliştirilmeye açık bir yön olarak ele alınmış ve bu alandaki etkinliklerin arttırılmasına yönelik çalışmalara başlanılmıştır</w:t>
      </w:r>
      <w:r>
        <w:t xml:space="preserve">.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Öğrencilere yönelik sosyal imkânlar artırılıp, daha nezih bir ortam sağlanmıştır,</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Hizmet binamızda çeşitli tadilatlar yapılmıştır.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Eğitimin tüm kademelerinde donanım ihtiyacı karşılanmış, fiziki altyapı geliştirilmiştir. </w:t>
      </w:r>
    </w:p>
    <w:bookmarkEnd w:id="40"/>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p>
    <w:p w:rsidR="00C1640B" w:rsidRDefault="0078039B" w:rsidP="00CF269B">
      <w:pPr>
        <w:spacing w:after="200" w:line="276" w:lineRule="auto"/>
        <w:jc w:val="both"/>
      </w:pPr>
      <w:r w:rsidRPr="0078039B">
        <w:rPr>
          <w:rFonts w:eastAsiaTheme="minorHAnsi"/>
          <w:szCs w:val="24"/>
          <w:lang w:val="tr-TR" w:eastAsia="en-US"/>
        </w:rPr>
        <w:t xml:space="preserve"> </w:t>
      </w:r>
    </w:p>
    <w:sectPr w:rsidR="00C1640B" w:rsidSect="006B23E0">
      <w:headerReference w:type="even" r:id="rId13"/>
      <w:headerReference w:type="default" r:id="rId14"/>
      <w:footerReference w:type="default" r:id="rId15"/>
      <w:headerReference w:type="first" r:id="rId16"/>
      <w:pgSz w:w="11906" w:h="16838"/>
      <w:pgMar w:top="1417" w:right="1417" w:bottom="1134" w:left="993" w:header="142" w:footer="13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F04" w:rsidRDefault="00301F04" w:rsidP="005A57F9">
      <w:r>
        <w:separator/>
      </w:r>
    </w:p>
  </w:endnote>
  <w:endnote w:type="continuationSeparator" w:id="0">
    <w:p w:rsidR="00301F04" w:rsidRDefault="00301F04" w:rsidP="005A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972350"/>
      <w:docPartObj>
        <w:docPartGallery w:val="Page Numbers (Bottom of Page)"/>
        <w:docPartUnique/>
      </w:docPartObj>
    </w:sdtPr>
    <w:sdtEndPr/>
    <w:sdtContent>
      <w:p w:rsidR="006B23E0" w:rsidRDefault="006B23E0">
        <w:pPr>
          <w:pStyle w:val="AltBilgi"/>
          <w:jc w:val="right"/>
        </w:pPr>
        <w:r>
          <w:fldChar w:fldCharType="begin"/>
        </w:r>
        <w:r>
          <w:instrText>PAGE   \* MERGEFORMAT</w:instrText>
        </w:r>
        <w:r>
          <w:fldChar w:fldCharType="separate"/>
        </w:r>
        <w:r w:rsidR="00DE00B4" w:rsidRPr="00DE00B4">
          <w:rPr>
            <w:noProof/>
            <w:lang w:val="tr-TR"/>
          </w:rPr>
          <w:t>1</w:t>
        </w:r>
        <w:r>
          <w:fldChar w:fldCharType="end"/>
        </w:r>
      </w:p>
      <w:p w:rsidR="006B23E0" w:rsidRDefault="006B23E0" w:rsidP="00797B73">
        <w:pPr>
          <w:pStyle w:val="AltBilgi"/>
        </w:pPr>
        <w:r>
          <w:t>Gazi Üniversitesi Teknik Bilimler Meslek Yüksekokulu – İç Değerlendirme Raporu (2018)</w:t>
        </w:r>
      </w:p>
      <w:p w:rsidR="006B23E0" w:rsidRDefault="00301F04">
        <w:pPr>
          <w:pStyle w:val="AltBilgi"/>
          <w:jc w:val="right"/>
        </w:pPr>
      </w:p>
    </w:sdtContent>
  </w:sdt>
  <w:p w:rsidR="006B23E0" w:rsidRDefault="006B23E0">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F04" w:rsidRDefault="00301F04" w:rsidP="005A57F9">
      <w:r>
        <w:separator/>
      </w:r>
    </w:p>
  </w:footnote>
  <w:footnote w:type="continuationSeparator" w:id="0">
    <w:p w:rsidR="00301F04" w:rsidRDefault="00301F04" w:rsidP="005A57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3E0" w:rsidRDefault="00301F04">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0752" o:spid="_x0000_s2050" type="#_x0000_t136" style="position:absolute;margin-left:0;margin-top:0;width:479.65pt;height:159.85pt;rotation:315;z-index:-251655168;mso-position-horizontal:center;mso-position-horizontal-relative:margin;mso-position-vertical:center;mso-position-vertical-relative:margin" o:allowincell="f" fillcolor="#c6d9f1 [671]" stroked="f">
          <v:fill opacity=".5"/>
          <v:textpath style="font-family:&quot;Times New Roman&quot;;font-size:1pt" string="TBMY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3E0" w:rsidRDefault="006B23E0">
    <w:pPr>
      <w:pStyle w:val="stBilgi"/>
    </w:pPr>
    <w:r w:rsidRPr="00B52C05">
      <w:rPr>
        <w:noProof/>
        <w:lang w:val="tr-TR" w:eastAsia="tr-TR"/>
      </w:rPr>
      <w:drawing>
        <wp:anchor distT="0" distB="0" distL="114300" distR="114300" simplePos="0" relativeHeight="251665408" behindDoc="0" locked="0" layoutInCell="1" allowOverlap="1" wp14:anchorId="07833456" wp14:editId="4F7B89EE">
          <wp:simplePos x="0" y="0"/>
          <wp:positionH relativeFrom="column">
            <wp:posOffset>-630555</wp:posOffset>
          </wp:positionH>
          <wp:positionV relativeFrom="paragraph">
            <wp:posOffset>-80645</wp:posOffset>
          </wp:positionV>
          <wp:extent cx="7901305" cy="1122680"/>
          <wp:effectExtent l="0" t="0" r="4445" b="1270"/>
          <wp:wrapSquare wrapText="bothSides"/>
          <wp:docPr id="4" name="Resim 4"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1305" cy="1122680"/>
                  </a:xfrm>
                  <a:prstGeom prst="rect">
                    <a:avLst/>
                  </a:prstGeom>
                  <a:noFill/>
                  <a:ln>
                    <a:noFill/>
                  </a:ln>
                </pic:spPr>
              </pic:pic>
            </a:graphicData>
          </a:graphic>
          <wp14:sizeRelV relativeFrom="margin">
            <wp14:pctHeight>0</wp14:pctHeight>
          </wp14:sizeRelV>
        </wp:anchor>
      </w:drawing>
    </w:r>
    <w:r w:rsidR="00301F04">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0753" o:spid="_x0000_s2051" type="#_x0000_t136" style="position:absolute;margin-left:0;margin-top:0;width:479.65pt;height:159.85pt;rotation:315;z-index:-251653120;mso-position-horizontal:center;mso-position-horizontal-relative:margin;mso-position-vertical:center;mso-position-vertical-relative:margin" o:allowincell="f" fillcolor="#c6d9f1 [671]" stroked="f">
          <v:fill opacity=".5"/>
          <v:textpath style="font-family:&quot;Times New Roman&quot;;font-size:1pt" string="TBMY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3E0" w:rsidRDefault="00301F04">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0751" o:spid="_x0000_s2049" type="#_x0000_t136" style="position:absolute;margin-left:0;margin-top:0;width:479.65pt;height:159.85pt;rotation:315;z-index:-251657216;mso-position-horizontal:center;mso-position-horizontal-relative:margin;mso-position-vertical:center;mso-position-vertical-relative:margin" o:allowincell="f" fillcolor="#c6d9f1 [671]" stroked="f">
          <v:fill opacity=".5"/>
          <v:textpath style="font-family:&quot;Times New Roman&quot;;font-size:1pt" string="TBMY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4156A"/>
    <w:multiLevelType w:val="hybridMultilevel"/>
    <w:tmpl w:val="FC42195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43727B8"/>
    <w:multiLevelType w:val="hybridMultilevel"/>
    <w:tmpl w:val="FE0488D4"/>
    <w:lvl w:ilvl="0" w:tplc="041F0001">
      <w:start w:val="1"/>
      <w:numFmt w:val="bullet"/>
      <w:lvlText w:val=""/>
      <w:lvlJc w:val="left"/>
      <w:pPr>
        <w:ind w:left="834" w:hanging="360"/>
      </w:pPr>
      <w:rPr>
        <w:rFonts w:ascii="Symbol" w:hAnsi="Symbol" w:hint="default"/>
      </w:rPr>
    </w:lvl>
    <w:lvl w:ilvl="1" w:tplc="041F0003" w:tentative="1">
      <w:start w:val="1"/>
      <w:numFmt w:val="bullet"/>
      <w:lvlText w:val="o"/>
      <w:lvlJc w:val="left"/>
      <w:pPr>
        <w:ind w:left="1554" w:hanging="360"/>
      </w:pPr>
      <w:rPr>
        <w:rFonts w:ascii="Courier New" w:hAnsi="Courier New" w:cs="Courier New" w:hint="default"/>
      </w:rPr>
    </w:lvl>
    <w:lvl w:ilvl="2" w:tplc="041F0005" w:tentative="1">
      <w:start w:val="1"/>
      <w:numFmt w:val="bullet"/>
      <w:lvlText w:val=""/>
      <w:lvlJc w:val="left"/>
      <w:pPr>
        <w:ind w:left="2274" w:hanging="360"/>
      </w:pPr>
      <w:rPr>
        <w:rFonts w:ascii="Wingdings" w:hAnsi="Wingdings" w:hint="default"/>
      </w:rPr>
    </w:lvl>
    <w:lvl w:ilvl="3" w:tplc="041F0001" w:tentative="1">
      <w:start w:val="1"/>
      <w:numFmt w:val="bullet"/>
      <w:lvlText w:val=""/>
      <w:lvlJc w:val="left"/>
      <w:pPr>
        <w:ind w:left="2994" w:hanging="360"/>
      </w:pPr>
      <w:rPr>
        <w:rFonts w:ascii="Symbol" w:hAnsi="Symbol" w:hint="default"/>
      </w:rPr>
    </w:lvl>
    <w:lvl w:ilvl="4" w:tplc="041F0003" w:tentative="1">
      <w:start w:val="1"/>
      <w:numFmt w:val="bullet"/>
      <w:lvlText w:val="o"/>
      <w:lvlJc w:val="left"/>
      <w:pPr>
        <w:ind w:left="3714" w:hanging="360"/>
      </w:pPr>
      <w:rPr>
        <w:rFonts w:ascii="Courier New" w:hAnsi="Courier New" w:cs="Courier New" w:hint="default"/>
      </w:rPr>
    </w:lvl>
    <w:lvl w:ilvl="5" w:tplc="041F0005" w:tentative="1">
      <w:start w:val="1"/>
      <w:numFmt w:val="bullet"/>
      <w:lvlText w:val=""/>
      <w:lvlJc w:val="left"/>
      <w:pPr>
        <w:ind w:left="4434" w:hanging="360"/>
      </w:pPr>
      <w:rPr>
        <w:rFonts w:ascii="Wingdings" w:hAnsi="Wingdings" w:hint="default"/>
      </w:rPr>
    </w:lvl>
    <w:lvl w:ilvl="6" w:tplc="041F0001" w:tentative="1">
      <w:start w:val="1"/>
      <w:numFmt w:val="bullet"/>
      <w:lvlText w:val=""/>
      <w:lvlJc w:val="left"/>
      <w:pPr>
        <w:ind w:left="5154" w:hanging="360"/>
      </w:pPr>
      <w:rPr>
        <w:rFonts w:ascii="Symbol" w:hAnsi="Symbol" w:hint="default"/>
      </w:rPr>
    </w:lvl>
    <w:lvl w:ilvl="7" w:tplc="041F0003" w:tentative="1">
      <w:start w:val="1"/>
      <w:numFmt w:val="bullet"/>
      <w:lvlText w:val="o"/>
      <w:lvlJc w:val="left"/>
      <w:pPr>
        <w:ind w:left="5874" w:hanging="360"/>
      </w:pPr>
      <w:rPr>
        <w:rFonts w:ascii="Courier New" w:hAnsi="Courier New" w:cs="Courier New" w:hint="default"/>
      </w:rPr>
    </w:lvl>
    <w:lvl w:ilvl="8" w:tplc="041F0005" w:tentative="1">
      <w:start w:val="1"/>
      <w:numFmt w:val="bullet"/>
      <w:lvlText w:val=""/>
      <w:lvlJc w:val="left"/>
      <w:pPr>
        <w:ind w:left="6594" w:hanging="360"/>
      </w:pPr>
      <w:rPr>
        <w:rFonts w:ascii="Wingdings" w:hAnsi="Wingdings" w:hint="default"/>
      </w:rPr>
    </w:lvl>
  </w:abstractNum>
  <w:abstractNum w:abstractNumId="2" w15:restartNumberingAfterBreak="0">
    <w:nsid w:val="170E176D"/>
    <w:multiLevelType w:val="multilevel"/>
    <w:tmpl w:val="041F001F"/>
    <w:lvl w:ilvl="0">
      <w:start w:val="1"/>
      <w:numFmt w:val="decimal"/>
      <w:lvlText w:val="%1."/>
      <w:lvlJc w:val="left"/>
      <w:pPr>
        <w:ind w:left="360" w:hanging="360"/>
      </w:pPr>
    </w:lvl>
    <w:lvl w:ilvl="1">
      <w:start w:val="1"/>
      <w:numFmt w:val="decimal"/>
      <w:lvlText w:val="%1.%2."/>
      <w:lvlJc w:val="left"/>
      <w:pPr>
        <w:ind w:left="128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071713"/>
    <w:multiLevelType w:val="hybridMultilevel"/>
    <w:tmpl w:val="E432E120"/>
    <w:lvl w:ilvl="0" w:tplc="041F0009">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23C20B7D"/>
    <w:multiLevelType w:val="hybridMultilevel"/>
    <w:tmpl w:val="839EABD8"/>
    <w:lvl w:ilvl="0" w:tplc="AEF2E66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15:restartNumberingAfterBreak="0">
    <w:nsid w:val="3FC77D05"/>
    <w:multiLevelType w:val="multilevel"/>
    <w:tmpl w:val="410245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2A91C22"/>
    <w:multiLevelType w:val="hybridMultilevel"/>
    <w:tmpl w:val="DD385B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5115612"/>
    <w:multiLevelType w:val="hybridMultilevel"/>
    <w:tmpl w:val="55449384"/>
    <w:lvl w:ilvl="0" w:tplc="041F0001">
      <w:start w:val="1"/>
      <w:numFmt w:val="bullet"/>
      <w:lvlText w:val=""/>
      <w:lvlJc w:val="left"/>
      <w:pPr>
        <w:ind w:left="474" w:hanging="360"/>
      </w:pPr>
      <w:rPr>
        <w:rFonts w:ascii="Symbol" w:hAnsi="Symbol" w:hint="default"/>
      </w:rPr>
    </w:lvl>
    <w:lvl w:ilvl="1" w:tplc="041F0003" w:tentative="1">
      <w:start w:val="1"/>
      <w:numFmt w:val="bullet"/>
      <w:lvlText w:val="o"/>
      <w:lvlJc w:val="left"/>
      <w:pPr>
        <w:ind w:left="1194" w:hanging="360"/>
      </w:pPr>
      <w:rPr>
        <w:rFonts w:ascii="Courier New" w:hAnsi="Courier New" w:cs="Courier New" w:hint="default"/>
      </w:rPr>
    </w:lvl>
    <w:lvl w:ilvl="2" w:tplc="041F0005" w:tentative="1">
      <w:start w:val="1"/>
      <w:numFmt w:val="bullet"/>
      <w:lvlText w:val=""/>
      <w:lvlJc w:val="left"/>
      <w:pPr>
        <w:ind w:left="1914" w:hanging="360"/>
      </w:pPr>
      <w:rPr>
        <w:rFonts w:ascii="Wingdings" w:hAnsi="Wingdings" w:hint="default"/>
      </w:rPr>
    </w:lvl>
    <w:lvl w:ilvl="3" w:tplc="041F0001" w:tentative="1">
      <w:start w:val="1"/>
      <w:numFmt w:val="bullet"/>
      <w:lvlText w:val=""/>
      <w:lvlJc w:val="left"/>
      <w:pPr>
        <w:ind w:left="2634" w:hanging="360"/>
      </w:pPr>
      <w:rPr>
        <w:rFonts w:ascii="Symbol" w:hAnsi="Symbol" w:hint="default"/>
      </w:rPr>
    </w:lvl>
    <w:lvl w:ilvl="4" w:tplc="041F0003" w:tentative="1">
      <w:start w:val="1"/>
      <w:numFmt w:val="bullet"/>
      <w:lvlText w:val="o"/>
      <w:lvlJc w:val="left"/>
      <w:pPr>
        <w:ind w:left="3354" w:hanging="360"/>
      </w:pPr>
      <w:rPr>
        <w:rFonts w:ascii="Courier New" w:hAnsi="Courier New" w:cs="Courier New" w:hint="default"/>
      </w:rPr>
    </w:lvl>
    <w:lvl w:ilvl="5" w:tplc="041F0005" w:tentative="1">
      <w:start w:val="1"/>
      <w:numFmt w:val="bullet"/>
      <w:lvlText w:val=""/>
      <w:lvlJc w:val="left"/>
      <w:pPr>
        <w:ind w:left="4074" w:hanging="360"/>
      </w:pPr>
      <w:rPr>
        <w:rFonts w:ascii="Wingdings" w:hAnsi="Wingdings" w:hint="default"/>
      </w:rPr>
    </w:lvl>
    <w:lvl w:ilvl="6" w:tplc="041F0001" w:tentative="1">
      <w:start w:val="1"/>
      <w:numFmt w:val="bullet"/>
      <w:lvlText w:val=""/>
      <w:lvlJc w:val="left"/>
      <w:pPr>
        <w:ind w:left="4794" w:hanging="360"/>
      </w:pPr>
      <w:rPr>
        <w:rFonts w:ascii="Symbol" w:hAnsi="Symbol" w:hint="default"/>
      </w:rPr>
    </w:lvl>
    <w:lvl w:ilvl="7" w:tplc="041F0003" w:tentative="1">
      <w:start w:val="1"/>
      <w:numFmt w:val="bullet"/>
      <w:lvlText w:val="o"/>
      <w:lvlJc w:val="left"/>
      <w:pPr>
        <w:ind w:left="5514" w:hanging="360"/>
      </w:pPr>
      <w:rPr>
        <w:rFonts w:ascii="Courier New" w:hAnsi="Courier New" w:cs="Courier New" w:hint="default"/>
      </w:rPr>
    </w:lvl>
    <w:lvl w:ilvl="8" w:tplc="041F0005" w:tentative="1">
      <w:start w:val="1"/>
      <w:numFmt w:val="bullet"/>
      <w:lvlText w:val=""/>
      <w:lvlJc w:val="left"/>
      <w:pPr>
        <w:ind w:left="6234" w:hanging="360"/>
      </w:pPr>
      <w:rPr>
        <w:rFonts w:ascii="Wingdings" w:hAnsi="Wingdings" w:hint="default"/>
      </w:rPr>
    </w:lvl>
  </w:abstractNum>
  <w:abstractNum w:abstractNumId="8" w15:restartNumberingAfterBreak="0">
    <w:nsid w:val="4B4D1BE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FA37143"/>
    <w:multiLevelType w:val="hybridMultilevel"/>
    <w:tmpl w:val="ACC48D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FEA19A9"/>
    <w:multiLevelType w:val="multilevel"/>
    <w:tmpl w:val="1F926D0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3825C6B"/>
    <w:multiLevelType w:val="multilevel"/>
    <w:tmpl w:val="205267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2006736"/>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3" w15:restartNumberingAfterBreak="0">
    <w:nsid w:val="777F0E43"/>
    <w:multiLevelType w:val="hybridMultilevel"/>
    <w:tmpl w:val="BCD82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D1A25A1"/>
    <w:multiLevelType w:val="hybridMultilevel"/>
    <w:tmpl w:val="90069E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0"/>
  </w:num>
  <w:num w:numId="4">
    <w:abstractNumId w:val="6"/>
  </w:num>
  <w:num w:numId="5">
    <w:abstractNumId w:val="13"/>
  </w:num>
  <w:num w:numId="6">
    <w:abstractNumId w:val="3"/>
  </w:num>
  <w:num w:numId="7">
    <w:abstractNumId w:val="1"/>
  </w:num>
  <w:num w:numId="8">
    <w:abstractNumId w:val="7"/>
  </w:num>
  <w:num w:numId="9">
    <w:abstractNumId w:val="9"/>
  </w:num>
  <w:num w:numId="10">
    <w:abstractNumId w:val="11"/>
  </w:num>
  <w:num w:numId="11">
    <w:abstractNumId w:val="10"/>
  </w:num>
  <w:num w:numId="12">
    <w:abstractNumId w:val="5"/>
  </w:num>
  <w:num w:numId="13">
    <w:abstractNumId w:val="12"/>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1EA"/>
    <w:rsid w:val="00005B4E"/>
    <w:rsid w:val="000C36D8"/>
    <w:rsid w:val="000E6D2E"/>
    <w:rsid w:val="00163937"/>
    <w:rsid w:val="001717C8"/>
    <w:rsid w:val="001927A6"/>
    <w:rsid w:val="001A06DB"/>
    <w:rsid w:val="001A0882"/>
    <w:rsid w:val="00247AA2"/>
    <w:rsid w:val="00255401"/>
    <w:rsid w:val="002F244F"/>
    <w:rsid w:val="00301F04"/>
    <w:rsid w:val="003711FC"/>
    <w:rsid w:val="00380E40"/>
    <w:rsid w:val="00392D50"/>
    <w:rsid w:val="003D7CBE"/>
    <w:rsid w:val="003F51B3"/>
    <w:rsid w:val="004315FE"/>
    <w:rsid w:val="00494A13"/>
    <w:rsid w:val="004C3818"/>
    <w:rsid w:val="00542525"/>
    <w:rsid w:val="00586AD5"/>
    <w:rsid w:val="005A57F9"/>
    <w:rsid w:val="005C3A7E"/>
    <w:rsid w:val="005E6F90"/>
    <w:rsid w:val="00645E69"/>
    <w:rsid w:val="006724F9"/>
    <w:rsid w:val="00697F45"/>
    <w:rsid w:val="006B23E0"/>
    <w:rsid w:val="006D2AEE"/>
    <w:rsid w:val="00714B1F"/>
    <w:rsid w:val="00730D5F"/>
    <w:rsid w:val="007670E1"/>
    <w:rsid w:val="0078039B"/>
    <w:rsid w:val="00797B73"/>
    <w:rsid w:val="007B70C2"/>
    <w:rsid w:val="007D08E6"/>
    <w:rsid w:val="007F1A88"/>
    <w:rsid w:val="00804FB3"/>
    <w:rsid w:val="0084163F"/>
    <w:rsid w:val="008B6260"/>
    <w:rsid w:val="008C394F"/>
    <w:rsid w:val="008D72E3"/>
    <w:rsid w:val="00953062"/>
    <w:rsid w:val="009B7900"/>
    <w:rsid w:val="00A0312B"/>
    <w:rsid w:val="00A335C3"/>
    <w:rsid w:val="00A42798"/>
    <w:rsid w:val="00AE43D9"/>
    <w:rsid w:val="00AF275B"/>
    <w:rsid w:val="00B14FFA"/>
    <w:rsid w:val="00B150B0"/>
    <w:rsid w:val="00B16EF0"/>
    <w:rsid w:val="00B36AD2"/>
    <w:rsid w:val="00B74604"/>
    <w:rsid w:val="00B825D9"/>
    <w:rsid w:val="00BC50E8"/>
    <w:rsid w:val="00BE29B1"/>
    <w:rsid w:val="00C1640B"/>
    <w:rsid w:val="00C27494"/>
    <w:rsid w:val="00C93DAA"/>
    <w:rsid w:val="00CA2794"/>
    <w:rsid w:val="00CA48CA"/>
    <w:rsid w:val="00CC2BA1"/>
    <w:rsid w:val="00CE132F"/>
    <w:rsid w:val="00CF269B"/>
    <w:rsid w:val="00D13265"/>
    <w:rsid w:val="00DA2414"/>
    <w:rsid w:val="00DE00B4"/>
    <w:rsid w:val="00E47E00"/>
    <w:rsid w:val="00E504F6"/>
    <w:rsid w:val="00E911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06291949-BEC4-451B-8D07-63426D989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900"/>
    <w:pPr>
      <w:spacing w:after="0" w:line="240" w:lineRule="auto"/>
    </w:pPr>
    <w:rPr>
      <w:rFonts w:ascii="Times New Roman" w:eastAsia="Times New Roman" w:hAnsi="Times New Roman" w:cs="Times New Roman"/>
      <w:sz w:val="24"/>
      <w:szCs w:val="20"/>
      <w:lang w:val="en-GB" w:eastAsia="ko-KR"/>
    </w:rPr>
  </w:style>
  <w:style w:type="paragraph" w:styleId="Balk1">
    <w:name w:val="heading 1"/>
    <w:basedOn w:val="Normal"/>
    <w:next w:val="Normal"/>
    <w:link w:val="Balk1Char"/>
    <w:uiPriority w:val="9"/>
    <w:qFormat/>
    <w:rsid w:val="00797B73"/>
    <w:pPr>
      <w:keepNext/>
      <w:keepLines/>
      <w:numPr>
        <w:numId w:val="13"/>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B74604"/>
    <w:pPr>
      <w:keepNext/>
      <w:keepLines/>
      <w:numPr>
        <w:ilvl w:val="1"/>
        <w:numId w:val="13"/>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94A13"/>
    <w:pPr>
      <w:keepNext/>
      <w:keepLines/>
      <w:numPr>
        <w:ilvl w:val="2"/>
        <w:numId w:val="13"/>
      </w:numPr>
      <w:spacing w:before="40" w:line="276" w:lineRule="auto"/>
      <w:outlineLvl w:val="2"/>
    </w:pPr>
    <w:rPr>
      <w:rFonts w:asciiTheme="majorHAnsi" w:eastAsiaTheme="majorEastAsia" w:hAnsiTheme="majorHAnsi" w:cstheme="majorBidi"/>
      <w:color w:val="243F60" w:themeColor="accent1" w:themeShade="7F"/>
      <w:szCs w:val="24"/>
      <w:lang w:val="tr-TR" w:eastAsia="en-US"/>
    </w:rPr>
  </w:style>
  <w:style w:type="paragraph" w:styleId="Balk4">
    <w:name w:val="heading 4"/>
    <w:basedOn w:val="Normal"/>
    <w:next w:val="Normal"/>
    <w:link w:val="Balk4Char"/>
    <w:uiPriority w:val="9"/>
    <w:semiHidden/>
    <w:unhideWhenUsed/>
    <w:qFormat/>
    <w:rsid w:val="008C394F"/>
    <w:pPr>
      <w:keepNext/>
      <w:keepLines/>
      <w:numPr>
        <w:ilvl w:val="3"/>
        <w:numId w:val="13"/>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8C394F"/>
    <w:pPr>
      <w:keepNext/>
      <w:keepLines/>
      <w:numPr>
        <w:ilvl w:val="4"/>
        <w:numId w:val="13"/>
      </w:numPr>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8C394F"/>
    <w:pPr>
      <w:keepNext/>
      <w:keepLines/>
      <w:numPr>
        <w:ilvl w:val="5"/>
        <w:numId w:val="13"/>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8C394F"/>
    <w:pPr>
      <w:keepNext/>
      <w:keepLines/>
      <w:numPr>
        <w:ilvl w:val="6"/>
        <w:numId w:val="13"/>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8C394F"/>
    <w:pPr>
      <w:keepNext/>
      <w:keepLines/>
      <w:numPr>
        <w:ilvl w:val="7"/>
        <w:numId w:val="13"/>
      </w:numPr>
      <w:spacing w:before="200"/>
      <w:outlineLvl w:val="7"/>
    </w:pPr>
    <w:rPr>
      <w:rFonts w:asciiTheme="majorHAnsi" w:eastAsiaTheme="majorEastAsia" w:hAnsiTheme="majorHAnsi" w:cstheme="majorBidi"/>
      <w:color w:val="404040" w:themeColor="text1" w:themeTint="BF"/>
      <w:sz w:val="20"/>
    </w:rPr>
  </w:style>
  <w:style w:type="paragraph" w:styleId="Balk9">
    <w:name w:val="heading 9"/>
    <w:basedOn w:val="Normal"/>
    <w:next w:val="Normal"/>
    <w:link w:val="Balk9Char"/>
    <w:uiPriority w:val="9"/>
    <w:semiHidden/>
    <w:unhideWhenUsed/>
    <w:qFormat/>
    <w:rsid w:val="008C394F"/>
    <w:pPr>
      <w:keepNext/>
      <w:keepLines/>
      <w:numPr>
        <w:ilvl w:val="8"/>
        <w:numId w:val="13"/>
      </w:numPr>
      <w:spacing w:before="200"/>
      <w:outlineLvl w:val="8"/>
    </w:pPr>
    <w:rPr>
      <w:rFonts w:asciiTheme="majorHAnsi" w:eastAsiaTheme="majorEastAsia" w:hAnsiTheme="majorHAnsi" w:cstheme="majorBidi"/>
      <w:i/>
      <w:iCs/>
      <w:color w:val="404040" w:themeColor="text1" w:themeTint="BF"/>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A57F9"/>
    <w:pPr>
      <w:tabs>
        <w:tab w:val="center" w:pos="4536"/>
        <w:tab w:val="right" w:pos="9072"/>
      </w:tabs>
    </w:pPr>
  </w:style>
  <w:style w:type="character" w:customStyle="1" w:styleId="stBilgiChar">
    <w:name w:val="Üst Bilgi Char"/>
    <w:basedOn w:val="VarsaylanParagrafYazTipi"/>
    <w:link w:val="stBilgi"/>
    <w:uiPriority w:val="99"/>
    <w:rsid w:val="005A57F9"/>
    <w:rPr>
      <w:rFonts w:ascii="Times New Roman" w:eastAsia="Times New Roman" w:hAnsi="Times New Roman" w:cs="Times New Roman"/>
      <w:sz w:val="24"/>
      <w:szCs w:val="20"/>
      <w:lang w:val="en-GB" w:eastAsia="ko-KR"/>
    </w:rPr>
  </w:style>
  <w:style w:type="paragraph" w:styleId="AltBilgi">
    <w:name w:val="footer"/>
    <w:basedOn w:val="Normal"/>
    <w:link w:val="AltBilgiChar"/>
    <w:uiPriority w:val="99"/>
    <w:unhideWhenUsed/>
    <w:rsid w:val="005A57F9"/>
    <w:pPr>
      <w:tabs>
        <w:tab w:val="center" w:pos="4536"/>
        <w:tab w:val="right" w:pos="9072"/>
      </w:tabs>
    </w:pPr>
  </w:style>
  <w:style w:type="character" w:customStyle="1" w:styleId="AltBilgiChar">
    <w:name w:val="Alt Bilgi Char"/>
    <w:basedOn w:val="VarsaylanParagrafYazTipi"/>
    <w:link w:val="AltBilgi"/>
    <w:uiPriority w:val="99"/>
    <w:rsid w:val="005A57F9"/>
    <w:rPr>
      <w:rFonts w:ascii="Times New Roman" w:eastAsia="Times New Roman" w:hAnsi="Times New Roman" w:cs="Times New Roman"/>
      <w:sz w:val="24"/>
      <w:szCs w:val="20"/>
      <w:lang w:val="en-GB" w:eastAsia="ko-KR"/>
    </w:rPr>
  </w:style>
  <w:style w:type="paragraph" w:styleId="BalonMetni">
    <w:name w:val="Balloon Text"/>
    <w:basedOn w:val="Normal"/>
    <w:link w:val="BalonMetniChar"/>
    <w:uiPriority w:val="99"/>
    <w:semiHidden/>
    <w:unhideWhenUsed/>
    <w:rsid w:val="001927A6"/>
    <w:rPr>
      <w:rFonts w:ascii="Tahoma" w:hAnsi="Tahoma" w:cs="Tahoma"/>
      <w:sz w:val="16"/>
      <w:szCs w:val="16"/>
    </w:rPr>
  </w:style>
  <w:style w:type="character" w:customStyle="1" w:styleId="BalonMetniChar">
    <w:name w:val="Balon Metni Char"/>
    <w:basedOn w:val="VarsaylanParagrafYazTipi"/>
    <w:link w:val="BalonMetni"/>
    <w:uiPriority w:val="99"/>
    <w:semiHidden/>
    <w:rsid w:val="001927A6"/>
    <w:rPr>
      <w:rFonts w:ascii="Tahoma" w:eastAsia="Times New Roman" w:hAnsi="Tahoma" w:cs="Tahoma"/>
      <w:sz w:val="16"/>
      <w:szCs w:val="16"/>
      <w:lang w:val="en-GB" w:eastAsia="ko-KR"/>
    </w:rPr>
  </w:style>
  <w:style w:type="table" w:styleId="TabloKlavuzu">
    <w:name w:val="Table Grid"/>
    <w:basedOn w:val="NormalTablo"/>
    <w:uiPriority w:val="1"/>
    <w:rsid w:val="00780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8039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44F"/>
    <w:pPr>
      <w:widowControl w:val="0"/>
    </w:pPr>
    <w:rPr>
      <w:rFonts w:asciiTheme="minorHAnsi" w:eastAsiaTheme="minorHAnsi" w:hAnsiTheme="minorHAnsi" w:cstheme="minorBidi"/>
      <w:sz w:val="22"/>
      <w:szCs w:val="22"/>
      <w:lang w:val="en-US" w:eastAsia="en-US"/>
    </w:rPr>
  </w:style>
  <w:style w:type="character" w:customStyle="1" w:styleId="Balk3Char">
    <w:name w:val="Başlık 3 Char"/>
    <w:basedOn w:val="VarsaylanParagrafYazTipi"/>
    <w:link w:val="Balk3"/>
    <w:uiPriority w:val="9"/>
    <w:rsid w:val="00494A13"/>
    <w:rPr>
      <w:rFonts w:asciiTheme="majorHAnsi" w:eastAsiaTheme="majorEastAsia" w:hAnsiTheme="majorHAnsi" w:cstheme="majorBidi"/>
      <w:color w:val="243F60" w:themeColor="accent1" w:themeShade="7F"/>
      <w:sz w:val="24"/>
      <w:szCs w:val="24"/>
    </w:rPr>
  </w:style>
  <w:style w:type="paragraph" w:styleId="ListeParagraf">
    <w:name w:val="List Paragraph"/>
    <w:basedOn w:val="Normal"/>
    <w:uiPriority w:val="34"/>
    <w:qFormat/>
    <w:rsid w:val="003F51B3"/>
    <w:pPr>
      <w:ind w:left="720"/>
      <w:contextualSpacing/>
    </w:pPr>
  </w:style>
  <w:style w:type="character" w:customStyle="1" w:styleId="Balk2Char">
    <w:name w:val="Başlık 2 Char"/>
    <w:basedOn w:val="VarsaylanParagrafYazTipi"/>
    <w:link w:val="Balk2"/>
    <w:uiPriority w:val="9"/>
    <w:rsid w:val="00B74604"/>
    <w:rPr>
      <w:rFonts w:asciiTheme="majorHAnsi" w:eastAsiaTheme="majorEastAsia" w:hAnsiTheme="majorHAnsi" w:cstheme="majorBidi"/>
      <w:b/>
      <w:bCs/>
      <w:color w:val="4F81BD" w:themeColor="accent1"/>
      <w:sz w:val="26"/>
      <w:szCs w:val="26"/>
      <w:lang w:val="en-GB" w:eastAsia="ko-KR"/>
    </w:rPr>
  </w:style>
  <w:style w:type="character" w:styleId="Kpr">
    <w:name w:val="Hyperlink"/>
    <w:basedOn w:val="VarsaylanParagrafYazTipi"/>
    <w:uiPriority w:val="99"/>
    <w:unhideWhenUsed/>
    <w:rsid w:val="006D2AEE"/>
    <w:rPr>
      <w:color w:val="0000FF" w:themeColor="hyperlink"/>
      <w:u w:val="single"/>
    </w:rPr>
  </w:style>
  <w:style w:type="character" w:customStyle="1" w:styleId="Balk1Char">
    <w:name w:val="Başlık 1 Char"/>
    <w:basedOn w:val="VarsaylanParagrafYazTipi"/>
    <w:link w:val="Balk1"/>
    <w:uiPriority w:val="9"/>
    <w:rsid w:val="00797B73"/>
    <w:rPr>
      <w:rFonts w:asciiTheme="majorHAnsi" w:eastAsiaTheme="majorEastAsia" w:hAnsiTheme="majorHAnsi" w:cstheme="majorBidi"/>
      <w:b/>
      <w:bCs/>
      <w:color w:val="365F91" w:themeColor="accent1" w:themeShade="BF"/>
      <w:sz w:val="28"/>
      <w:szCs w:val="28"/>
      <w:lang w:val="en-GB" w:eastAsia="ko-KR"/>
    </w:rPr>
  </w:style>
  <w:style w:type="paragraph" w:styleId="TBal">
    <w:name w:val="TOC Heading"/>
    <w:basedOn w:val="Balk1"/>
    <w:next w:val="Normal"/>
    <w:uiPriority w:val="39"/>
    <w:unhideWhenUsed/>
    <w:qFormat/>
    <w:rsid w:val="00797B73"/>
    <w:pPr>
      <w:spacing w:line="276" w:lineRule="auto"/>
      <w:outlineLvl w:val="9"/>
    </w:pPr>
    <w:rPr>
      <w:lang w:val="tr-TR" w:eastAsia="tr-TR"/>
    </w:rPr>
  </w:style>
  <w:style w:type="paragraph" w:styleId="T2">
    <w:name w:val="toc 2"/>
    <w:basedOn w:val="Normal"/>
    <w:next w:val="Normal"/>
    <w:autoRedefine/>
    <w:uiPriority w:val="39"/>
    <w:unhideWhenUsed/>
    <w:qFormat/>
    <w:rsid w:val="00797B73"/>
    <w:pPr>
      <w:spacing w:after="100" w:line="276" w:lineRule="auto"/>
      <w:ind w:left="220"/>
    </w:pPr>
    <w:rPr>
      <w:rFonts w:asciiTheme="minorHAnsi" w:eastAsiaTheme="minorEastAsia" w:hAnsiTheme="minorHAnsi" w:cstheme="minorBidi"/>
      <w:sz w:val="22"/>
      <w:szCs w:val="22"/>
      <w:lang w:val="tr-TR" w:eastAsia="tr-TR"/>
    </w:rPr>
  </w:style>
  <w:style w:type="paragraph" w:styleId="T1">
    <w:name w:val="toc 1"/>
    <w:basedOn w:val="Normal"/>
    <w:next w:val="Normal"/>
    <w:autoRedefine/>
    <w:uiPriority w:val="39"/>
    <w:unhideWhenUsed/>
    <w:qFormat/>
    <w:rsid w:val="00797B73"/>
    <w:pPr>
      <w:spacing w:after="100" w:line="276" w:lineRule="auto"/>
    </w:pPr>
    <w:rPr>
      <w:rFonts w:asciiTheme="minorHAnsi" w:eastAsiaTheme="minorEastAsia" w:hAnsiTheme="minorHAnsi" w:cstheme="minorBidi"/>
      <w:sz w:val="22"/>
      <w:szCs w:val="22"/>
      <w:lang w:val="tr-TR" w:eastAsia="tr-TR"/>
    </w:rPr>
  </w:style>
  <w:style w:type="paragraph" w:styleId="T3">
    <w:name w:val="toc 3"/>
    <w:basedOn w:val="Normal"/>
    <w:next w:val="Normal"/>
    <w:autoRedefine/>
    <w:uiPriority w:val="39"/>
    <w:unhideWhenUsed/>
    <w:qFormat/>
    <w:rsid w:val="00797B73"/>
    <w:pPr>
      <w:spacing w:after="100" w:line="276" w:lineRule="auto"/>
      <w:ind w:left="440"/>
    </w:pPr>
    <w:rPr>
      <w:rFonts w:asciiTheme="minorHAnsi" w:eastAsiaTheme="minorEastAsia" w:hAnsiTheme="minorHAnsi" w:cstheme="minorBidi"/>
      <w:sz w:val="22"/>
      <w:szCs w:val="22"/>
      <w:lang w:val="tr-TR" w:eastAsia="tr-TR"/>
    </w:rPr>
  </w:style>
  <w:style w:type="character" w:customStyle="1" w:styleId="Balk4Char">
    <w:name w:val="Başlık 4 Char"/>
    <w:basedOn w:val="VarsaylanParagrafYazTipi"/>
    <w:link w:val="Balk4"/>
    <w:uiPriority w:val="9"/>
    <w:semiHidden/>
    <w:rsid w:val="008C394F"/>
    <w:rPr>
      <w:rFonts w:asciiTheme="majorHAnsi" w:eastAsiaTheme="majorEastAsia" w:hAnsiTheme="majorHAnsi" w:cstheme="majorBidi"/>
      <w:b/>
      <w:bCs/>
      <w:i/>
      <w:iCs/>
      <w:color w:val="4F81BD" w:themeColor="accent1"/>
      <w:sz w:val="24"/>
      <w:szCs w:val="20"/>
      <w:lang w:val="en-GB" w:eastAsia="ko-KR"/>
    </w:rPr>
  </w:style>
  <w:style w:type="character" w:customStyle="1" w:styleId="Balk5Char">
    <w:name w:val="Başlık 5 Char"/>
    <w:basedOn w:val="VarsaylanParagrafYazTipi"/>
    <w:link w:val="Balk5"/>
    <w:uiPriority w:val="9"/>
    <w:semiHidden/>
    <w:rsid w:val="008C394F"/>
    <w:rPr>
      <w:rFonts w:asciiTheme="majorHAnsi" w:eastAsiaTheme="majorEastAsia" w:hAnsiTheme="majorHAnsi" w:cstheme="majorBidi"/>
      <w:color w:val="243F60" w:themeColor="accent1" w:themeShade="7F"/>
      <w:sz w:val="24"/>
      <w:szCs w:val="20"/>
      <w:lang w:val="en-GB" w:eastAsia="ko-KR"/>
    </w:rPr>
  </w:style>
  <w:style w:type="character" w:customStyle="1" w:styleId="Balk6Char">
    <w:name w:val="Başlık 6 Char"/>
    <w:basedOn w:val="VarsaylanParagrafYazTipi"/>
    <w:link w:val="Balk6"/>
    <w:uiPriority w:val="9"/>
    <w:semiHidden/>
    <w:rsid w:val="008C394F"/>
    <w:rPr>
      <w:rFonts w:asciiTheme="majorHAnsi" w:eastAsiaTheme="majorEastAsia" w:hAnsiTheme="majorHAnsi" w:cstheme="majorBidi"/>
      <w:i/>
      <w:iCs/>
      <w:color w:val="243F60" w:themeColor="accent1" w:themeShade="7F"/>
      <w:sz w:val="24"/>
      <w:szCs w:val="20"/>
      <w:lang w:val="en-GB" w:eastAsia="ko-KR"/>
    </w:rPr>
  </w:style>
  <w:style w:type="character" w:customStyle="1" w:styleId="Balk7Char">
    <w:name w:val="Başlık 7 Char"/>
    <w:basedOn w:val="VarsaylanParagrafYazTipi"/>
    <w:link w:val="Balk7"/>
    <w:uiPriority w:val="9"/>
    <w:semiHidden/>
    <w:rsid w:val="008C394F"/>
    <w:rPr>
      <w:rFonts w:asciiTheme="majorHAnsi" w:eastAsiaTheme="majorEastAsia" w:hAnsiTheme="majorHAnsi" w:cstheme="majorBidi"/>
      <w:i/>
      <w:iCs/>
      <w:color w:val="404040" w:themeColor="text1" w:themeTint="BF"/>
      <w:sz w:val="24"/>
      <w:szCs w:val="20"/>
      <w:lang w:val="en-GB" w:eastAsia="ko-KR"/>
    </w:rPr>
  </w:style>
  <w:style w:type="character" w:customStyle="1" w:styleId="Balk8Char">
    <w:name w:val="Başlık 8 Char"/>
    <w:basedOn w:val="VarsaylanParagrafYazTipi"/>
    <w:link w:val="Balk8"/>
    <w:uiPriority w:val="9"/>
    <w:semiHidden/>
    <w:rsid w:val="008C394F"/>
    <w:rPr>
      <w:rFonts w:asciiTheme="majorHAnsi" w:eastAsiaTheme="majorEastAsia" w:hAnsiTheme="majorHAnsi" w:cstheme="majorBidi"/>
      <w:color w:val="404040" w:themeColor="text1" w:themeTint="BF"/>
      <w:sz w:val="20"/>
      <w:szCs w:val="20"/>
      <w:lang w:val="en-GB" w:eastAsia="ko-KR"/>
    </w:rPr>
  </w:style>
  <w:style w:type="character" w:customStyle="1" w:styleId="Balk9Char">
    <w:name w:val="Başlık 9 Char"/>
    <w:basedOn w:val="VarsaylanParagrafYazTipi"/>
    <w:link w:val="Balk9"/>
    <w:uiPriority w:val="9"/>
    <w:semiHidden/>
    <w:rsid w:val="008C394F"/>
    <w:rPr>
      <w:rFonts w:asciiTheme="majorHAnsi" w:eastAsiaTheme="majorEastAsia" w:hAnsiTheme="majorHAnsi" w:cstheme="majorBidi"/>
      <w:i/>
      <w:iCs/>
      <w:color w:val="404040" w:themeColor="text1" w:themeTint="BF"/>
      <w:sz w:val="20"/>
      <w:szCs w:val="20"/>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5113">
      <w:bodyDiv w:val="1"/>
      <w:marLeft w:val="0"/>
      <w:marRight w:val="0"/>
      <w:marTop w:val="0"/>
      <w:marBottom w:val="0"/>
      <w:divBdr>
        <w:top w:val="none" w:sz="0" w:space="0" w:color="auto"/>
        <w:left w:val="none" w:sz="0" w:space="0" w:color="auto"/>
        <w:bottom w:val="none" w:sz="0" w:space="0" w:color="auto"/>
        <w:right w:val="none" w:sz="0" w:space="0" w:color="auto"/>
      </w:divBdr>
    </w:div>
    <w:div w:id="734206252">
      <w:bodyDiv w:val="1"/>
      <w:marLeft w:val="0"/>
      <w:marRight w:val="0"/>
      <w:marTop w:val="0"/>
      <w:marBottom w:val="0"/>
      <w:divBdr>
        <w:top w:val="none" w:sz="0" w:space="0" w:color="auto"/>
        <w:left w:val="none" w:sz="0" w:space="0" w:color="auto"/>
        <w:bottom w:val="none" w:sz="0" w:space="0" w:color="auto"/>
        <w:right w:val="none" w:sz="0" w:space="0" w:color="auto"/>
      </w:divBdr>
    </w:div>
    <w:div w:id="1615550482">
      <w:bodyDiv w:val="1"/>
      <w:marLeft w:val="0"/>
      <w:marRight w:val="0"/>
      <w:marTop w:val="0"/>
      <w:marBottom w:val="0"/>
      <w:divBdr>
        <w:top w:val="none" w:sz="0" w:space="0" w:color="auto"/>
        <w:left w:val="none" w:sz="0" w:space="0" w:color="auto"/>
        <w:bottom w:val="none" w:sz="0" w:space="0" w:color="auto"/>
        <w:right w:val="none" w:sz="0" w:space="0" w:color="auto"/>
      </w:divBdr>
    </w:div>
    <w:div w:id="193274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sonmez@gazi.edu.t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eknikbilimler@gazi.edu.t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eknikbilimler.gazi.edu.t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5FFE2-BBD4-43CA-BA39-8F504D9F5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6199</Words>
  <Characters>35335</Characters>
  <Application>Microsoft Office Word</Application>
  <DocSecurity>0</DocSecurity>
  <Lines>294</Lines>
  <Paragraphs>82</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41452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ayşecan</cp:lastModifiedBy>
  <cp:revision>2</cp:revision>
  <cp:lastPrinted>2019-02-27T07:52:00Z</cp:lastPrinted>
  <dcterms:created xsi:type="dcterms:W3CDTF">2019-09-19T12:29:00Z</dcterms:created>
  <dcterms:modified xsi:type="dcterms:W3CDTF">2019-09-19T12:29:00Z</dcterms:modified>
</cp:coreProperties>
</file>