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W w:w="0" w:type="auto"/>
        <w:tblLook w:val="04A0" w:firstRow="1" w:lastRow="0" w:firstColumn="1" w:lastColumn="0" w:noHBand="0" w:noVBand="1"/>
      </w:tblPr>
      <w:tblGrid>
        <w:gridCol w:w="1696"/>
        <w:gridCol w:w="3544"/>
        <w:gridCol w:w="836"/>
        <w:gridCol w:w="4380"/>
      </w:tblGrid>
      <w:tr w:rsidR="00516493" w:rsidTr="00CC66BA">
        <w:tc>
          <w:tcPr>
            <w:tcW w:w="1696" w:type="dxa"/>
            <w:shd w:val="clear" w:color="auto" w:fill="DEEAF6" w:themeFill="accent1" w:themeFillTint="33"/>
          </w:tcPr>
          <w:p w:rsidR="00516493" w:rsidRDefault="00516493" w:rsidP="00516493">
            <w:pPr>
              <w:jc w:val="center"/>
            </w:pPr>
            <w:r>
              <w:rPr>
                <w:noProof/>
                <w:lang w:eastAsia="tr-TR"/>
              </w:rPr>
              <w:drawing>
                <wp:inline distT="0" distB="0" distL="0" distR="0" wp14:anchorId="3FCA0A92" wp14:editId="4504626C">
                  <wp:extent cx="828675" cy="856788"/>
                  <wp:effectExtent l="0" t="0" r="0" b="635"/>
                  <wp:docPr id="2" name="Picture 1" descr="Gazi_Üniversitesi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Gazi_Üniversitesi_Logo.png"/>
                          <pic:cNvPicPr>
                            <a:picLocks noChangeAspect="1"/>
                          </pic:cNvPicPr>
                        </pic:nvPicPr>
                        <pic:blipFill>
                          <a:blip r:embed="rId4" cstate="print">
                            <a:extLst>
                              <a:ext uri="{28A0092B-C50C-407E-A947-70E740481C1C}">
                                <a14:useLocalDpi xmlns:a14="http://schemas.microsoft.com/office/drawing/2010/main" val="0"/>
                              </a:ext>
                            </a:extLst>
                          </a:blip>
                          <a:stretch>
                            <a:fillRect/>
                          </a:stretch>
                        </pic:blipFill>
                        <pic:spPr>
                          <a:xfrm>
                            <a:off x="0" y="0"/>
                            <a:ext cx="836243" cy="864613"/>
                          </a:xfrm>
                          <a:prstGeom prst="rect">
                            <a:avLst/>
                          </a:prstGeom>
                        </pic:spPr>
                      </pic:pic>
                    </a:graphicData>
                  </a:graphic>
                </wp:inline>
              </w:drawing>
            </w:r>
          </w:p>
        </w:tc>
        <w:tc>
          <w:tcPr>
            <w:tcW w:w="8760" w:type="dxa"/>
            <w:gridSpan w:val="3"/>
            <w:shd w:val="clear" w:color="auto" w:fill="DEEAF6" w:themeFill="accent1" w:themeFillTint="33"/>
          </w:tcPr>
          <w:p w:rsidR="00516493" w:rsidRPr="00554AF0" w:rsidRDefault="00516493" w:rsidP="00516493">
            <w:pPr>
              <w:jc w:val="center"/>
              <w:rPr>
                <w:b/>
              </w:rPr>
            </w:pPr>
            <w:r w:rsidRPr="00554AF0">
              <w:rPr>
                <w:b/>
              </w:rPr>
              <w:t>T.C</w:t>
            </w:r>
          </w:p>
          <w:p w:rsidR="00516493" w:rsidRPr="00554AF0" w:rsidRDefault="00516493" w:rsidP="00516493">
            <w:pPr>
              <w:jc w:val="center"/>
              <w:rPr>
                <w:b/>
              </w:rPr>
            </w:pPr>
            <w:r w:rsidRPr="00554AF0">
              <w:rPr>
                <w:b/>
              </w:rPr>
              <w:t>GAZİ ÜNİVERSİTESİ</w:t>
            </w:r>
          </w:p>
          <w:p w:rsidR="00516493" w:rsidRPr="00554AF0" w:rsidRDefault="00516493" w:rsidP="00516493">
            <w:pPr>
              <w:jc w:val="center"/>
              <w:rPr>
                <w:b/>
              </w:rPr>
            </w:pPr>
            <w:r w:rsidRPr="00554AF0">
              <w:rPr>
                <w:b/>
              </w:rPr>
              <w:t>Bilgi İşlem Daire Başkanlığı</w:t>
            </w:r>
          </w:p>
          <w:p w:rsidR="00516493" w:rsidRDefault="00D10A9C" w:rsidP="00516493">
            <w:pPr>
              <w:jc w:val="center"/>
              <w:rPr>
                <w:b/>
                <w:color w:val="00B0F0"/>
              </w:rPr>
            </w:pPr>
            <w:r>
              <w:rPr>
                <w:b/>
                <w:color w:val="00B0F0"/>
              </w:rPr>
              <w:t>Taşınır Mal Giriş İşlemleri</w:t>
            </w:r>
            <w:r w:rsidR="007A4A2C">
              <w:rPr>
                <w:b/>
                <w:color w:val="00B0F0"/>
              </w:rPr>
              <w:t xml:space="preserve"> İş Akış Şeması</w:t>
            </w:r>
          </w:p>
          <w:p w:rsidR="007A4A2C" w:rsidRDefault="007A4A2C" w:rsidP="00516493">
            <w:pPr>
              <w:jc w:val="center"/>
            </w:pPr>
          </w:p>
        </w:tc>
      </w:tr>
      <w:tr w:rsidR="00CC66BA" w:rsidTr="00CC66BA">
        <w:tc>
          <w:tcPr>
            <w:tcW w:w="1696" w:type="dxa"/>
            <w:shd w:val="clear" w:color="auto" w:fill="2E74B5" w:themeFill="accent1" w:themeFillShade="BF"/>
          </w:tcPr>
          <w:p w:rsidR="00CC66BA" w:rsidRDefault="00CC66BA" w:rsidP="00516493">
            <w:pPr>
              <w:jc w:val="center"/>
              <w:rPr>
                <w:noProof/>
                <w:lang w:eastAsia="tr-TR"/>
              </w:rPr>
            </w:pPr>
            <w:r w:rsidRPr="00554AF0">
              <w:rPr>
                <w:b/>
              </w:rPr>
              <w:t>SORUMLULAR</w:t>
            </w:r>
          </w:p>
        </w:tc>
        <w:tc>
          <w:tcPr>
            <w:tcW w:w="4380" w:type="dxa"/>
            <w:gridSpan w:val="2"/>
            <w:shd w:val="clear" w:color="auto" w:fill="2E74B5" w:themeFill="accent1" w:themeFillShade="BF"/>
          </w:tcPr>
          <w:p w:rsidR="00CC66BA" w:rsidRPr="00554AF0" w:rsidRDefault="00CC66BA" w:rsidP="00516493">
            <w:pPr>
              <w:jc w:val="center"/>
              <w:rPr>
                <w:b/>
              </w:rPr>
            </w:pPr>
            <w:r w:rsidRPr="00554AF0">
              <w:rPr>
                <w:b/>
              </w:rPr>
              <w:t>İŞLEM/İŞ AKIŞI</w:t>
            </w:r>
          </w:p>
        </w:tc>
        <w:tc>
          <w:tcPr>
            <w:tcW w:w="4380" w:type="dxa"/>
            <w:shd w:val="clear" w:color="auto" w:fill="2E74B5" w:themeFill="accent1" w:themeFillShade="BF"/>
          </w:tcPr>
          <w:p w:rsidR="00CC66BA" w:rsidRPr="00554AF0" w:rsidRDefault="00CC66BA" w:rsidP="00516493">
            <w:pPr>
              <w:jc w:val="center"/>
              <w:rPr>
                <w:b/>
              </w:rPr>
            </w:pPr>
            <w:r w:rsidRPr="00554AF0">
              <w:rPr>
                <w:b/>
              </w:rPr>
              <w:t>FAALİYET</w:t>
            </w:r>
          </w:p>
        </w:tc>
      </w:tr>
      <w:tr w:rsidR="00CF4E3F" w:rsidTr="007A4A2C">
        <w:trPr>
          <w:trHeight w:val="2047"/>
        </w:trPr>
        <w:tc>
          <w:tcPr>
            <w:tcW w:w="1696" w:type="dxa"/>
            <w:shd w:val="clear" w:color="auto" w:fill="BDD6EE" w:themeFill="accent1" w:themeFillTint="66"/>
          </w:tcPr>
          <w:p w:rsidR="00CF4E3F" w:rsidRPr="00D10A9C" w:rsidRDefault="00CF4E3F" w:rsidP="00D10A9C">
            <w:pPr>
              <w:jc w:val="center"/>
              <w:rPr>
                <w:b/>
                <w:noProof/>
                <w:lang w:eastAsia="tr-TR"/>
              </w:rPr>
            </w:pPr>
          </w:p>
          <w:p w:rsidR="00CF4E3F" w:rsidRPr="00D10A9C" w:rsidRDefault="00CF4E3F" w:rsidP="00D10A9C">
            <w:pPr>
              <w:jc w:val="center"/>
              <w:rPr>
                <w:b/>
                <w:noProof/>
                <w:lang w:eastAsia="tr-TR"/>
              </w:rPr>
            </w:pPr>
          </w:p>
          <w:p w:rsidR="00D10A9C" w:rsidRPr="00D10A9C" w:rsidRDefault="00D10A9C" w:rsidP="00D10A9C">
            <w:pPr>
              <w:autoSpaceDE w:val="0"/>
              <w:autoSpaceDN w:val="0"/>
              <w:adjustRightInd w:val="0"/>
              <w:jc w:val="center"/>
              <w:rPr>
                <w:rFonts w:cs="Arial"/>
                <w:b/>
                <w:color w:val="000000"/>
              </w:rPr>
            </w:pPr>
          </w:p>
          <w:p w:rsidR="00D10A9C" w:rsidRPr="00D10A9C" w:rsidRDefault="00D10A9C" w:rsidP="00D10A9C">
            <w:pPr>
              <w:autoSpaceDE w:val="0"/>
              <w:autoSpaceDN w:val="0"/>
              <w:adjustRightInd w:val="0"/>
              <w:jc w:val="center"/>
              <w:rPr>
                <w:rFonts w:cs="Arial"/>
                <w:b/>
                <w:color w:val="000000"/>
              </w:rPr>
            </w:pPr>
            <w:r w:rsidRPr="00D10A9C">
              <w:rPr>
                <w:rFonts w:cs="Arial"/>
                <w:b/>
                <w:color w:val="000000"/>
              </w:rPr>
              <w:t>Evrak Kayıt</w:t>
            </w:r>
          </w:p>
          <w:p w:rsidR="00CF4E3F" w:rsidRPr="00D10A9C" w:rsidRDefault="00D10A9C" w:rsidP="00D10A9C">
            <w:pPr>
              <w:jc w:val="center"/>
              <w:rPr>
                <w:b/>
                <w:noProof/>
                <w:lang w:eastAsia="tr-TR"/>
              </w:rPr>
            </w:pPr>
            <w:r w:rsidRPr="00D10A9C">
              <w:rPr>
                <w:rFonts w:cs="Arial"/>
                <w:b/>
                <w:color w:val="000000"/>
              </w:rPr>
              <w:t>Memuru</w:t>
            </w:r>
          </w:p>
        </w:tc>
        <w:tc>
          <w:tcPr>
            <w:tcW w:w="4380" w:type="dxa"/>
            <w:gridSpan w:val="2"/>
            <w:vMerge w:val="restart"/>
            <w:shd w:val="clear" w:color="auto" w:fill="BDD6EE" w:themeFill="accent1" w:themeFillTint="66"/>
          </w:tcPr>
          <w:p w:rsidR="00CF4E3F" w:rsidRPr="00554AF0" w:rsidRDefault="00CF4E3F" w:rsidP="00516493">
            <w:pPr>
              <w:jc w:val="center"/>
              <w:rPr>
                <w:b/>
              </w:rPr>
            </w:pPr>
            <w:r w:rsidRPr="001D3062">
              <w:rPr>
                <w:noProof/>
                <w:lang w:eastAsia="tr-TR"/>
              </w:rPr>
              <mc:AlternateContent>
                <mc:Choice Requires="wps">
                  <w:drawing>
                    <wp:anchor distT="0" distB="0" distL="114300" distR="114300" simplePos="0" relativeHeight="251960320" behindDoc="0" locked="0" layoutInCell="1" allowOverlap="1" wp14:anchorId="3BDD919D" wp14:editId="3E27FCE7">
                      <wp:simplePos x="0" y="0"/>
                      <wp:positionH relativeFrom="column">
                        <wp:posOffset>-20955</wp:posOffset>
                      </wp:positionH>
                      <wp:positionV relativeFrom="paragraph">
                        <wp:posOffset>84455</wp:posOffset>
                      </wp:positionV>
                      <wp:extent cx="2342515" cy="400050"/>
                      <wp:effectExtent l="0" t="0" r="19685" b="19050"/>
                      <wp:wrapNone/>
                      <wp:docPr id="30" name="Akış Çizelgesi: İşlem 16"/>
                      <wp:cNvGraphicFramePr/>
                      <a:graphic xmlns:a="http://schemas.openxmlformats.org/drawingml/2006/main">
                        <a:graphicData uri="http://schemas.microsoft.com/office/word/2010/wordprocessingShape">
                          <wps:wsp>
                            <wps:cNvSpPr/>
                            <wps:spPr>
                              <a:xfrm>
                                <a:off x="0" y="0"/>
                                <a:ext cx="2342515" cy="400050"/>
                              </a:xfrm>
                              <a:prstGeom prst="flowChartProcess">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F4E3F" w:rsidRPr="00927269" w:rsidRDefault="00D10A9C" w:rsidP="00074856">
                                  <w:pPr>
                                    <w:spacing w:after="0"/>
                                    <w:jc w:val="center"/>
                                    <w:rPr>
                                      <w:sz w:val="20"/>
                                      <w:szCs w:val="20"/>
                                    </w:rPr>
                                  </w:pPr>
                                  <w:r>
                                    <w:rPr>
                                      <w:sz w:val="20"/>
                                      <w:szCs w:val="20"/>
                                    </w:rPr>
                                    <w:t>Taşınır Mal Giriş İşlemleri İş Akış Süreci</w:t>
                                  </w:r>
                                  <w:r w:rsidR="007A4A2C">
                                    <w:rPr>
                                      <w:sz w:val="20"/>
                                      <w:szCs w:val="20"/>
                                    </w:rPr>
                                    <w:t xml:space="preserve"> </w:t>
                                  </w:r>
                                </w:p>
                              </w:txbxContent>
                            </wps:txbx>
                            <wps:bodyPr vertOverflow="clip" horzOverflow="clip" wrap="square" rtlCol="0" anchor="ctr">
                              <a:noAutofit/>
                            </wps:bodyPr>
                          </wps:wsp>
                        </a:graphicData>
                      </a:graphic>
                      <wp14:sizeRelH relativeFrom="margin">
                        <wp14:pctWidth>0</wp14:pctWidth>
                      </wp14:sizeRelH>
                      <wp14:sizeRelV relativeFrom="margin">
                        <wp14:pctHeight>0</wp14:pctHeight>
                      </wp14:sizeRelV>
                    </wp:anchor>
                  </w:drawing>
                </mc:Choice>
                <mc:Fallback>
                  <w:pict>
                    <v:shapetype w14:anchorId="3BDD919D" id="_x0000_t109" coordsize="21600,21600" o:spt="109" path="m,l,21600r21600,l21600,xe">
                      <v:stroke joinstyle="miter"/>
                      <v:path gradientshapeok="t" o:connecttype="rect"/>
                    </v:shapetype>
                    <v:shape id="Akış Çizelgesi: İşlem 16" o:spid="_x0000_s1026" type="#_x0000_t109" style="position:absolute;left:0;text-align:left;margin-left:-1.65pt;margin-top:6.65pt;width:184.45pt;height:31.5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" fillcolor="#2e74b5 [2404]" strokecolor="#1f4d78 [1604]" strokeweight="1pt">
                      <v:textbox>
                        <w:txbxContent>
                          <w:p w:rsidR="00CF4E3F" w:rsidRPr="00927269" w:rsidRDefault="00D10A9C" w:rsidP="00074856">
                            <w:pPr>
                              <w:spacing w:after="0"/>
                              <w:jc w:val="center"/>
                              <w:rPr>
                                <w:sz w:val="20"/>
                                <w:szCs w:val="20"/>
                              </w:rPr>
                            </w:pPr>
                            <w:r>
                              <w:rPr>
                                <w:sz w:val="20"/>
                                <w:szCs w:val="20"/>
                              </w:rPr>
                              <w:t>Taşınır Mal Giriş İşlemleri İş Akış Süreci</w:t>
                            </w:r>
                            <w:r w:rsidR="007A4A2C">
                              <w:rPr>
                                <w:sz w:val="20"/>
                                <w:szCs w:val="20"/>
                              </w:rPr>
                              <w:t xml:space="preserve"> </w:t>
                            </w:r>
                          </w:p>
                        </w:txbxContent>
                      </v:textbox>
                    </v:shape>
                  </w:pict>
                </mc:Fallback>
              </mc:AlternateContent>
            </w:r>
            <w:r w:rsidRPr="001D3062">
              <w:rPr>
                <w:noProof/>
                <w:lang w:eastAsia="tr-TR"/>
              </w:rPr>
              <mc:AlternateContent>
                <mc:Choice Requires="wps">
                  <w:drawing>
                    <wp:anchor distT="0" distB="0" distL="114300" distR="114300" simplePos="0" relativeHeight="251955200" behindDoc="0" locked="0" layoutInCell="1" allowOverlap="1" wp14:anchorId="23A96A39" wp14:editId="355CC9C6">
                      <wp:simplePos x="0" y="0"/>
                      <wp:positionH relativeFrom="column">
                        <wp:posOffset>1045845</wp:posOffset>
                      </wp:positionH>
                      <wp:positionV relativeFrom="paragraph">
                        <wp:posOffset>1119505</wp:posOffset>
                      </wp:positionV>
                      <wp:extent cx="171450" cy="200025"/>
                      <wp:effectExtent l="19050" t="0" r="19050" b="47625"/>
                      <wp:wrapNone/>
                      <wp:docPr id="16" name="40 Aşağı Ok"/>
                      <wp:cNvGraphicFramePr/>
                      <a:graphic xmlns:a="http://schemas.openxmlformats.org/drawingml/2006/main">
                        <a:graphicData uri="http://schemas.microsoft.com/office/word/2010/wordprocessingShape">
                          <wps:wsp>
                            <wps:cNvSpPr/>
                            <wps:spPr bwMode="auto">
                              <a:xfrm>
                                <a:off x="0" y="0"/>
                                <a:ext cx="171450" cy="200025"/>
                              </a:xfrm>
                              <a:prstGeom prst="downArrow">
                                <a:avLst/>
                              </a:prstGeom>
                              <a:ln>
                                <a:headEnd type="none" w="med" len="med"/>
                                <a:tailEnd type="none" w="med" len="med"/>
                              </a:ln>
                              <a:extLst/>
                            </wps:spPr>
                            <wps:style>
                              <a:lnRef idx="2">
                                <a:schemeClr val="dk1"/>
                              </a:lnRef>
                              <a:fillRef idx="1">
                                <a:schemeClr val="lt1"/>
                              </a:fillRef>
                              <a:effectRef idx="0">
                                <a:schemeClr val="dk1"/>
                              </a:effectRef>
                              <a:fontRef idx="minor">
                                <a:schemeClr val="dk1"/>
                              </a:fontRef>
                            </wps:style>
                            <wps:bodyPr vertOverflow="clip" wrap="square" lIns="18288" tIns="0" rIns="0" bIns="0" rtlCol="0" anchor="ctr" upright="1"/>
                          </wps:wsp>
                        </a:graphicData>
                      </a:graphic>
                      <wp14:sizeRelH relativeFrom="margin">
                        <wp14:pctWidth>0</wp14:pctWidth>
                      </wp14:sizeRelH>
                      <wp14:sizeRelV relativeFrom="margin">
                        <wp14:pctHeight>0</wp14:pctHeight>
                      </wp14:sizeRelV>
                    </wp:anchor>
                  </w:drawing>
                </mc:Choice>
                <mc:Fallback>
                  <w:pict>
                    <v:shapetype w14:anchorId="1B062D5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40 Aşağı Ok" o:spid="_x0000_s1026" type="#_x0000_t67" style="position:absolute;margin-left:82.35pt;margin-top:88.15pt;width:13.5pt;height:15.75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" adj="12343" fillcolor="white [3201]" strokecolor="black [3200]" strokeweight="1pt">
                      <v:textbox inset="1.44pt,0,0,0"/>
                    </v:shape>
                  </w:pict>
                </mc:Fallback>
              </mc:AlternateContent>
            </w:r>
            <w:r w:rsidRPr="001D3062">
              <w:rPr>
                <w:noProof/>
                <w:lang w:eastAsia="tr-TR"/>
              </w:rPr>
              <mc:AlternateContent>
                <mc:Choice Requires="wps">
                  <w:drawing>
                    <wp:anchor distT="0" distB="0" distL="114300" distR="114300" simplePos="0" relativeHeight="251954176" behindDoc="0" locked="0" layoutInCell="1" allowOverlap="1" wp14:anchorId="43B58C31" wp14:editId="26D016C8">
                      <wp:simplePos x="0" y="0"/>
                      <wp:positionH relativeFrom="column">
                        <wp:posOffset>-30480</wp:posOffset>
                      </wp:positionH>
                      <wp:positionV relativeFrom="paragraph">
                        <wp:posOffset>709295</wp:posOffset>
                      </wp:positionV>
                      <wp:extent cx="2342515" cy="400050"/>
                      <wp:effectExtent l="0" t="0" r="19685" b="19050"/>
                      <wp:wrapNone/>
                      <wp:docPr id="18" name="Akış Çizelgesi: İşlem 16"/>
                      <wp:cNvGraphicFramePr/>
                      <a:graphic xmlns:a="http://schemas.openxmlformats.org/drawingml/2006/main">
                        <a:graphicData uri="http://schemas.microsoft.com/office/word/2010/wordprocessingShape">
                          <wps:wsp>
                            <wps:cNvSpPr/>
                            <wps:spPr>
                              <a:xfrm>
                                <a:off x="0" y="0"/>
                                <a:ext cx="2342515" cy="400050"/>
                              </a:xfrm>
                              <a:prstGeom prst="flowChartProcess">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F4E3F" w:rsidRPr="00516493" w:rsidRDefault="007A4A2C" w:rsidP="00516493">
                                  <w:pPr>
                                    <w:spacing w:after="0"/>
                                    <w:jc w:val="center"/>
                                    <w:rPr>
                                      <w:sz w:val="20"/>
                                      <w:szCs w:val="20"/>
                                    </w:rPr>
                                  </w:pPr>
                                  <w:r>
                                    <w:rPr>
                                      <w:sz w:val="20"/>
                                      <w:szCs w:val="20"/>
                                    </w:rPr>
                                    <w:t>Talebin</w:t>
                                  </w:r>
                                  <w:r w:rsidR="00CF4E3F">
                                    <w:rPr>
                                      <w:sz w:val="20"/>
                                      <w:szCs w:val="20"/>
                                    </w:rPr>
                                    <w:t xml:space="preserve"> Alınması</w:t>
                                  </w:r>
                                </w:p>
                              </w:txbxContent>
                            </wps:txbx>
                            <wps:bodyPr vertOverflow="clip" horzOverflow="clip"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43B58C31" id="_x0000_s1027" type="#_x0000_t109" style="position:absolute;left:0;text-align:left;margin-left:-2.4pt;margin-top:55.85pt;width:184.45pt;height:31.5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" fillcolor="#2e74b5 [2404]" strokecolor="#1f4d78 [1604]" strokeweight="1pt">
                      <v:textbox>
                        <w:txbxContent>
                          <w:p w:rsidR="00CF4E3F" w:rsidRPr="00516493" w:rsidRDefault="007A4A2C" w:rsidP="00516493">
                            <w:pPr>
                              <w:spacing w:after="0"/>
                              <w:jc w:val="center"/>
                              <w:rPr>
                                <w:sz w:val="20"/>
                                <w:szCs w:val="20"/>
                              </w:rPr>
                            </w:pPr>
                            <w:r>
                              <w:rPr>
                                <w:sz w:val="20"/>
                                <w:szCs w:val="20"/>
                              </w:rPr>
                              <w:t>Talebin</w:t>
                            </w:r>
                            <w:r w:rsidR="00CF4E3F">
                              <w:rPr>
                                <w:sz w:val="20"/>
                                <w:szCs w:val="20"/>
                              </w:rPr>
                              <w:t xml:space="preserve"> Alınması</w:t>
                            </w:r>
                          </w:p>
                        </w:txbxContent>
                      </v:textbox>
                    </v:shape>
                  </w:pict>
                </mc:Fallback>
              </mc:AlternateContent>
            </w:r>
            <w:r>
              <w:rPr>
                <w:noProof/>
                <w:lang w:eastAsia="tr-TR"/>
              </w:rPr>
              <mc:AlternateContent>
                <mc:Choice Requires="wps">
                  <w:drawing>
                    <wp:anchor distT="0" distB="0" distL="114300" distR="114300" simplePos="0" relativeHeight="251953152" behindDoc="0" locked="0" layoutInCell="1" allowOverlap="1" wp14:anchorId="1806CE7A" wp14:editId="582BCD4D">
                      <wp:simplePos x="0" y="0"/>
                      <wp:positionH relativeFrom="column">
                        <wp:posOffset>1045845</wp:posOffset>
                      </wp:positionH>
                      <wp:positionV relativeFrom="paragraph">
                        <wp:posOffset>483235</wp:posOffset>
                      </wp:positionV>
                      <wp:extent cx="171450" cy="200025"/>
                      <wp:effectExtent l="19050" t="0" r="19050" b="47625"/>
                      <wp:wrapNone/>
                      <wp:docPr id="20" name="40 Aşağı Ok"/>
                      <wp:cNvGraphicFramePr/>
                      <a:graphic xmlns:a="http://schemas.openxmlformats.org/drawingml/2006/main">
                        <a:graphicData uri="http://schemas.microsoft.com/office/word/2010/wordprocessingShape">
                          <wps:wsp>
                            <wps:cNvSpPr/>
                            <wps:spPr bwMode="auto">
                              <a:xfrm>
                                <a:off x="0" y="0"/>
                                <a:ext cx="171450" cy="200025"/>
                              </a:xfrm>
                              <a:prstGeom prst="downArrow">
                                <a:avLst/>
                              </a:prstGeom>
                              <a:ln>
                                <a:headEnd type="none" w="med" len="med"/>
                                <a:tailEnd type="none" w="med" len="med"/>
                              </a:ln>
                              <a:extLst/>
                            </wps:spPr>
                            <wps:style>
                              <a:lnRef idx="2">
                                <a:schemeClr val="dk1"/>
                              </a:lnRef>
                              <a:fillRef idx="1">
                                <a:schemeClr val="lt1"/>
                              </a:fillRef>
                              <a:effectRef idx="0">
                                <a:schemeClr val="dk1"/>
                              </a:effectRef>
                              <a:fontRef idx="minor">
                                <a:schemeClr val="dk1"/>
                              </a:fontRef>
                            </wps:style>
                            <wps:bodyPr vertOverflow="clip" wrap="square" lIns="18288" tIns="0" rIns="0" bIns="0" rtlCol="0" anchor="ctr" upright="1"/>
                          </wps:wsp>
                        </a:graphicData>
                      </a:graphic>
                      <wp14:sizeRelH relativeFrom="margin">
                        <wp14:pctWidth>0</wp14:pctWidth>
                      </wp14:sizeRelH>
                      <wp14:sizeRelV relativeFrom="margin">
                        <wp14:pctHeight>0</wp14:pctHeight>
                      </wp14:sizeRelV>
                    </wp:anchor>
                  </w:drawing>
                </mc:Choice>
                <mc:Fallback>
                  <w:pict>
                    <v:shape w14:anchorId="5069A828" id="40 Aşağı Ok" o:spid="_x0000_s1026" type="#_x0000_t67" style="position:absolute;margin-left:82.35pt;margin-top:38.05pt;width:13.5pt;height:15.75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" adj="12343" fillcolor="white [3201]" strokecolor="black [3200]" strokeweight="1pt">
                      <v:textbox inset="1.44pt,0,0,0"/>
                    </v:shape>
                  </w:pict>
                </mc:Fallback>
              </mc:AlternateContent>
            </w:r>
          </w:p>
          <w:p w:rsidR="00CF4E3F" w:rsidRPr="00554AF0" w:rsidRDefault="00D10A9C" w:rsidP="00516493">
            <w:pPr>
              <w:jc w:val="center"/>
              <w:rPr>
                <w:b/>
              </w:rPr>
            </w:pPr>
            <w:r w:rsidRPr="001D3062">
              <w:rPr>
                <w:noProof/>
                <w:lang w:eastAsia="tr-TR"/>
              </w:rPr>
              <mc:AlternateContent>
                <mc:Choice Requires="wps">
                  <w:drawing>
                    <wp:anchor distT="0" distB="0" distL="114300" distR="114300" simplePos="0" relativeHeight="251962368" behindDoc="0" locked="0" layoutInCell="1" allowOverlap="1" wp14:anchorId="40488E2A" wp14:editId="3A82B0FC">
                      <wp:simplePos x="0" y="0"/>
                      <wp:positionH relativeFrom="column">
                        <wp:posOffset>1022985</wp:posOffset>
                      </wp:positionH>
                      <wp:positionV relativeFrom="paragraph">
                        <wp:posOffset>2534920</wp:posOffset>
                      </wp:positionV>
                      <wp:extent cx="228600" cy="819150"/>
                      <wp:effectExtent l="19050" t="0" r="19050" b="38100"/>
                      <wp:wrapNone/>
                      <wp:docPr id="32" name="40 Aşağı Ok"/>
                      <wp:cNvGraphicFramePr/>
                      <a:graphic xmlns:a="http://schemas.openxmlformats.org/drawingml/2006/main">
                        <a:graphicData uri="http://schemas.microsoft.com/office/word/2010/wordprocessingShape">
                          <wps:wsp>
                            <wps:cNvSpPr/>
                            <wps:spPr bwMode="auto">
                              <a:xfrm>
                                <a:off x="0" y="0"/>
                                <a:ext cx="228600" cy="819150"/>
                              </a:xfrm>
                              <a:prstGeom prst="downArrow">
                                <a:avLst/>
                              </a:prstGeom>
                              <a:ln>
                                <a:headEnd type="none" w="med" len="med"/>
                                <a:tailEnd type="none" w="med" len="med"/>
                              </a:ln>
                              <a:extLst/>
                            </wps:spPr>
                            <wps:style>
                              <a:lnRef idx="2">
                                <a:schemeClr val="dk1"/>
                              </a:lnRef>
                              <a:fillRef idx="1">
                                <a:schemeClr val="lt1"/>
                              </a:fillRef>
                              <a:effectRef idx="0">
                                <a:schemeClr val="dk1"/>
                              </a:effectRef>
                              <a:fontRef idx="minor">
                                <a:schemeClr val="dk1"/>
                              </a:fontRef>
                            </wps:style>
                            <wps:bodyPr vertOverflow="clip" wrap="square" lIns="18288" tIns="0" rIns="0" bIns="0" rtlCol="0" anchor="ctr" upright="1"/>
                          </wps:wsp>
                        </a:graphicData>
                      </a:graphic>
                      <wp14:sizeRelH relativeFrom="margin">
                        <wp14:pctWidth>0</wp14:pctWidth>
                      </wp14:sizeRelH>
                      <wp14:sizeRelV relativeFrom="margin">
                        <wp14:pctHeight>0</wp14:pctHeight>
                      </wp14:sizeRelV>
                    </wp:anchor>
                  </w:drawing>
                </mc:Choice>
                <mc:Fallback>
                  <w:pict>
                    <v:shapetype w14:anchorId="7463D5C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40 Aşağı Ok" o:spid="_x0000_s1026" type="#_x0000_t67" style="position:absolute;margin-left:80.55pt;margin-top:199.6pt;width:18pt;height:64.5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" adj="18586" fillcolor="white [3201]" strokecolor="black [3200]" strokeweight="1pt">
                      <v:textbox inset="1.44pt,0,0,0"/>
                    </v:shape>
                  </w:pict>
                </mc:Fallback>
              </mc:AlternateContent>
            </w:r>
            <w:r w:rsidRPr="001D3062">
              <w:rPr>
                <w:noProof/>
                <w:lang w:eastAsia="tr-TR"/>
              </w:rPr>
              <mc:AlternateContent>
                <mc:Choice Requires="wps">
                  <w:drawing>
                    <wp:anchor distT="0" distB="0" distL="114300" distR="114300" simplePos="0" relativeHeight="251945984" behindDoc="0" locked="0" layoutInCell="1" allowOverlap="1" wp14:anchorId="19EE4A1C" wp14:editId="659DCCBE">
                      <wp:simplePos x="0" y="0"/>
                      <wp:positionH relativeFrom="column">
                        <wp:posOffset>-30480</wp:posOffset>
                      </wp:positionH>
                      <wp:positionV relativeFrom="paragraph">
                        <wp:posOffset>3354705</wp:posOffset>
                      </wp:positionV>
                      <wp:extent cx="2342515" cy="400050"/>
                      <wp:effectExtent l="0" t="0" r="19685" b="19050"/>
                      <wp:wrapNone/>
                      <wp:docPr id="38" name="Akış Çizelgesi: İşlem 16"/>
                      <wp:cNvGraphicFramePr/>
                      <a:graphic xmlns:a="http://schemas.openxmlformats.org/drawingml/2006/main">
                        <a:graphicData uri="http://schemas.microsoft.com/office/word/2010/wordprocessingShape">
                          <wps:wsp>
                            <wps:cNvSpPr/>
                            <wps:spPr>
                              <a:xfrm>
                                <a:off x="0" y="0"/>
                                <a:ext cx="2342515" cy="400050"/>
                              </a:xfrm>
                              <a:prstGeom prst="flowChartProcess">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10A9C" w:rsidRPr="00927269" w:rsidRDefault="00D10A9C" w:rsidP="00D10A9C">
                                  <w:pPr>
                                    <w:spacing w:after="0"/>
                                    <w:jc w:val="center"/>
                                    <w:rPr>
                                      <w:sz w:val="20"/>
                                      <w:szCs w:val="20"/>
                                    </w:rPr>
                                  </w:pPr>
                                  <w:r>
                                    <w:rPr>
                                      <w:sz w:val="20"/>
                                      <w:szCs w:val="20"/>
                                    </w:rPr>
                                    <w:t xml:space="preserve">Taşınır Mal Giriş İşlemleri </w:t>
                                  </w:r>
                                </w:p>
                                <w:p w:rsidR="00CF4E3F" w:rsidRPr="00927269" w:rsidRDefault="007A4A2C" w:rsidP="00074856">
                                  <w:pPr>
                                    <w:spacing w:after="0"/>
                                    <w:jc w:val="center"/>
                                    <w:rPr>
                                      <w:sz w:val="20"/>
                                      <w:szCs w:val="20"/>
                                    </w:rPr>
                                  </w:pPr>
                                  <w:r>
                                    <w:rPr>
                                      <w:sz w:val="20"/>
                                      <w:szCs w:val="20"/>
                                    </w:rPr>
                                    <w:t>İş Akış Sürecinin Sonlandırılması</w:t>
                                  </w:r>
                                </w:p>
                              </w:txbxContent>
                            </wps:txbx>
                            <wps:bodyPr vertOverflow="clip" horzOverflow="clip"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19EE4A1C" id="_x0000_s1028" type="#_x0000_t109" style="position:absolute;left:0;text-align:left;margin-left:-2.4pt;margin-top:264.15pt;width:184.45pt;height:31.5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" fillcolor="#2e74b5 [2404]" strokecolor="#1f4d78 [1604]" strokeweight="1pt">
                      <v:textbox>
                        <w:txbxContent>
                          <w:p w:rsidR="00D10A9C" w:rsidRPr="00927269" w:rsidRDefault="00D10A9C" w:rsidP="00D10A9C">
                            <w:pPr>
                              <w:spacing w:after="0"/>
                              <w:jc w:val="center"/>
                              <w:rPr>
                                <w:sz w:val="20"/>
                                <w:szCs w:val="20"/>
                              </w:rPr>
                            </w:pPr>
                            <w:r>
                              <w:rPr>
                                <w:sz w:val="20"/>
                                <w:szCs w:val="20"/>
                              </w:rPr>
                              <w:t xml:space="preserve">Taşınır Mal Giriş İşlemleri </w:t>
                            </w:r>
                          </w:p>
                          <w:p w:rsidR="00CF4E3F" w:rsidRPr="00927269" w:rsidRDefault="007A4A2C" w:rsidP="00074856">
                            <w:pPr>
                              <w:spacing w:after="0"/>
                              <w:jc w:val="center"/>
                              <w:rPr>
                                <w:sz w:val="20"/>
                                <w:szCs w:val="20"/>
                              </w:rPr>
                            </w:pPr>
                            <w:r>
                              <w:rPr>
                                <w:sz w:val="20"/>
                                <w:szCs w:val="20"/>
                              </w:rPr>
                              <w:t>İş Akış Sürecinin Sonlandırılması</w:t>
                            </w:r>
                          </w:p>
                        </w:txbxContent>
                      </v:textbox>
                    </v:shape>
                  </w:pict>
                </mc:Fallback>
              </mc:AlternateContent>
            </w:r>
            <w:r w:rsidRPr="001D3062">
              <w:rPr>
                <w:noProof/>
                <w:lang w:eastAsia="tr-TR"/>
              </w:rPr>
              <mc:AlternateContent>
                <mc:Choice Requires="wps">
                  <w:drawing>
                    <wp:anchor distT="0" distB="0" distL="114300" distR="114300" simplePos="0" relativeHeight="251959296" behindDoc="0" locked="0" layoutInCell="1" allowOverlap="1" wp14:anchorId="71C4742E" wp14:editId="18A9FCC7">
                      <wp:simplePos x="0" y="0"/>
                      <wp:positionH relativeFrom="column">
                        <wp:posOffset>1042034</wp:posOffset>
                      </wp:positionH>
                      <wp:positionV relativeFrom="paragraph">
                        <wp:posOffset>1601470</wp:posOffset>
                      </wp:positionV>
                      <wp:extent cx="180975" cy="523875"/>
                      <wp:effectExtent l="19050" t="0" r="28575" b="47625"/>
                      <wp:wrapNone/>
                      <wp:docPr id="4" name="40 Aşağı Ok"/>
                      <wp:cNvGraphicFramePr/>
                      <a:graphic xmlns:a="http://schemas.openxmlformats.org/drawingml/2006/main">
                        <a:graphicData uri="http://schemas.microsoft.com/office/word/2010/wordprocessingShape">
                          <wps:wsp>
                            <wps:cNvSpPr/>
                            <wps:spPr bwMode="auto">
                              <a:xfrm>
                                <a:off x="0" y="0"/>
                                <a:ext cx="180975" cy="523875"/>
                              </a:xfrm>
                              <a:prstGeom prst="downArrow">
                                <a:avLst/>
                              </a:prstGeom>
                              <a:ln>
                                <a:headEnd type="none" w="med" len="med"/>
                                <a:tailEnd type="none" w="med" len="med"/>
                              </a:ln>
                              <a:extLst/>
                            </wps:spPr>
                            <wps:style>
                              <a:lnRef idx="2">
                                <a:schemeClr val="dk1"/>
                              </a:lnRef>
                              <a:fillRef idx="1">
                                <a:schemeClr val="lt1"/>
                              </a:fillRef>
                              <a:effectRef idx="0">
                                <a:schemeClr val="dk1"/>
                              </a:effectRef>
                              <a:fontRef idx="minor">
                                <a:schemeClr val="dk1"/>
                              </a:fontRef>
                            </wps:style>
                            <wps:bodyPr vertOverflow="clip" wrap="square" lIns="18288" tIns="0" rIns="0" bIns="0" rtlCol="0" anchor="ctr" upright="1"/>
                          </wps:wsp>
                        </a:graphicData>
                      </a:graphic>
                      <wp14:sizeRelH relativeFrom="margin">
                        <wp14:pctWidth>0</wp14:pctWidth>
                      </wp14:sizeRelH>
                      <wp14:sizeRelV relativeFrom="margin">
                        <wp14:pctHeight>0</wp14:pctHeight>
                      </wp14:sizeRelV>
                    </wp:anchor>
                  </w:drawing>
                </mc:Choice>
                <mc:Fallback>
                  <w:pict>
                    <v:shape w14:anchorId="21F3FB05" id="40 Aşağı Ok" o:spid="_x0000_s1026" type="#_x0000_t67" style="position:absolute;margin-left:82.05pt;margin-top:126.1pt;width:14.25pt;height:41.25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" adj="17869" fillcolor="white [3201]" strokecolor="black [3200]" strokeweight="1pt">
                      <v:textbox inset="1.44pt,0,0,0"/>
                    </v:shape>
                  </w:pict>
                </mc:Fallback>
              </mc:AlternateContent>
            </w:r>
            <w:r w:rsidRPr="001D3062">
              <w:rPr>
                <w:noProof/>
                <w:lang w:eastAsia="tr-TR"/>
              </w:rPr>
              <mc:AlternateContent>
                <mc:Choice Requires="wps">
                  <w:drawing>
                    <wp:anchor distT="0" distB="0" distL="114300" distR="114300" simplePos="0" relativeHeight="251961344" behindDoc="0" locked="0" layoutInCell="1" allowOverlap="1" wp14:anchorId="7EDF3AF1" wp14:editId="54E53AD7">
                      <wp:simplePos x="0" y="0"/>
                      <wp:positionH relativeFrom="column">
                        <wp:posOffset>-30480</wp:posOffset>
                      </wp:positionH>
                      <wp:positionV relativeFrom="paragraph">
                        <wp:posOffset>2131695</wp:posOffset>
                      </wp:positionV>
                      <wp:extent cx="2342515" cy="400050"/>
                      <wp:effectExtent l="0" t="0" r="19685" b="19050"/>
                      <wp:wrapNone/>
                      <wp:docPr id="31" name="Akış Çizelgesi: İşlem 16"/>
                      <wp:cNvGraphicFramePr/>
                      <a:graphic xmlns:a="http://schemas.openxmlformats.org/drawingml/2006/main">
                        <a:graphicData uri="http://schemas.microsoft.com/office/word/2010/wordprocessingShape">
                          <wps:wsp>
                            <wps:cNvSpPr/>
                            <wps:spPr>
                              <a:xfrm>
                                <a:off x="0" y="0"/>
                                <a:ext cx="2342515" cy="400050"/>
                              </a:xfrm>
                              <a:prstGeom prst="flowChartProcess">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D10A9C" w:rsidRPr="00927269" w:rsidRDefault="00D10A9C" w:rsidP="00D10A9C">
                                  <w:pPr>
                                    <w:spacing w:after="0"/>
                                    <w:jc w:val="center"/>
                                    <w:rPr>
                                      <w:sz w:val="20"/>
                                      <w:szCs w:val="20"/>
                                    </w:rPr>
                                  </w:pPr>
                                  <w:r>
                                    <w:rPr>
                                      <w:sz w:val="20"/>
                                      <w:szCs w:val="20"/>
                                    </w:rPr>
                                    <w:t>Taşınır Mal Giriş İşlemleri</w:t>
                                  </w:r>
                                </w:p>
                              </w:txbxContent>
                            </wps:txbx>
                            <wps:bodyPr vertOverflow="clip" horzOverflow="clip"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7EDF3AF1" id="_x0000_s1029" type="#_x0000_t109" style="position:absolute;left:0;text-align:left;margin-left:-2.4pt;margin-top:167.85pt;width:184.45pt;height:31.5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" fillcolor="#2e74b5 [2404]" strokecolor="#1f4d78 [1604]" strokeweight="1pt">
                      <v:textbox>
                        <w:txbxContent>
                          <w:p w:rsidR="00D10A9C" w:rsidRPr="00927269" w:rsidRDefault="00D10A9C" w:rsidP="00D10A9C">
                            <w:pPr>
                              <w:spacing w:after="0"/>
                              <w:jc w:val="center"/>
                              <w:rPr>
                                <w:sz w:val="20"/>
                                <w:szCs w:val="20"/>
                              </w:rPr>
                            </w:pPr>
                            <w:r>
                              <w:rPr>
                                <w:sz w:val="20"/>
                                <w:szCs w:val="20"/>
                              </w:rPr>
                              <w:t>Taşınır Mal Giriş İşlemleri</w:t>
                            </w:r>
                          </w:p>
                        </w:txbxContent>
                      </v:textbox>
                    </v:shape>
                  </w:pict>
                </mc:Fallback>
              </mc:AlternateContent>
            </w:r>
            <w:r w:rsidR="007A4A2C" w:rsidRPr="001D3062">
              <w:rPr>
                <w:noProof/>
                <w:lang w:eastAsia="tr-TR"/>
              </w:rPr>
              <mc:AlternateContent>
                <mc:Choice Requires="wps">
                  <w:drawing>
                    <wp:anchor distT="0" distB="0" distL="114300" distR="114300" simplePos="0" relativeHeight="251958272" behindDoc="0" locked="0" layoutInCell="1" allowOverlap="1" wp14:anchorId="4AD3AFFF" wp14:editId="3613B8D5">
                      <wp:simplePos x="0" y="0"/>
                      <wp:positionH relativeFrom="column">
                        <wp:posOffset>-30480</wp:posOffset>
                      </wp:positionH>
                      <wp:positionV relativeFrom="paragraph">
                        <wp:posOffset>1181735</wp:posOffset>
                      </wp:positionV>
                      <wp:extent cx="2342515" cy="400050"/>
                      <wp:effectExtent l="0" t="0" r="19685" b="19050"/>
                      <wp:wrapNone/>
                      <wp:docPr id="3" name="Akış Çizelgesi: İşlem 16"/>
                      <wp:cNvGraphicFramePr/>
                      <a:graphic xmlns:a="http://schemas.openxmlformats.org/drawingml/2006/main">
                        <a:graphicData uri="http://schemas.microsoft.com/office/word/2010/wordprocessingShape">
                          <wps:wsp>
                            <wps:cNvSpPr/>
                            <wps:spPr>
                              <a:xfrm>
                                <a:off x="0" y="0"/>
                                <a:ext cx="2342515" cy="400050"/>
                              </a:xfrm>
                              <a:prstGeom prst="flowChartProcess">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rsidR="00CF4E3F" w:rsidRPr="00927269" w:rsidRDefault="00D10A9C" w:rsidP="00927269">
                                  <w:pPr>
                                    <w:spacing w:after="0"/>
                                    <w:jc w:val="center"/>
                                    <w:rPr>
                                      <w:sz w:val="20"/>
                                      <w:szCs w:val="20"/>
                                    </w:rPr>
                                  </w:pPr>
                                  <w:r>
                                    <w:rPr>
                                      <w:sz w:val="20"/>
                                      <w:szCs w:val="20"/>
                                    </w:rPr>
                                    <w:t>Taşınır Malların Ambara Teslimi</w:t>
                                  </w:r>
                                </w:p>
                              </w:txbxContent>
                            </wps:txbx>
                            <wps:bodyPr vertOverflow="clip" horzOverflow="clip" wrap="square" rtlCol="0" anchor="ctr">
                              <a:noAutofit/>
                            </wps:bodyPr>
                          </wps:wsp>
                        </a:graphicData>
                      </a:graphic>
                      <wp14:sizeRelH relativeFrom="margin">
                        <wp14:pctWidth>0</wp14:pctWidth>
                      </wp14:sizeRelH>
                      <wp14:sizeRelV relativeFrom="margin">
                        <wp14:pctHeight>0</wp14:pctHeight>
                      </wp14:sizeRelV>
                    </wp:anchor>
                  </w:drawing>
                </mc:Choice>
                <mc:Fallback>
                  <w:pict>
                    <v:shape w14:anchorId="4AD3AFFF" id="_x0000_s1030" type="#_x0000_t109" style="position:absolute;left:0;text-align:left;margin-left:-2.4pt;margin-top:93.05pt;width:184.45pt;height:31.5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" fillcolor="#2e74b5 [2404]" strokecolor="#1f4d78 [1604]" strokeweight="1pt">
                      <v:textbox>
                        <w:txbxContent>
                          <w:p w:rsidR="00CF4E3F" w:rsidRPr="00927269" w:rsidRDefault="00D10A9C" w:rsidP="00927269">
                            <w:pPr>
                              <w:spacing w:after="0"/>
                              <w:jc w:val="center"/>
                              <w:rPr>
                                <w:sz w:val="20"/>
                                <w:szCs w:val="20"/>
                              </w:rPr>
                            </w:pPr>
                            <w:r>
                              <w:rPr>
                                <w:sz w:val="20"/>
                                <w:szCs w:val="20"/>
                              </w:rPr>
                              <w:t>Taşınır Malların Ambara Teslimi</w:t>
                            </w:r>
                          </w:p>
                        </w:txbxContent>
                      </v:textbox>
                    </v:shape>
                  </w:pict>
                </mc:Fallback>
              </mc:AlternateContent>
            </w:r>
          </w:p>
        </w:tc>
        <w:tc>
          <w:tcPr>
            <w:tcW w:w="4380" w:type="dxa"/>
            <w:shd w:val="clear" w:color="auto" w:fill="BDD6EE" w:themeFill="accent1" w:themeFillTint="66"/>
          </w:tcPr>
          <w:p w:rsidR="00CF4E3F" w:rsidRPr="00D10A9C" w:rsidRDefault="00CF4E3F" w:rsidP="00CC66BA">
            <w:pPr>
              <w:jc w:val="center"/>
              <w:rPr>
                <w:rFonts w:cs="Arial"/>
                <w:b/>
              </w:rPr>
            </w:pPr>
          </w:p>
          <w:p w:rsidR="00CF4E3F" w:rsidRPr="00D10A9C" w:rsidRDefault="00CF4E3F" w:rsidP="00CC66BA">
            <w:pPr>
              <w:jc w:val="center"/>
              <w:rPr>
                <w:rFonts w:cs="Arial"/>
                <w:b/>
              </w:rPr>
            </w:pPr>
          </w:p>
          <w:p w:rsidR="00CF4E3F" w:rsidRPr="00D10A9C" w:rsidRDefault="00CF4E3F" w:rsidP="00CC66BA">
            <w:pPr>
              <w:jc w:val="center"/>
              <w:rPr>
                <w:rFonts w:cs="Arial"/>
                <w:b/>
              </w:rPr>
            </w:pPr>
          </w:p>
          <w:p w:rsidR="00CF4E3F" w:rsidRPr="00D10A9C" w:rsidRDefault="00D10A9C" w:rsidP="00D10A9C">
            <w:pPr>
              <w:rPr>
                <w:rFonts w:cs="Arial"/>
                <w:b/>
              </w:rPr>
            </w:pPr>
            <w:r w:rsidRPr="00D10A9C">
              <w:rPr>
                <w:rFonts w:cs="Arial"/>
                <w:b/>
                <w:color w:val="000000"/>
              </w:rPr>
              <w:t xml:space="preserve"> Satın alınan veya hibe yoluyla gelen malların faturası ve onayı ile birlikte muayenesi yapılır, ambara alınması için kaydedilir.</w:t>
            </w:r>
          </w:p>
        </w:tc>
      </w:tr>
      <w:tr w:rsidR="00CF4E3F" w:rsidTr="00F239EE">
        <w:trPr>
          <w:trHeight w:val="971"/>
        </w:trPr>
        <w:tc>
          <w:tcPr>
            <w:tcW w:w="1696" w:type="dxa"/>
            <w:shd w:val="clear" w:color="auto" w:fill="BDD6EE" w:themeFill="accent1" w:themeFillTint="66"/>
          </w:tcPr>
          <w:p w:rsidR="00D10A9C" w:rsidRPr="00D10A9C" w:rsidRDefault="00D10A9C" w:rsidP="00D10A9C">
            <w:pPr>
              <w:autoSpaceDE w:val="0"/>
              <w:autoSpaceDN w:val="0"/>
              <w:adjustRightInd w:val="0"/>
              <w:jc w:val="center"/>
              <w:rPr>
                <w:rFonts w:cs="Arial"/>
                <w:b/>
                <w:color w:val="000000"/>
              </w:rPr>
            </w:pPr>
          </w:p>
          <w:p w:rsidR="00D10A9C" w:rsidRPr="00D10A9C" w:rsidRDefault="00D10A9C" w:rsidP="00D10A9C">
            <w:pPr>
              <w:autoSpaceDE w:val="0"/>
              <w:autoSpaceDN w:val="0"/>
              <w:adjustRightInd w:val="0"/>
              <w:jc w:val="center"/>
              <w:rPr>
                <w:rFonts w:cs="Arial"/>
                <w:b/>
                <w:color w:val="000000"/>
              </w:rPr>
            </w:pPr>
            <w:r w:rsidRPr="00D10A9C">
              <w:rPr>
                <w:rFonts w:cs="Arial"/>
                <w:b/>
                <w:color w:val="000000"/>
              </w:rPr>
              <w:t>Taşınır Kayıt Kontrol Yetkilisi, Şube Müdürü,</w:t>
            </w:r>
          </w:p>
          <w:p w:rsidR="00CF4E3F" w:rsidRPr="00D10A9C" w:rsidRDefault="00D10A9C" w:rsidP="00D10A9C">
            <w:pPr>
              <w:jc w:val="center"/>
              <w:rPr>
                <w:b/>
                <w:noProof/>
                <w:lang w:eastAsia="tr-TR"/>
              </w:rPr>
            </w:pPr>
            <w:r w:rsidRPr="00D10A9C">
              <w:rPr>
                <w:rFonts w:cs="Arial"/>
                <w:b/>
                <w:color w:val="000000"/>
              </w:rPr>
              <w:t>Daire Başkanı</w:t>
            </w:r>
          </w:p>
        </w:tc>
        <w:tc>
          <w:tcPr>
            <w:tcW w:w="4380" w:type="dxa"/>
            <w:gridSpan w:val="2"/>
            <w:vMerge/>
            <w:shd w:val="clear" w:color="auto" w:fill="BDD6EE" w:themeFill="accent1" w:themeFillTint="66"/>
          </w:tcPr>
          <w:p w:rsidR="00CF4E3F" w:rsidRDefault="00CF4E3F" w:rsidP="00516493">
            <w:pPr>
              <w:jc w:val="center"/>
              <w:rPr>
                <w:noProof/>
                <w:lang w:eastAsia="tr-TR"/>
              </w:rPr>
            </w:pPr>
          </w:p>
        </w:tc>
        <w:tc>
          <w:tcPr>
            <w:tcW w:w="4380" w:type="dxa"/>
            <w:shd w:val="clear" w:color="auto" w:fill="BDD6EE" w:themeFill="accent1" w:themeFillTint="66"/>
          </w:tcPr>
          <w:p w:rsidR="00CF4E3F" w:rsidRPr="00D10A9C" w:rsidRDefault="00D10A9C" w:rsidP="00D10A9C">
            <w:pPr>
              <w:rPr>
                <w:rFonts w:cs="Arial"/>
                <w:b/>
              </w:rPr>
            </w:pPr>
            <w:r w:rsidRPr="00D10A9C">
              <w:rPr>
                <w:rFonts w:cs="Arial"/>
                <w:b/>
                <w:color w:val="000000"/>
              </w:rPr>
              <w:t>Kaydedilen malın Şube Müdürü tarafından kontrolü yapılıp ilgili ambara konulması, dayanıklı taşınırların numaralarının verilmesi ve cinslerine göre tasnif edilmesi için Taşınır Kayıt Kontrol yetkilisine havale edilir.</w:t>
            </w:r>
          </w:p>
        </w:tc>
      </w:tr>
      <w:tr w:rsidR="00D10A9C" w:rsidTr="008F6BFF">
        <w:trPr>
          <w:trHeight w:val="3146"/>
        </w:trPr>
        <w:tc>
          <w:tcPr>
            <w:tcW w:w="1696" w:type="dxa"/>
            <w:shd w:val="clear" w:color="auto" w:fill="BDD6EE" w:themeFill="accent1" w:themeFillTint="66"/>
          </w:tcPr>
          <w:p w:rsidR="00D10A9C" w:rsidRPr="00D10A9C" w:rsidRDefault="00D10A9C" w:rsidP="00D10A9C">
            <w:pPr>
              <w:autoSpaceDE w:val="0"/>
              <w:autoSpaceDN w:val="0"/>
              <w:adjustRightInd w:val="0"/>
              <w:jc w:val="center"/>
              <w:rPr>
                <w:rFonts w:cs="Arial"/>
                <w:b/>
                <w:color w:val="000000"/>
              </w:rPr>
            </w:pPr>
            <w:bookmarkStart w:id="0" w:name="_GoBack" w:colFirst="2" w:colLast="2"/>
          </w:p>
          <w:p w:rsidR="00D10A9C" w:rsidRPr="00D10A9C" w:rsidRDefault="00D10A9C" w:rsidP="00D10A9C">
            <w:pPr>
              <w:jc w:val="center"/>
              <w:rPr>
                <w:b/>
                <w:noProof/>
                <w:lang w:eastAsia="tr-TR"/>
              </w:rPr>
            </w:pPr>
            <w:r w:rsidRPr="00D10A9C">
              <w:rPr>
                <w:rFonts w:cs="Arial"/>
                <w:b/>
                <w:color w:val="000000"/>
              </w:rPr>
              <w:t>Taşınır Kayıt Kontrol Yetkilisi SGDB</w:t>
            </w:r>
          </w:p>
        </w:tc>
        <w:tc>
          <w:tcPr>
            <w:tcW w:w="4380" w:type="dxa"/>
            <w:gridSpan w:val="2"/>
            <w:vMerge/>
            <w:shd w:val="clear" w:color="auto" w:fill="BDD6EE" w:themeFill="accent1" w:themeFillTint="66"/>
          </w:tcPr>
          <w:p w:rsidR="00D10A9C" w:rsidRDefault="00D10A9C" w:rsidP="00516493">
            <w:pPr>
              <w:jc w:val="center"/>
              <w:rPr>
                <w:noProof/>
                <w:lang w:eastAsia="tr-TR"/>
              </w:rPr>
            </w:pPr>
          </w:p>
        </w:tc>
        <w:tc>
          <w:tcPr>
            <w:tcW w:w="4380" w:type="dxa"/>
            <w:shd w:val="clear" w:color="auto" w:fill="BDD6EE" w:themeFill="accent1" w:themeFillTint="66"/>
          </w:tcPr>
          <w:p w:rsidR="00D10A9C" w:rsidRPr="00D10A9C" w:rsidRDefault="00D10A9C" w:rsidP="00D10A9C">
            <w:pPr>
              <w:rPr>
                <w:rFonts w:cs="Arial"/>
                <w:b/>
              </w:rPr>
            </w:pPr>
            <w:r w:rsidRPr="00D10A9C">
              <w:rPr>
                <w:rFonts w:cs="Arial"/>
                <w:b/>
                <w:color w:val="000000"/>
              </w:rPr>
              <w:t xml:space="preserve"> Taşınır Kayıt Kontrol yetkilisi tarafından Taşınır Mal Yönetmeliğinde belirtilen esaslara göre hem fiili hem de Üniversitemiz taşınır sistemi üzerinden taşınır malların ambar giriş işlemleri yapılır. Taşınır hibe ise taşınır işlem Fişi üst yazı ile </w:t>
            </w:r>
            <w:proofErr w:type="spellStart"/>
            <w:r w:rsidRPr="00D10A9C">
              <w:rPr>
                <w:rFonts w:cs="Arial"/>
                <w:b/>
                <w:color w:val="000000"/>
              </w:rPr>
              <w:t>SGDB’ye</w:t>
            </w:r>
            <w:proofErr w:type="spellEnd"/>
            <w:r w:rsidRPr="00D10A9C">
              <w:rPr>
                <w:rFonts w:cs="Arial"/>
                <w:b/>
                <w:color w:val="000000"/>
              </w:rPr>
              <w:t xml:space="preserve"> muhasebe kayıtlarına alınmak üzere bildirilir.</w:t>
            </w:r>
          </w:p>
        </w:tc>
      </w:tr>
      <w:bookmarkEnd w:id="0"/>
      <w:tr w:rsidR="00CF4E3F" w:rsidTr="00CC66BA">
        <w:trPr>
          <w:trHeight w:val="981"/>
        </w:trPr>
        <w:tc>
          <w:tcPr>
            <w:tcW w:w="10456" w:type="dxa"/>
            <w:gridSpan w:val="4"/>
            <w:shd w:val="clear" w:color="auto" w:fill="BDD6EE" w:themeFill="accent1" w:themeFillTint="66"/>
          </w:tcPr>
          <w:p w:rsidR="00CF4E3F" w:rsidRPr="00DA1730" w:rsidRDefault="00CF4E3F" w:rsidP="00CF4E3F">
            <w:pPr>
              <w:rPr>
                <w:b/>
                <w:color w:val="000000" w:themeColor="text1"/>
                <w:sz w:val="28"/>
                <w:szCs w:val="28"/>
              </w:rPr>
            </w:pPr>
            <w:r>
              <w:rPr>
                <w:b/>
                <w:color w:val="000000" w:themeColor="text1"/>
                <w:sz w:val="28"/>
                <w:szCs w:val="28"/>
              </w:rPr>
              <w:t xml:space="preserve">       </w:t>
            </w:r>
            <w:r w:rsidRPr="00DA1730">
              <w:rPr>
                <w:b/>
                <w:color w:val="000000" w:themeColor="text1"/>
                <w:sz w:val="28"/>
                <w:szCs w:val="28"/>
              </w:rPr>
              <w:t>HAZIRLAYAN</w:t>
            </w:r>
            <w:r>
              <w:rPr>
                <w:b/>
                <w:color w:val="000000" w:themeColor="text1"/>
                <w:sz w:val="28"/>
                <w:szCs w:val="28"/>
              </w:rPr>
              <w:t xml:space="preserve">                                                                                            ONAYLAYAN</w:t>
            </w:r>
          </w:p>
        </w:tc>
      </w:tr>
      <w:tr w:rsidR="00CF4E3F" w:rsidTr="00CC66BA">
        <w:trPr>
          <w:trHeight w:val="981"/>
        </w:trPr>
        <w:tc>
          <w:tcPr>
            <w:tcW w:w="5240" w:type="dxa"/>
            <w:gridSpan w:val="2"/>
            <w:shd w:val="clear" w:color="auto" w:fill="BDD6EE" w:themeFill="accent1" w:themeFillTint="66"/>
          </w:tcPr>
          <w:p w:rsidR="00CF4E3F" w:rsidRPr="00554AF0" w:rsidRDefault="00CF4E3F" w:rsidP="00CF4E3F">
            <w:pPr>
              <w:jc w:val="center"/>
              <w:rPr>
                <w:b/>
              </w:rPr>
            </w:pPr>
          </w:p>
        </w:tc>
        <w:tc>
          <w:tcPr>
            <w:tcW w:w="5216" w:type="dxa"/>
            <w:gridSpan w:val="2"/>
            <w:shd w:val="clear" w:color="auto" w:fill="BDD6EE" w:themeFill="accent1" w:themeFillTint="66"/>
          </w:tcPr>
          <w:p w:rsidR="00CF4E3F" w:rsidRPr="00554AF0" w:rsidRDefault="00CF4E3F" w:rsidP="00CF4E3F">
            <w:pPr>
              <w:jc w:val="center"/>
              <w:rPr>
                <w:b/>
              </w:rPr>
            </w:pPr>
          </w:p>
        </w:tc>
      </w:tr>
    </w:tbl>
    <w:p w:rsidR="00424C80" w:rsidRDefault="00D10A9C"/>
    <w:sectPr w:rsidR="00424C80" w:rsidSect="0051649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Arial">
    <w:altName w:val="Arial"/>
    <w:panose1 w:val="020B0604020202020204"/>
    <w:charset w:val="A2"/>
    <w:family w:val="swiss"/>
    <w:pitch w:val="variable"/>
    <w:sig w:usb0="E0002A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776"/>
    <w:rsid w:val="00004797"/>
    <w:rsid w:val="00074856"/>
    <w:rsid w:val="000F7776"/>
    <w:rsid w:val="0019635A"/>
    <w:rsid w:val="002D41C4"/>
    <w:rsid w:val="00516493"/>
    <w:rsid w:val="007A4A2C"/>
    <w:rsid w:val="00927269"/>
    <w:rsid w:val="00950DC9"/>
    <w:rsid w:val="00CC66BA"/>
    <w:rsid w:val="00CF4E3F"/>
    <w:rsid w:val="00D10A9C"/>
    <w:rsid w:val="00F239E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FE14E0-989E-424D-A476-A2018901D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5164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16493"/>
    <w:pPr>
      <w:spacing w:before="100" w:beforeAutospacing="1" w:after="100" w:afterAutospacing="1" w:line="240" w:lineRule="auto"/>
    </w:pPr>
    <w:rPr>
      <w:rFonts w:ascii="Times New Roman" w:eastAsiaTheme="minorEastAsia" w:hAnsi="Times New Roman" w:cs="Times New Roman"/>
      <w:sz w:val="24"/>
      <w:szCs w:val="24"/>
      <w:lang w:eastAsia="tr-TR"/>
    </w:rPr>
  </w:style>
  <w:style w:type="paragraph" w:customStyle="1" w:styleId="Default">
    <w:name w:val="Default"/>
    <w:rsid w:val="00CF4E3F"/>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156</Words>
  <Characters>895</Characters>
  <Application>Microsoft Office Word</Application>
  <DocSecurity>0</DocSecurity>
  <Lines>7</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1049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Serif</dc:creator>
  <cp:keywords/>
  <dc:description/>
  <cp:lastModifiedBy>Serif</cp:lastModifiedBy>
  <cp:revision>2</cp:revision>
  <dcterms:created xsi:type="dcterms:W3CDTF">2015-05-08T09:15:00Z</dcterms:created>
  <dcterms:modified xsi:type="dcterms:W3CDTF">2015-05-08T09:15:00Z</dcterms:modified>
</cp:coreProperties>
</file>