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1F4" w:rsidRDefault="00C761F4" w:rsidP="00C761F4">
      <w:pPr>
        <w:tabs>
          <w:tab w:val="left" w:pos="709"/>
        </w:tabs>
        <w:jc w:val="both"/>
        <w:rPr>
          <w:rFonts w:eastAsiaTheme="majorEastAsia"/>
          <w:bCs/>
          <w:iCs/>
        </w:rPr>
      </w:pPr>
      <w:bookmarkStart w:id="0" w:name="_GoBack"/>
      <w:bookmarkEnd w:id="0"/>
      <w:r>
        <w:rPr>
          <w:rFonts w:eastAsiaTheme="majorEastAsia" w:cstheme="majorBidi"/>
          <w:b/>
          <w:bCs/>
          <w:iCs/>
        </w:rPr>
        <w:t>Karar 19</w:t>
      </w:r>
      <w:r w:rsidRPr="00D23397">
        <w:rPr>
          <w:rFonts w:eastAsiaTheme="majorEastAsia" w:cstheme="majorBidi"/>
          <w:b/>
          <w:bCs/>
          <w:iCs/>
        </w:rPr>
        <w:t>/</w:t>
      </w:r>
      <w:r>
        <w:rPr>
          <w:rFonts w:eastAsiaTheme="majorEastAsia" w:cstheme="majorBidi"/>
          <w:b/>
          <w:bCs/>
          <w:iCs/>
        </w:rPr>
        <w:t>12</w:t>
      </w:r>
      <w:r w:rsidRPr="00D23397">
        <w:rPr>
          <w:rFonts w:eastAsiaTheme="majorEastAsia" w:cstheme="majorBidi"/>
          <w:b/>
          <w:bCs/>
          <w:iCs/>
        </w:rPr>
        <w:t>/2018-</w:t>
      </w:r>
      <w:r>
        <w:rPr>
          <w:rFonts w:eastAsiaTheme="majorEastAsia" w:cstheme="majorBidi"/>
          <w:b/>
          <w:bCs/>
          <w:iCs/>
        </w:rPr>
        <w:t>39/50</w:t>
      </w:r>
      <w:r>
        <w:rPr>
          <w:rFonts w:eastAsiaTheme="majorEastAsia"/>
          <w:b/>
          <w:bCs/>
          <w:iCs/>
        </w:rPr>
        <w:t>-</w:t>
      </w:r>
      <w:r w:rsidRPr="00A16524">
        <w:rPr>
          <w:rFonts w:eastAsiaTheme="majorEastAsia"/>
          <w:bCs/>
          <w:iCs/>
        </w:rPr>
        <w:t>Gazi</w:t>
      </w:r>
      <w:r>
        <w:rPr>
          <w:rFonts w:eastAsiaTheme="majorEastAsia"/>
          <w:bCs/>
          <w:iCs/>
        </w:rPr>
        <w:t xml:space="preserve"> </w:t>
      </w:r>
      <w:r w:rsidRPr="00A16524">
        <w:rPr>
          <w:rFonts w:eastAsiaTheme="majorEastAsia"/>
          <w:bCs/>
          <w:iCs/>
        </w:rPr>
        <w:t xml:space="preserve">Üniversitesi Lisansüstü Eğitim-Öğretim ve Sınav Yönetmeliğinin 15(3) maddesi gereğince (mazeretsiz 2 yarıyıl kaydını yenilemeyen) </w:t>
      </w:r>
      <w:r w:rsidRPr="00A16524">
        <w:rPr>
          <w:b/>
          <w:i/>
        </w:rPr>
        <w:t xml:space="preserve"> </w:t>
      </w:r>
      <w:r>
        <w:rPr>
          <w:rFonts w:eastAsiaTheme="majorEastAsia"/>
          <w:bCs/>
          <w:iCs/>
        </w:rPr>
        <w:t xml:space="preserve">2018-2019 Güz döneminde </w:t>
      </w:r>
      <w:r w:rsidRPr="00A16524">
        <w:rPr>
          <w:rFonts w:eastAsiaTheme="majorEastAsia"/>
          <w:bCs/>
          <w:iCs/>
        </w:rPr>
        <w:t xml:space="preserve">kaydı silinecek öğrencilerin durumları </w:t>
      </w:r>
      <w:r w:rsidRPr="00A16524">
        <w:t xml:space="preserve">görüşülmüş olup, </w:t>
      </w:r>
      <w:r w:rsidRPr="00A16524">
        <w:rPr>
          <w:rFonts w:eastAsiaTheme="majorEastAsia"/>
          <w:bCs/>
          <w:iCs/>
        </w:rPr>
        <w:t>mazeretsiz 2 yarıyıl kaydını yenilemeyen</w:t>
      </w:r>
      <w:r>
        <w:rPr>
          <w:b/>
          <w:i/>
        </w:rPr>
        <w:t xml:space="preserve"> öğrencilerin kayıtlarının</w:t>
      </w:r>
      <w:r w:rsidRPr="00A16524">
        <w:rPr>
          <w:b/>
          <w:i/>
        </w:rPr>
        <w:t xml:space="preserve"> silinerek öğrencilik haklarına son verilmesine oy birliği ile karar verilmiştir</w:t>
      </w:r>
      <w:r>
        <w:rPr>
          <w:rFonts w:eastAsiaTheme="majorEastAsia"/>
          <w:bCs/>
          <w:iCs/>
        </w:rPr>
        <w:t>.</w:t>
      </w:r>
    </w:p>
    <w:p w:rsidR="00C761F4" w:rsidRDefault="00C761F4" w:rsidP="00C761F4">
      <w:pPr>
        <w:tabs>
          <w:tab w:val="left" w:pos="709"/>
        </w:tabs>
        <w:jc w:val="both"/>
        <w:rPr>
          <w:rFonts w:eastAsiaTheme="majorEastAsia"/>
          <w:bCs/>
          <w:iCs/>
        </w:rPr>
      </w:pPr>
    </w:p>
    <w:p w:rsidR="00C761F4" w:rsidRDefault="00C761F4" w:rsidP="00C761F4">
      <w:pPr>
        <w:tabs>
          <w:tab w:val="left" w:pos="709"/>
        </w:tabs>
        <w:jc w:val="both"/>
        <w:rPr>
          <w:rFonts w:eastAsiaTheme="majorEastAsia"/>
          <w:bCs/>
          <w:iCs/>
        </w:rPr>
      </w:pPr>
    </w:p>
    <w:p w:rsidR="00C761F4" w:rsidRDefault="00C761F4" w:rsidP="00C761F4">
      <w:pPr>
        <w:tabs>
          <w:tab w:val="left" w:pos="709"/>
        </w:tabs>
        <w:jc w:val="both"/>
        <w:rPr>
          <w:rFonts w:eastAsiaTheme="majorEastAsia"/>
          <w:b/>
          <w:bCs/>
          <w:i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1"/>
        <w:gridCol w:w="1144"/>
        <w:gridCol w:w="2538"/>
        <w:gridCol w:w="2445"/>
        <w:gridCol w:w="2454"/>
      </w:tblGrid>
      <w:tr w:rsidR="00C761F4" w:rsidRPr="00700214" w:rsidTr="00777F0A">
        <w:trPr>
          <w:trHeight w:val="630"/>
        </w:trPr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1F4" w:rsidRPr="00700214" w:rsidRDefault="00C761F4" w:rsidP="00777F0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Sıra No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61F4" w:rsidRPr="00700214" w:rsidRDefault="00C761F4" w:rsidP="00777F0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Öğrenci</w:t>
            </w:r>
          </w:p>
        </w:tc>
        <w:tc>
          <w:tcPr>
            <w:tcW w:w="1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1F4" w:rsidRPr="00700214" w:rsidRDefault="00C761F4" w:rsidP="00777F0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Adı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1F4" w:rsidRPr="00700214" w:rsidRDefault="00C761F4" w:rsidP="00777F0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Soyadı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61F4" w:rsidRPr="00700214" w:rsidRDefault="00C761F4" w:rsidP="00777F0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Bölümü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178109640</w:t>
            </w:r>
          </w:p>
        </w:tc>
        <w:tc>
          <w:tcPr>
            <w:tcW w:w="1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ABDULKERİM</w:t>
            </w:r>
          </w:p>
        </w:tc>
        <w:tc>
          <w:tcPr>
            <w:tcW w:w="13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TOKYAY</w:t>
            </w:r>
          </w:p>
        </w:tc>
        <w:tc>
          <w:tcPr>
            <w:tcW w:w="13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178109683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AKCEVİZ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178109708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BÜŞRA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ÖZTAŞ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178109750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NURMELEK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DANIŞMAZ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178109754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ÖZGÜR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YILDIZ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178109793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CEM BERKAY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OKUMUŞ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178109794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CEREN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TERCAN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EĞİTİM YÖNETİMİ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ABDULKADİR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KAÇMAZ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BULUT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ERDEM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HALİL EMRE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SEÇGİN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KUDRET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ULUKUL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158111748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FURKAN SERDAR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ÇAYIR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158111783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AKBAL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178111707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GÜRKAN FERHAT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AYDIN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178111736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ONUR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EKER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Programları ve Öğretim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098112105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 EREN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BERKSAN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128112125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MUHAMMED ABDULLAH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128112213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SENEM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UYSAL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138112209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ERKAN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KARAOĞLU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148112132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TUĞRUL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158112116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ÖZGE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TEMUÇİN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158112128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GÜLSEN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ÖNBAŞ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158112201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ASLI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ERCAN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FATMA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GÖKMEN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168112112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BÜŞRA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KAYNAR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ASLIHAN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İLHAN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168112213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EMRAH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EROK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168112215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AKBAŞ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168112245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HALUK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DEMİRKOL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168112246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GÜLAY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YILDIRIM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168112733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AYDIN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ERZURUMLU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168112757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MEHMET KÜRŞAT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GÜZEL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138113401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AHMET SELÇUK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KILINÇER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Rehberlik ve Psikolojik Danışmanlık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168113106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MUHAMMET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Rehberlik ve Psikolojik Danışmanlık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168113109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İLKAY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GÖNEN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Rehberlik ve Psikolojik Danışmanlık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148114107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EYÜPHAN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KURU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Eğitimin Sosyal ve Tarihi Temelleri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158114206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HÜSEYİN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DEMİRCİ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Eğitimin Sosyal ve Tarihi Temelleri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158114215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ZEYNEP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BİLGE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Eğitimin Sosyal ve Tarihi Temelleri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168114104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ZİVER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SIRTBAŞ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Eğitimin Sosyal ve Tarihi Temelleri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118116103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CANAN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İşletme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118116139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ÇİĞDEM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YALÇIN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İşletme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118117105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DURMUŞ ALİ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BAYINDIR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Bankacılık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118117120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YAKUP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KUL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Bankacılık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128117221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SÜLEYMAN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Bankacılık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148118201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BUKET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AVCI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Giyim Endüstrisi ve Giyim Sanatları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128119102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ELİF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KAPICIOĞLU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Büro Yönetimi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098120206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MURAT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Dış Ticaret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128121112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NİĞMET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KARATAŞ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Resim-İş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128121205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EDA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EKİCİ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Resim-İş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118122204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AYŞE MÜGE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ERGÜN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118122211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İSMAİL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SEZEN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128122104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BURCU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KARAKAŞ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lastRenderedPageBreak/>
              <w:t>53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128122202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CANSU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SAYDAN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148122203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158122105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KORAY AHMET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KÖSE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158122208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ÇELİK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168122112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UMUT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KAMALIOĞLU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168122205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CEREN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SÖYLEMEZ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108123216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ARIUNSANAA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MUNKHBAT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Turizm İşletmeciliği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158123101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ÜZEYİR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CÖMERT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Turizm İşletmeciliği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118124212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BİLGENUR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POLAT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Geleneksel Türk El Sanatları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128125204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ERDİNÇ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ÇETİNKAYA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Grafik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138127108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RÜKEN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ŞEK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Dekoratif Ürünler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168130204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DENİZ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ÜLGER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DRAMA VE EĞİTİM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168130214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UFUK HİLAL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BOZDOĞAN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DRAMA VE EĞİTİM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168130822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OĞUZHAN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ATAN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DRAMA VE EĞİTİM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138131103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DOĞAN MÜZDAT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ŞANLI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148131205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KEVSER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BEZCİ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148131401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ABDULLAH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KILINÇ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158131107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EBRU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GÜLŞEN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158131127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ŞEBNEM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KABAOĞLU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158131505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YASİN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DİNDAR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168131211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İÇTEN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BİRGÜL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168131216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PELİN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ATASEVEN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Fen Bilgisi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158133728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TAKİ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YILMAZER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 (Tezsiz)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138134103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ELİF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ÖZAYDIN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138134110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MÜBERRA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SARDOHAN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148134107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HÜSEYİN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SARIKAHYA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148134201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BETÜL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KOÇ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148134202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BURAK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TANYILDIZI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158134201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AYŞE GİZEM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KARAARSLAN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168134210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MERVE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DAĞLI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178134116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SANİYE DEMET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SERT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Sınıf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118135103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BİLGE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PİŞKİN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138135105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BETÜL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YAVAŞ ERDEM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138135111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MAHMUT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İBİŞ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138135116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MUHAMMET SERHAT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PÜR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148135402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MİTHAT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AKGÜN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148135405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ÖMER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HAZER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158135104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CEREN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ÖNCÜL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  (İlkÖğretim)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148138213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NAGİHAN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AKYÜREK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158138223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MÜCAHİDE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AKSOY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168138206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DUYGU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168138217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KÜBRA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168138224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SULTAN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TAŞDOĞAN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138139110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ZUHAL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ULUTEPE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Mesleki Resim-İş Eğitimi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078141128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MECİT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YİĞİT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118141109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HACER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MENTEŞE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118141115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YEŞİM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CAĞLI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138141107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MERVE NUR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ŞAHİN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148141121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YASİN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RAYANA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158141204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BURÇİN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OKTAY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158141501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RAMAZAN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KUŞ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168141210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MİRAY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ŞAHİN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Biyoloji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128142105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HÜSEYİN TAHA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SÖKMEN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Fizik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128142109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SEVİL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KÜÇÜKAY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Fizik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128142111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NİHAN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YAZICIOĞLU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Fizik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158142102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ASUMAN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ÖZDEN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Fizik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168142206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ÜNZÜLE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DÖNMEZ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Fizik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128143102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ESRA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SOLMAZ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138143104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İREM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AKSU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138143202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İLKER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DEMİRKIYIK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138143502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MEHMET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168143207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SULTAN BURCU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178143110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MERVE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SERDAR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Kimya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138144110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SEDEF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KILIÇ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Matematik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178146110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SÜMEYYE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GÖKÇEN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SINIF EĞİTİMİ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178146729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HAMİDE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ÖZÇİÇEK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SINIF EĞİTİMİ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178149111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FATMA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TARİH EĞİTİMİ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128151101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EFE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128151109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ÜNAL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GİDEROĞLU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138151204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ÖZLEM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ERDAL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148151113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OĞUZHAN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HAKSEVER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158151104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FATMA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BİLGİ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158151105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GÖKÇE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CELEP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Coğrafya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128152106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MERVE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MUTLU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128152109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SİMGE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ÖZDAR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138152203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İSMAİL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KOYUN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148152106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GAMZE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ÇELİK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148152113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RAHŞAN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GÜLDALI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158152108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TİRYAKİ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Felsefe Grubu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138153106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MUKADDES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AKYEL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148153104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CAFER TAYYAR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ÇAVUŞOĞLU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158153108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HÜLYA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POLAT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168153113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ÖZMEN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168153205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MEHMET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İBİŞ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168153206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 EMİN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ÇATAL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168153207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NİHAN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Tarih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118154117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BAŞKAYA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138154107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KÜBRA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138154115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SEVDİ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GÜZEL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138154201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ESRA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SONER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148154113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VOLKAN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EKMEKCİ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168154115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ESİN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BAŞTÜRK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 Dili ve Edebiyatı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118162205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MUSTAFA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MESTEN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Arapça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128162213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BETÜL RÜMEYSA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ŞAHİN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Arapça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168162108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SEZKAN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SEZGİN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Arapça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168162205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YEŞİM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SARIBAY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Arapça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138163201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CANAN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ŞAHİN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138163203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HATİCE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ÖZBAY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138163205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NAZMİYE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GÜNEY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148163104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ÖZLEM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DOĞAN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158163102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EBRU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YILDIZ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178163102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NURCİHAN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EROL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Fransızca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058164411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HİLAL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SEZGİN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108164113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ÖZLEM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AKÇAY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118164136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ÖMER FARUK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YILDIZ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138164111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GÜNEY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148164113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ZAHİDE HANDE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148164121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ZELİHA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158164102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DENİZ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SARI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İngilizce  Öğretmenliği</w:t>
            </w:r>
          </w:p>
        </w:tc>
      </w:tr>
      <w:tr w:rsidR="00C761F4" w:rsidRPr="00700214" w:rsidTr="00777F0A">
        <w:trPr>
          <w:trHeight w:val="315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178166113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SÜMEYYE EBRAR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KİMYA EĞİTİMİ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088171401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ALİYE İLKAY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YEMENİCİ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Türkçe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108171208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NURİ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TÜRKYILMAZ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Türkçe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138171409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SEÇİL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COŞKUN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Türkçe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138172201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AHMET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ÇİÇEK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Yabancı Dil Olarak Türkçenin Öğretimi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178174103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EMİNE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TOPŞİR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İNGİLİZ DİLİ EĞİTİMİ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178174114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ZEYNEP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KAHRAMAN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İNGİLİZ DİLİ EĞİTİMİ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178174404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HÜSNÜYE NEŞE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ARSLAN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İNGİLİZ DİLİ EĞİTİMİ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148180109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SERAP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ÇATMA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Eğitimde Ölçme Değerlendirme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178180405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MEHMET OĞUZHAN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ÇETİN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Eğitimde Ölçme Değerlendirme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158182206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SÜMEYYE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KIZILAY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ZİHİN ENGELLİLERİN EĞİTİMİ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088183101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CEVAT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ÇEBİ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Görme Engellilerin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148189717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İBRAHİM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MALAŞTEPE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Yönetimi ve Denetimi Tezsiz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068191102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BÜŞRA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ÜNAL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098191401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KADRİYE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AVCI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108191203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İKBAL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PEHLİVANOĞLU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118191114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TUĞÇE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HACISALİHOĞLU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128191102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CANSU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YUNUSOĞLU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138191103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FATİH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ÖZTAŞ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Aile Ekonomisi ve Beslenme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128192202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ELİF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ÖZEN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Çocuk Gelişimi ve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128192204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SABRİYE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KASAPOĞLU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Çocuk Gelişimi ve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168192201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EMEL SEVCAN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BOYRAZ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Çocuk Gelişimi ve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188193202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AYŞE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KARABAYIR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Okul Öncesi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158194101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BURHAN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ÖZKAN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Beden Eğitimi ve Spor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168194206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CUMA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DAĞCI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Beden Eğitimi ve Spor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168194209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CENGİZ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OKUR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Beden Eğitimi ve Spor Öğretmenliği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138196102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AYŞE BÜŞRA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HALLI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Bilgisayar ve Öğretim Teknolojileri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158196106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HATİCE NUR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UZUNKOL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Bilgisayar ve Öğretim Teknolojileri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178196111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RABİA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MERCAN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Bilgisayar ve Öğretim Teknolojileri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178196403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CANER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Bilgisayar ve Öğretim Teknolojileri Eğitimi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108198101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AYŞE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İYİİŞ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128198401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MİNE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ŞARİÇ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158198106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MUHAMMET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YILMAZ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158198108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ÖMER MUHTAR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AKKAŞ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178198101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AHMET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DEMİR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  <w:tr w:rsidR="00C761F4" w:rsidRPr="00700214" w:rsidTr="00777F0A">
        <w:trPr>
          <w:trHeight w:val="630"/>
        </w:trPr>
        <w:tc>
          <w:tcPr>
            <w:tcW w:w="3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61F4" w:rsidRPr="00700214" w:rsidRDefault="00C761F4" w:rsidP="00777F0A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700214">
              <w:rPr>
                <w:rFonts w:eastAsia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178198106</w:t>
            </w:r>
          </w:p>
        </w:tc>
        <w:tc>
          <w:tcPr>
            <w:tcW w:w="1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FATİH</w:t>
            </w:r>
          </w:p>
        </w:tc>
        <w:tc>
          <w:tcPr>
            <w:tcW w:w="1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AYDIN</w:t>
            </w:r>
          </w:p>
        </w:tc>
        <w:tc>
          <w:tcPr>
            <w:tcW w:w="1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1F4" w:rsidRPr="0096726A" w:rsidRDefault="00C761F4" w:rsidP="00777F0A">
            <w:pPr>
              <w:rPr>
                <w:rFonts w:ascii="Calibri" w:hAnsi="Calibri" w:cs="Calibri"/>
                <w:sz w:val="22"/>
                <w:szCs w:val="22"/>
              </w:rPr>
            </w:pPr>
            <w:r w:rsidRPr="0096726A">
              <w:rPr>
                <w:rFonts w:ascii="Calibri" w:hAnsi="Calibri" w:cs="Calibri"/>
                <w:sz w:val="22"/>
                <w:szCs w:val="22"/>
              </w:rPr>
              <w:t>Eğitim Teknolojisi</w:t>
            </w:r>
          </w:p>
        </w:tc>
      </w:tr>
    </w:tbl>
    <w:p w:rsidR="00C761F4" w:rsidRDefault="00C761F4" w:rsidP="00C761F4">
      <w:pPr>
        <w:jc w:val="both"/>
        <w:rPr>
          <w:b/>
          <w:sz w:val="20"/>
          <w:szCs w:val="20"/>
        </w:rPr>
      </w:pPr>
    </w:p>
    <w:p w:rsidR="00C761F4" w:rsidRDefault="00C761F4" w:rsidP="00C761F4">
      <w:pPr>
        <w:jc w:val="both"/>
        <w:rPr>
          <w:b/>
          <w:sz w:val="20"/>
          <w:szCs w:val="20"/>
        </w:rPr>
      </w:pPr>
    </w:p>
    <w:p w:rsidR="00C761F4" w:rsidRDefault="00C761F4" w:rsidP="00C761F4">
      <w:pPr>
        <w:tabs>
          <w:tab w:val="left" w:pos="709"/>
        </w:tabs>
        <w:jc w:val="both"/>
        <w:rPr>
          <w:b/>
          <w:i/>
        </w:rPr>
      </w:pPr>
    </w:p>
    <w:p w:rsidR="00C761F4" w:rsidRDefault="00C761F4" w:rsidP="00C761F4">
      <w:pPr>
        <w:tabs>
          <w:tab w:val="left" w:pos="709"/>
        </w:tabs>
        <w:jc w:val="both"/>
        <w:rPr>
          <w:b/>
          <w:i/>
        </w:rPr>
      </w:pPr>
    </w:p>
    <w:p w:rsidR="00C761F4" w:rsidRDefault="00C761F4" w:rsidP="00C761F4">
      <w:pPr>
        <w:tabs>
          <w:tab w:val="left" w:pos="709"/>
        </w:tabs>
        <w:jc w:val="both"/>
        <w:rPr>
          <w:b/>
          <w:i/>
        </w:rPr>
      </w:pPr>
    </w:p>
    <w:p w:rsidR="00677D3D" w:rsidRDefault="00677D3D"/>
    <w:sectPr w:rsidR="00677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E0C404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862"/>
    <w:rsid w:val="00150008"/>
    <w:rsid w:val="00222C06"/>
    <w:rsid w:val="00480AB9"/>
    <w:rsid w:val="004B7F47"/>
    <w:rsid w:val="004D6CE3"/>
    <w:rsid w:val="0054554F"/>
    <w:rsid w:val="00677D3D"/>
    <w:rsid w:val="00693EC2"/>
    <w:rsid w:val="00BA2862"/>
    <w:rsid w:val="00C761F4"/>
    <w:rsid w:val="00EA398A"/>
    <w:rsid w:val="00F32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1F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C761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C761F4"/>
    <w:pPr>
      <w:keepNext/>
      <w:outlineLvl w:val="1"/>
    </w:pPr>
    <w:rPr>
      <w:b/>
      <w:szCs w:val="20"/>
    </w:rPr>
  </w:style>
  <w:style w:type="paragraph" w:styleId="Balk4">
    <w:name w:val="heading 4"/>
    <w:basedOn w:val="Normal"/>
    <w:next w:val="Normal"/>
    <w:link w:val="Balk4Char"/>
    <w:qFormat/>
    <w:rsid w:val="00C761F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C761F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rsid w:val="00C761F4"/>
    <w:rPr>
      <w:rFonts w:ascii="Times New Roman" w:eastAsia="Calibri" w:hAnsi="Times New Roman" w:cs="Times New Roman"/>
      <w:b/>
      <w:sz w:val="24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C761F4"/>
    <w:rPr>
      <w:rFonts w:ascii="Times New Roman" w:eastAsia="Times New Roman" w:hAnsi="Times New Roman" w:cs="Times New Roman"/>
      <w:b/>
      <w:bCs/>
      <w:sz w:val="28"/>
      <w:szCs w:val="28"/>
      <w:lang w:eastAsia="tr-TR"/>
    </w:rPr>
  </w:style>
  <w:style w:type="paragraph" w:styleId="BalonMetni">
    <w:name w:val="Balloon Text"/>
    <w:basedOn w:val="Normal"/>
    <w:link w:val="BalonMetniChar"/>
    <w:semiHidden/>
    <w:rsid w:val="00C761F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C761F4"/>
    <w:rPr>
      <w:rFonts w:ascii="Tahoma" w:eastAsia="Calibri" w:hAnsi="Tahoma" w:cs="Tahoma"/>
      <w:sz w:val="16"/>
      <w:szCs w:val="16"/>
      <w:lang w:eastAsia="tr-TR"/>
    </w:rPr>
  </w:style>
  <w:style w:type="paragraph" w:styleId="Altbilgi">
    <w:name w:val="footer"/>
    <w:basedOn w:val="Normal"/>
    <w:link w:val="AltbilgiChar"/>
    <w:rsid w:val="00C761F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C761F4"/>
  </w:style>
  <w:style w:type="paragraph" w:styleId="stbilgi">
    <w:name w:val="header"/>
    <w:basedOn w:val="Normal"/>
    <w:link w:val="stbilgiChar"/>
    <w:rsid w:val="00C761F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locked/>
    <w:rsid w:val="00C761F4"/>
    <w:rPr>
      <w:rFonts w:ascii="Calibri" w:eastAsia="Calibri" w:hAnsi="Calibri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C761F4"/>
    <w:pPr>
      <w:spacing w:after="120"/>
    </w:pPr>
    <w:rPr>
      <w:rFonts w:ascii="Calibri" w:hAnsi="Calibri" w:cstheme="minorBidi"/>
    </w:rPr>
  </w:style>
  <w:style w:type="character" w:customStyle="1" w:styleId="GvdeMetniChar1">
    <w:name w:val="Gövde Metni Char1"/>
    <w:basedOn w:val="VarsaylanParagrafYazTipi"/>
    <w:uiPriority w:val="99"/>
    <w:semiHidden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6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semiHidden/>
    <w:rsid w:val="00C761F4"/>
    <w:rPr>
      <w:sz w:val="16"/>
      <w:szCs w:val="16"/>
    </w:rPr>
  </w:style>
  <w:style w:type="paragraph" w:styleId="AklamaMetni">
    <w:name w:val="annotation text"/>
    <w:basedOn w:val="Normal"/>
    <w:link w:val="AklamaMetniChar"/>
    <w:semiHidden/>
    <w:rsid w:val="00C761F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C761F4"/>
    <w:rPr>
      <w:rFonts w:ascii="Times New Roman" w:eastAsia="Calibri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semiHidden/>
    <w:rsid w:val="00C761F4"/>
    <w:rPr>
      <w:b/>
      <w:bCs/>
    </w:rPr>
  </w:style>
  <w:style w:type="character" w:customStyle="1" w:styleId="AklamaKonusuChar">
    <w:name w:val="Açıklama Konusu Char"/>
    <w:basedOn w:val="AklamaMetniChar"/>
    <w:link w:val="AklamaKonusu"/>
    <w:semiHidden/>
    <w:rsid w:val="00C761F4"/>
    <w:rPr>
      <w:rFonts w:ascii="Times New Roman" w:eastAsia="Calibri" w:hAnsi="Times New Roman" w:cs="Times New Roman"/>
      <w:b/>
      <w:bCs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C761F4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C761F4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C761F4"/>
    <w:rPr>
      <w:b/>
      <w:bCs/>
    </w:rPr>
  </w:style>
  <w:style w:type="numbering" w:customStyle="1" w:styleId="ListeYok1">
    <w:name w:val="Liste Yok1"/>
    <w:next w:val="ListeYok"/>
    <w:uiPriority w:val="99"/>
    <w:semiHidden/>
    <w:unhideWhenUsed/>
    <w:rsid w:val="00C761F4"/>
  </w:style>
  <w:style w:type="table" w:customStyle="1" w:styleId="TabloKlavuzu1">
    <w:name w:val="Tablo Kılavuzu1"/>
    <w:basedOn w:val="NormalTablo"/>
    <w:next w:val="TabloKlavuzu"/>
    <w:uiPriority w:val="59"/>
    <w:rsid w:val="00C76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KonuBal">
    <w:name w:val="Subtitle"/>
    <w:basedOn w:val="Normal"/>
    <w:next w:val="Normal"/>
    <w:link w:val="AltKonuBalChar"/>
    <w:qFormat/>
    <w:rsid w:val="00C761F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C761F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tr-TR"/>
    </w:rPr>
  </w:style>
  <w:style w:type="paragraph" w:styleId="ListeMaddemi">
    <w:name w:val="List Bullet"/>
    <w:basedOn w:val="Normal"/>
    <w:rsid w:val="00C761F4"/>
    <w:pPr>
      <w:numPr>
        <w:numId w:val="1"/>
      </w:numPr>
      <w:contextualSpacing/>
    </w:pPr>
  </w:style>
  <w:style w:type="character" w:styleId="GlVurgulama">
    <w:name w:val="Intense Emphasis"/>
    <w:basedOn w:val="VarsaylanParagrafYazTipi"/>
    <w:uiPriority w:val="21"/>
    <w:qFormat/>
    <w:rsid w:val="00C761F4"/>
    <w:rPr>
      <w:i/>
      <w:iCs/>
      <w:color w:val="5B9BD5" w:themeColor="accent1"/>
    </w:rPr>
  </w:style>
  <w:style w:type="character" w:customStyle="1" w:styleId="Gvdemetni2">
    <w:name w:val="Gövde metni (2)_"/>
    <w:basedOn w:val="VarsaylanParagrafYazTipi"/>
    <w:rsid w:val="00C761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20">
    <w:name w:val="Gövde metni (2)"/>
    <w:basedOn w:val="Gvdemetni2"/>
    <w:rsid w:val="00C761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Kaln">
    <w:name w:val="Gövde metni (2) + Kalın"/>
    <w:basedOn w:val="Gvdemetni2"/>
    <w:rsid w:val="00C761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paragraph" w:customStyle="1" w:styleId="metin">
    <w:name w:val="metin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ortabalkbold">
    <w:name w:val="ortabalkbold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character" w:styleId="Kpr">
    <w:name w:val="Hyperlink"/>
    <w:basedOn w:val="VarsaylanParagrafYazTipi"/>
    <w:uiPriority w:val="99"/>
    <w:semiHidden/>
    <w:unhideWhenUsed/>
    <w:rsid w:val="00C761F4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761F4"/>
    <w:rPr>
      <w:color w:val="800080"/>
      <w:u w:val="single"/>
    </w:rPr>
  </w:style>
  <w:style w:type="paragraph" w:customStyle="1" w:styleId="msonormal0">
    <w:name w:val="msonormal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3">
    <w:name w:val="xl63"/>
    <w:basedOn w:val="Normal"/>
    <w:rsid w:val="00C761F4"/>
    <w:pPr>
      <w:spacing w:before="100" w:beforeAutospacing="1" w:after="100" w:afterAutospacing="1"/>
    </w:pPr>
    <w:rPr>
      <w:rFonts w:ascii="Calibri" w:eastAsia="Times New Roman" w:hAnsi="Calibri" w:cs="Calibri"/>
      <w:b/>
      <w:bCs/>
    </w:rPr>
  </w:style>
  <w:style w:type="paragraph" w:customStyle="1" w:styleId="xl64">
    <w:name w:val="xl64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C761F4"/>
    <w:pP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66">
    <w:name w:val="xl66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7">
    <w:name w:val="xl67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0">
    <w:name w:val="xl70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73">
    <w:name w:val="xl73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1F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C761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qFormat/>
    <w:rsid w:val="00C761F4"/>
    <w:pPr>
      <w:keepNext/>
      <w:outlineLvl w:val="1"/>
    </w:pPr>
    <w:rPr>
      <w:b/>
      <w:szCs w:val="20"/>
    </w:rPr>
  </w:style>
  <w:style w:type="paragraph" w:styleId="Balk4">
    <w:name w:val="heading 4"/>
    <w:basedOn w:val="Normal"/>
    <w:next w:val="Normal"/>
    <w:link w:val="Balk4Char"/>
    <w:qFormat/>
    <w:rsid w:val="00C761F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C761F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tr-TR"/>
    </w:rPr>
  </w:style>
  <w:style w:type="character" w:customStyle="1" w:styleId="Balk2Char">
    <w:name w:val="Başlık 2 Char"/>
    <w:basedOn w:val="VarsaylanParagrafYazTipi"/>
    <w:link w:val="Balk2"/>
    <w:rsid w:val="00C761F4"/>
    <w:rPr>
      <w:rFonts w:ascii="Times New Roman" w:eastAsia="Calibri" w:hAnsi="Times New Roman" w:cs="Times New Roman"/>
      <w:b/>
      <w:sz w:val="24"/>
      <w:szCs w:val="20"/>
      <w:lang w:eastAsia="tr-TR"/>
    </w:rPr>
  </w:style>
  <w:style w:type="character" w:customStyle="1" w:styleId="Balk4Char">
    <w:name w:val="Başlık 4 Char"/>
    <w:basedOn w:val="VarsaylanParagrafYazTipi"/>
    <w:link w:val="Balk4"/>
    <w:rsid w:val="00C761F4"/>
    <w:rPr>
      <w:rFonts w:ascii="Times New Roman" w:eastAsia="Times New Roman" w:hAnsi="Times New Roman" w:cs="Times New Roman"/>
      <w:b/>
      <w:bCs/>
      <w:sz w:val="28"/>
      <w:szCs w:val="28"/>
      <w:lang w:eastAsia="tr-TR"/>
    </w:rPr>
  </w:style>
  <w:style w:type="paragraph" w:styleId="BalonMetni">
    <w:name w:val="Balloon Text"/>
    <w:basedOn w:val="Normal"/>
    <w:link w:val="BalonMetniChar"/>
    <w:semiHidden/>
    <w:rsid w:val="00C761F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C761F4"/>
    <w:rPr>
      <w:rFonts w:ascii="Tahoma" w:eastAsia="Calibri" w:hAnsi="Tahoma" w:cs="Tahoma"/>
      <w:sz w:val="16"/>
      <w:szCs w:val="16"/>
      <w:lang w:eastAsia="tr-TR"/>
    </w:rPr>
  </w:style>
  <w:style w:type="paragraph" w:styleId="Altbilgi">
    <w:name w:val="footer"/>
    <w:basedOn w:val="Normal"/>
    <w:link w:val="AltbilgiChar"/>
    <w:rsid w:val="00C761F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character" w:styleId="SayfaNumaras">
    <w:name w:val="page number"/>
    <w:basedOn w:val="VarsaylanParagrafYazTipi"/>
    <w:rsid w:val="00C761F4"/>
  </w:style>
  <w:style w:type="paragraph" w:styleId="stbilgi">
    <w:name w:val="header"/>
    <w:basedOn w:val="Normal"/>
    <w:link w:val="stbilgiChar"/>
    <w:rsid w:val="00C761F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locked/>
    <w:rsid w:val="00C761F4"/>
    <w:rPr>
      <w:rFonts w:ascii="Calibri" w:eastAsia="Calibri" w:hAnsi="Calibri"/>
      <w:sz w:val="24"/>
      <w:szCs w:val="24"/>
      <w:lang w:eastAsia="tr-TR"/>
    </w:rPr>
  </w:style>
  <w:style w:type="paragraph" w:styleId="GvdeMetni">
    <w:name w:val="Body Text"/>
    <w:basedOn w:val="Normal"/>
    <w:link w:val="GvdeMetniChar"/>
    <w:rsid w:val="00C761F4"/>
    <w:pPr>
      <w:spacing w:after="120"/>
    </w:pPr>
    <w:rPr>
      <w:rFonts w:ascii="Calibri" w:hAnsi="Calibri" w:cstheme="minorBidi"/>
    </w:rPr>
  </w:style>
  <w:style w:type="character" w:customStyle="1" w:styleId="GvdeMetniChar1">
    <w:name w:val="Gövde Metni Char1"/>
    <w:basedOn w:val="VarsaylanParagrafYazTipi"/>
    <w:uiPriority w:val="99"/>
    <w:semiHidden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6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semiHidden/>
    <w:rsid w:val="00C761F4"/>
    <w:rPr>
      <w:sz w:val="16"/>
      <w:szCs w:val="16"/>
    </w:rPr>
  </w:style>
  <w:style w:type="paragraph" w:styleId="AklamaMetni">
    <w:name w:val="annotation text"/>
    <w:basedOn w:val="Normal"/>
    <w:link w:val="AklamaMetniChar"/>
    <w:semiHidden/>
    <w:rsid w:val="00C761F4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semiHidden/>
    <w:rsid w:val="00C761F4"/>
    <w:rPr>
      <w:rFonts w:ascii="Times New Roman" w:eastAsia="Calibri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semiHidden/>
    <w:rsid w:val="00C761F4"/>
    <w:rPr>
      <w:b/>
      <w:bCs/>
    </w:rPr>
  </w:style>
  <w:style w:type="character" w:customStyle="1" w:styleId="AklamaKonusuChar">
    <w:name w:val="Açıklama Konusu Char"/>
    <w:basedOn w:val="AklamaMetniChar"/>
    <w:link w:val="AklamaKonusu"/>
    <w:semiHidden/>
    <w:rsid w:val="00C761F4"/>
    <w:rPr>
      <w:rFonts w:ascii="Times New Roman" w:eastAsia="Calibri" w:hAnsi="Times New Roman" w:cs="Times New Roman"/>
      <w:b/>
      <w:bCs/>
      <w:sz w:val="20"/>
      <w:szCs w:val="20"/>
      <w:lang w:eastAsia="tr-TR"/>
    </w:rPr>
  </w:style>
  <w:style w:type="paragraph" w:styleId="GvdeMetniGirintisi">
    <w:name w:val="Body Text Indent"/>
    <w:basedOn w:val="Normal"/>
    <w:link w:val="GvdeMetniGirintisiChar"/>
    <w:rsid w:val="00C761F4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rsid w:val="00C761F4"/>
    <w:rPr>
      <w:rFonts w:ascii="Times New Roman" w:eastAsia="Calibri" w:hAnsi="Times New Roman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C761F4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C761F4"/>
    <w:rPr>
      <w:b/>
      <w:bCs/>
    </w:rPr>
  </w:style>
  <w:style w:type="numbering" w:customStyle="1" w:styleId="ListeYok1">
    <w:name w:val="Liste Yok1"/>
    <w:next w:val="ListeYok"/>
    <w:uiPriority w:val="99"/>
    <w:semiHidden/>
    <w:unhideWhenUsed/>
    <w:rsid w:val="00C761F4"/>
  </w:style>
  <w:style w:type="table" w:customStyle="1" w:styleId="TabloKlavuzu1">
    <w:name w:val="Tablo Kılavuzu1"/>
    <w:basedOn w:val="NormalTablo"/>
    <w:next w:val="TabloKlavuzu"/>
    <w:uiPriority w:val="59"/>
    <w:rsid w:val="00C76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KonuBal">
    <w:name w:val="Subtitle"/>
    <w:basedOn w:val="Normal"/>
    <w:next w:val="Normal"/>
    <w:link w:val="AltKonuBalChar"/>
    <w:qFormat/>
    <w:rsid w:val="00C761F4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</w:rPr>
  </w:style>
  <w:style w:type="character" w:customStyle="1" w:styleId="AltKonuBalChar">
    <w:name w:val="Alt Konu Başlığı Char"/>
    <w:basedOn w:val="VarsaylanParagrafYazTipi"/>
    <w:link w:val="AltKonuBal"/>
    <w:rsid w:val="00C761F4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tr-TR"/>
    </w:rPr>
  </w:style>
  <w:style w:type="paragraph" w:styleId="ListeMaddemi">
    <w:name w:val="List Bullet"/>
    <w:basedOn w:val="Normal"/>
    <w:rsid w:val="00C761F4"/>
    <w:pPr>
      <w:numPr>
        <w:numId w:val="1"/>
      </w:numPr>
      <w:contextualSpacing/>
    </w:pPr>
  </w:style>
  <w:style w:type="character" w:styleId="GlVurgulama">
    <w:name w:val="Intense Emphasis"/>
    <w:basedOn w:val="VarsaylanParagrafYazTipi"/>
    <w:uiPriority w:val="21"/>
    <w:qFormat/>
    <w:rsid w:val="00C761F4"/>
    <w:rPr>
      <w:i/>
      <w:iCs/>
      <w:color w:val="5B9BD5" w:themeColor="accent1"/>
    </w:rPr>
  </w:style>
  <w:style w:type="character" w:customStyle="1" w:styleId="Gvdemetni2">
    <w:name w:val="Gövde metni (2)_"/>
    <w:basedOn w:val="VarsaylanParagrafYazTipi"/>
    <w:rsid w:val="00C761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Gvdemetni20">
    <w:name w:val="Gövde metni (2)"/>
    <w:basedOn w:val="Gvdemetni2"/>
    <w:rsid w:val="00C761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character" w:customStyle="1" w:styleId="Gvdemetni2Kaln">
    <w:name w:val="Gövde metni (2) + Kalın"/>
    <w:basedOn w:val="Gvdemetni2"/>
    <w:rsid w:val="00C761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tr-TR" w:eastAsia="tr-TR" w:bidi="tr-TR"/>
    </w:rPr>
  </w:style>
  <w:style w:type="paragraph" w:customStyle="1" w:styleId="metin">
    <w:name w:val="metin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ortabalkbold">
    <w:name w:val="ortabalkbold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character" w:styleId="Kpr">
    <w:name w:val="Hyperlink"/>
    <w:basedOn w:val="VarsaylanParagrafYazTipi"/>
    <w:uiPriority w:val="99"/>
    <w:semiHidden/>
    <w:unhideWhenUsed/>
    <w:rsid w:val="00C761F4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C761F4"/>
    <w:rPr>
      <w:color w:val="800080"/>
      <w:u w:val="single"/>
    </w:rPr>
  </w:style>
  <w:style w:type="paragraph" w:customStyle="1" w:styleId="msonormal0">
    <w:name w:val="msonormal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3">
    <w:name w:val="xl63"/>
    <w:basedOn w:val="Normal"/>
    <w:rsid w:val="00C761F4"/>
    <w:pPr>
      <w:spacing w:before="100" w:beforeAutospacing="1" w:after="100" w:afterAutospacing="1"/>
    </w:pPr>
    <w:rPr>
      <w:rFonts w:ascii="Calibri" w:eastAsia="Times New Roman" w:hAnsi="Calibri" w:cs="Calibri"/>
      <w:b/>
      <w:bCs/>
    </w:rPr>
  </w:style>
  <w:style w:type="paragraph" w:customStyle="1" w:styleId="xl64">
    <w:name w:val="xl64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C761F4"/>
    <w:pP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66">
    <w:name w:val="xl66"/>
    <w:basedOn w:val="Normal"/>
    <w:rsid w:val="00C761F4"/>
    <w:pPr>
      <w:spacing w:before="100" w:beforeAutospacing="1" w:after="100" w:afterAutospacing="1"/>
    </w:pPr>
    <w:rPr>
      <w:rFonts w:eastAsia="Times New Roman"/>
    </w:rPr>
  </w:style>
  <w:style w:type="paragraph" w:customStyle="1" w:styleId="xl67">
    <w:name w:val="xl67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0">
    <w:name w:val="xl70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73">
    <w:name w:val="xl73"/>
    <w:basedOn w:val="Normal"/>
    <w:rsid w:val="00C761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1651</Words>
  <Characters>9415</Characters>
  <Application>Microsoft Office Word</Application>
  <DocSecurity>0</DocSecurity>
  <Lines>78</Lines>
  <Paragraphs>22</Paragraphs>
  <ScaleCrop>false</ScaleCrop>
  <Company/>
  <LinksUpToDate>false</LinksUpToDate>
  <CharactersWithSpaces>11044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arzu</dc:creator>
  <cp:lastModifiedBy>user</cp:lastModifiedBy>
  <cp:revision>2</cp:revision>
  <dcterms:created xsi:type="dcterms:W3CDTF">2019-02-08T08:50:00Z</dcterms:created>
  <dcterms:modified xsi:type="dcterms:W3CDTF">2019-02-08T08:50:00Z</dcterms:modified>
</cp:coreProperties>
</file>