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4C" w:rsidRDefault="00507E4C" w:rsidP="00B20C07">
      <w:pPr>
        <w:spacing w:after="120" w:line="240" w:lineRule="atLeast"/>
        <w:textAlignment w:val="baseline"/>
        <w:rPr>
          <w:rFonts w:eastAsia="Times New Roman" w:cs="Times New Roman"/>
          <w:b/>
          <w:bCs/>
          <w:color w:val="FF0000"/>
          <w:sz w:val="40"/>
          <w:szCs w:val="40"/>
          <w:lang w:eastAsia="tr-TR"/>
        </w:rPr>
      </w:pPr>
    </w:p>
    <w:p w:rsidR="007A6BD8" w:rsidRDefault="007A6BD8" w:rsidP="007A6BD8">
      <w:pPr>
        <w:spacing w:beforeAutospacing="1" w:after="100" w:afterAutospacing="1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826638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GAZİ ÜNİVERSİTESİ </w:t>
      </w:r>
      <w:r w:rsidRPr="00826638">
        <w:rPr>
          <w:rFonts w:ascii="Arial" w:eastAsia="Times New Roman" w:hAnsi="Arial" w:cs="Arial"/>
          <w:sz w:val="24"/>
          <w:szCs w:val="24"/>
          <w:lang w:eastAsia="tr-TR"/>
        </w:rPr>
        <w:br/>
      </w:r>
      <w:r w:rsidRPr="00826638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LİSANS VE ÖNLİSANS PROGRAMLARI İÇİN </w:t>
      </w:r>
      <w:r w:rsidRPr="00826638">
        <w:rPr>
          <w:rFonts w:ascii="Arial" w:eastAsia="Times New Roman" w:hAnsi="Arial" w:cs="Arial"/>
          <w:sz w:val="24"/>
          <w:szCs w:val="24"/>
          <w:lang w:eastAsia="tr-TR"/>
        </w:rPr>
        <w:br/>
      </w:r>
      <w:r w:rsidRPr="00826638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YURT DIŞINDAN ÖĞRENCİ BAŞVURULARINDA KABUL EDİLEN SINAVLAR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2268"/>
        <w:gridCol w:w="4976"/>
      </w:tblGrid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481184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1184" w:rsidRPr="00481184" w:rsidRDefault="000E2CA6" w:rsidP="00481184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SINAV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0E2CA6" w:rsidP="00481184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LİSANS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/</w:t>
            </w:r>
            <w:r w:rsidR="007A6BD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ÖNLİSANS</w:t>
            </w:r>
            <w:r w:rsidR="007A6BD8"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Öğrenci Seçme Yerleştirme Sistemi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(ÖSYS) Sınavları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EE52F4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EE52F4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Öğrenci Seçme Yerleştirme Sistemi</w:t>
            </w:r>
            <w:r w:rsidRPr="00EE52F4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EE52F4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EE52F4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(ÖSYS) Sınavları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aşvurduğu programın puan türünde bir önceki yıl ÖSYS'de oluşan taban puanına sahip olmak.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SAT Reasoning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SAT Reasoning Testi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E17CB6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SAT Reasoning" sınavının "Math" ve "Critical Reading" testlerinden 1600 üzerinden en az 1100 toplam puan ve Mühendislik Fakültesi, Mimarlık Fakültesi ve Fen-Edebiyat Fakültesi Fen Programları için 800 üzerinden en az 660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(Ön Lisans Programlarında 600) “Math” puanı.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Cambridge Uluslararası AL ve ASL Sınavları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Cambridge Uluslar arası AL ve ASLSınavları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 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E663CC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konuda birisinden en az A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; ayrıca  A seviyesi notlarından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A* = 140, A = 120, B = 100, C = 80 olarak ve A seviyesi konularından farklı AS seviyesi (Advanced Subsidiary Level) notlarında bu puanların yarısı alınarak hesaplanacak en az 320 toplam puan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E663CC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Ön 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konuda birisinden en az B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A* = 140, A = 120, B = 100, C = 80 olarak ve A seviyesi konularından farklı AS seviyesi (Advanced Subsidiary Level) notlarında bu puanların yarısı alınarak hesaplanacak en az 280 toplam puan. 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Uluslararası Bakalorya (IB) Sınavı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Uluslar arası Bakalorya </w:t>
            </w:r>
          </w:p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(IB)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;</w:t>
            </w: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Uluslararası Bakalorya dipl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omasına sahip olmak ve en az 30 diploma notu,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Ön 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Uluslararası Bakalorya diplomasına sahip olmak ve en az 28 diploma notu.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Uluslararası Bilim Olimpiyatları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Uluslar arası Bilim Olimpiyatları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Türkiye Bilimsel ve Teknik Araştırma Kurumunun (TÜBİTAK) tanıdığı ve katıldığı uluslararası bilim olimpiyatlarından altın, gümüş veya bronz madalya sahibi olmak.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(IOI) The International Olympiad in Informatics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(IBO) The International Biology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(IPhO) The International Physics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(IChO) The International Chemistry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(IMO) The International Mathematical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(JBMO) Junior Balkan Mathematical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(BMO) Balkan Mathematical Olympiad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(BOI) Balkan Olympiad in Informatics </w:t>
            </w:r>
          </w:p>
        </w:tc>
      </w:tr>
      <w:tr w:rsidR="007A6BD8" w:rsidRPr="009779D2" w:rsidTr="00E17CB6">
        <w:trPr>
          <w:trHeight w:val="2116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6E6A5CF8" wp14:editId="017D958D">
                  <wp:extent cx="571500" cy="381000"/>
                  <wp:effectExtent l="19050" t="0" r="0" b="0"/>
                  <wp:docPr id="49" name="Resim 1" descr="http://www.oidb.metu.edu.tr/ank_kosul_clip_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oidb.metu.edu.tr/ank_kosul_clip_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Almanya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A610DE" w:rsidRDefault="007A6BD8" w:rsidP="00B05E39">
            <w:pPr>
              <w:spacing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Almanya Abitur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>Lisans Programlarında;</w:t>
            </w:r>
            <w:r w:rsidRPr="00A610DE">
              <w:rPr>
                <w:rFonts w:cs="Times New Roman"/>
                <w:sz w:val="24"/>
                <w:szCs w:val="24"/>
              </w:rPr>
              <w:t xml:space="preserve">Abitur sınavında </w:t>
            </w:r>
            <w:r>
              <w:rPr>
                <w:rFonts w:cs="Times New Roman"/>
                <w:sz w:val="24"/>
                <w:szCs w:val="24"/>
              </w:rPr>
              <w:t>en çok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 1.0-1.2 puan; </w:t>
            </w:r>
            <w:r w:rsidRPr="00A610DE">
              <w:rPr>
                <w:rFonts w:cs="Times New Roman"/>
                <w:sz w:val="24"/>
                <w:szCs w:val="24"/>
              </w:rPr>
              <w:t xml:space="preserve">diğer fakülteler için en çok 2 genel puan, ayrıca başvurulan programla ilgili </w:t>
            </w:r>
            <w:r>
              <w:rPr>
                <w:rFonts w:cs="Times New Roman"/>
                <w:sz w:val="24"/>
                <w:szCs w:val="24"/>
              </w:rPr>
              <w:t>alanlarda 15 üzerinden en az 11,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>Ön 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Abitur sınavında en çok 3 genel puan, ayrıca başvurulan programla ilgili alanlarda 15 üzerinden en az 8.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9DEF4A6" wp14:editId="095C6784">
                  <wp:extent cx="571500" cy="381000"/>
                  <wp:effectExtent l="19050" t="0" r="0" b="0"/>
                  <wp:docPr id="50" name="Resim 2" descr="mhtml:file://C:\Documents%20and%20Settings\gazi\Desktop\ODTU%20-%20Ogrenci%20Isleri%20Dairesi%20Baskanligi.mht!https://www.oidb.metu.edu.tr/sinavlar_clip_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html:file://C:\Documents%20and%20Settings\gazi\Desktop\ODTU%20-%20Ogrenci%20Isleri%20Dairesi%20Baskanligi.mht!https://www.oidb.metu.edu.tr/sinavlar_clip_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Angola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CE4699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Angola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Lise Diploması (Secondary School Leaving Certificate - Habilitacao Literarias) </w:t>
            </w:r>
          </w:p>
          <w:p w:rsidR="007A6BD8" w:rsidRPr="00CE4699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ot ortalaması en az 15/20, 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ayrıca başvurulan programla ilgili konuların notları en az 15/20;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Ön 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ot ortalaması en az 13/20, ayrıca başvurulan programla ilgili konuların notları en az 13/20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7A6BD8" w:rsidRPr="009779D2" w:rsidTr="00E17CB6">
        <w:trPr>
          <w:trHeight w:val="1576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8FBDE6A" wp14:editId="31904979">
                  <wp:extent cx="571500" cy="381000"/>
                  <wp:effectExtent l="19050" t="0" r="0" b="0"/>
                  <wp:docPr id="51" name="Resim 3" descr="http://www.oidb.metu.edu.tr/ank_kosul_clip_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oidb.metu.edu.tr/ank_kosul_clip_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Arnavutluk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Arnavutluk 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(Matura)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>Ön 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Matura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6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75F6CF2" wp14:editId="72E3260D">
                  <wp:extent cx="571500" cy="381000"/>
                  <wp:effectExtent l="19050" t="0" r="0" b="0"/>
                  <wp:docPr id="52" name="Resim 4" descr="http://www.oidb.metu.edu.tr/ank_kosul_clip_image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oidb.metu.edu.tr/ank_kosul_clip_image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Azerbaycan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Azerbaycan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TQDK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TQDK tarafından yapılan merkezi üniversite giriş sınavında, başvurduğu programla ilgili alanda (ihtisas grubu) 700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550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puan.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>Ön 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400 puan.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F37AC06" wp14:editId="65CF19D9">
                  <wp:extent cx="571500" cy="381000"/>
                  <wp:effectExtent l="19050" t="0" r="0" b="0"/>
                  <wp:docPr id="53" name="Resim 5" descr="http://www.oidb.metu.edu.tr/ank_kosul_clip_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oidb.metu.edu.tr/ank_kosul_clip_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Bahreyn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Bahreyn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551F9876" wp14:editId="3828BFA8">
                  <wp:extent cx="571500" cy="381000"/>
                  <wp:effectExtent l="19050" t="0" r="0" b="0"/>
                  <wp:docPr id="54" name="Resim 6" descr="http://www.oidb.metu.edu.tr/ank_kosul_clip_image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oidb.metu.edu.tr/ank_kosul_clip_image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Bangladeş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Bangladeş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notu (Higher Secondary Certificate (HSC) / Intermediate)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75,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İlgili dalda en az % 60.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E4D733D" wp14:editId="4C4AB184">
                  <wp:extent cx="571500" cy="381000"/>
                  <wp:effectExtent l="19050" t="0" r="0" b="0"/>
                  <wp:docPr id="55" name="Resim 7" descr="http://www.oidb.metu.edu.tr/ank_kosul_clip_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oidb.metu.edu.tr/ank_kosul_clip_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Birleşik Arap Emirlikleri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455A11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455A11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Birleşik Arap Emirlikleri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İlgili dalda en az %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889044B" wp14:editId="6B76AE4D">
                  <wp:extent cx="647700" cy="371475"/>
                  <wp:effectExtent l="19050" t="0" r="0" b="0"/>
                  <wp:docPr id="56" name="Resim 8" descr="Thumbnail for version as of 04:05, 3 October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umbnail for version as of 04:05, 3 October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Birleşik Krallık (İngiltere, İskoçya, Galler ve K. İrlanda)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C12EA1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Birleşik Krallık (İngiltere, İskoçya, Galler ve K. İrlanda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ve ASL sınavlarında, başvurulan programla ilgili konuda birisinden en az A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A* = 140, A = 120, B = 100, C = 80 olarak ve A seviyesi konularından farklı AS (Advanced Subsidiary Level)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320 toplam puan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ve ASL sınavlarında, başvurulan programla ilgili konuda birisinden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A* = 140, A = 120, B = 100, C = 80 olarak ve A seviyesi konularından farklı AS (Advanced Subsidiary Level)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280 toplam puan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43099FE2" wp14:editId="634767C2">
                  <wp:extent cx="571500" cy="381000"/>
                  <wp:effectExtent l="19050" t="0" r="0" b="0"/>
                  <wp:docPr id="57" name="Resim 9" descr="mhtml:file://C:\Documents%20and%20Settings\gazi\Desktop\ODTU%20-%20Ogrenci%20Isleri%20Dairesi%20Baskanligi.mht!https://www.oidb.metu.edu.tr/sinavlar_clip_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html:file://C:\Documents%20and%20Settings\gazi\Desktop\ODTU%20-%20Ogrenci%20Isleri%20Dairesi%20Baskanligi.mht!https://www.oidb.metu.edu.tr/sinavlar_clip_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Cezayir Bakalorya (Baccalaureate of Secondary Education)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 Beşeri Bilimler (Humanities) dalında 13/20, diğer dallarda 15/20;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 Beşeri Bilimler (Humanities) dalında 12/20, diğer dallarda 14/20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5646254" wp14:editId="371D1D16">
                  <wp:extent cx="571500" cy="381000"/>
                  <wp:effectExtent l="19050" t="0" r="0" b="0"/>
                  <wp:docPr id="58" name="Resim 10" descr="http://www.oidb.metu.edu.tr/ank_kosul_clip_image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idb.metu.edu.tr/ank_kosul_clip_image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Çin Halk Cumhuriyeti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</w:pPr>
            <w:r w:rsidRPr="00246B02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Çin Halk Cumhuriyeti</w:t>
            </w:r>
            <w:r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</w:p>
          <w:p w:rsidR="007A6BD8" w:rsidRPr="00246B0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GAOKAO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Üniversite Giriş Sınavında (Gaokao) başvurulan programın puan türünde 750 üzerinden en az 500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puan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veya 12 yıllık lise diploması (Senior Secondary Sc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hool Certificate) notu en az %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5.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750 üzerinden en az 450 puan veya 12 yıllık lise diploması (Senior Secondary Sch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ool Certificate) notu en az % 70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2F1B665" wp14:editId="3DEF45FD">
                  <wp:extent cx="571500" cy="381000"/>
                  <wp:effectExtent l="19050" t="0" r="0" b="0"/>
                  <wp:docPr id="59" name="Resim 11" descr="http://www.oidb.metu.edu.tr/ank_kosul_clip_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oidb.metu.edu.tr/ank_kosul_clip_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Endonezya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Endenozya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"Ujian Nasional (UN)" sınavında 60 üzerinden en az 50 puan.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"Ujian Nasional (UN)" sınavında 60 üzerinden en az 40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F5CDA25" wp14:editId="4829921C">
                  <wp:extent cx="571500" cy="381000"/>
                  <wp:effectExtent l="19050" t="0" r="0" b="0"/>
                  <wp:docPr id="60" name="Resim 12" descr="mhtml:file://C:\Documents%20and%20Settings\gazi\Desktop\ODTU%20-%20Ogrenci%20Isleri%20Dairesi%20Baskanligi.mht!https://www.oidb.metu.edu.tr/sinavlar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html:file://C:\Documents%20and%20Settings\gazi\Desktop\ODTU%20-%20Ogrenci%20Isleri%20Dairesi%20Baskanligi.mht!https://www.oidb.metu.edu.tr/sinavlar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Fas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FD5FB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Fas Bakalorya (Baccalaureate of Secondary Education)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üzere, Edebiyat ve Beşeri (Arts and Humanities) dalında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13/20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 Edebiyat ve Beşeri (Arts and Humanities)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DD71FC0" wp14:editId="40E9F1F3">
                  <wp:extent cx="571500" cy="381000"/>
                  <wp:effectExtent l="19050" t="0" r="0" b="0"/>
                  <wp:docPr id="61" name="Resim 13" descr="http://www.oidb.metu.edu.tr/ank_kosul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oidb.metu.edu.tr/ank_kosul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Filistin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Filistin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9F3D203" wp14:editId="49CCBC05">
                  <wp:extent cx="571500" cy="381000"/>
                  <wp:effectExtent l="19050" t="0" r="0" b="0"/>
                  <wp:docPr id="62" name="Resim 14" descr="http://www.oidb.metu.edu.tr/ank_kosul_clip_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oidb.metu.edu.tr/ank_kosul_clip_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Fransa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Fransa Bakolarya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Bakalorya sınavında başvurulan programla ilg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ili dalda 20 üzerinden en az 14,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Bakalorya sınavında başvurulan programla ilgili dalda 20 üzerinden en az 12.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E55DA1E" wp14:editId="4E9D839E">
                  <wp:extent cx="571500" cy="381000"/>
                  <wp:effectExtent l="19050" t="0" r="0" b="0"/>
                  <wp:docPr id="63" name="Resim 15" descr="http://www.oidb.metu.edu.tr/ank_kosul_clip_image0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oidb.metu.edu.tr/ank_kosul_clip_image0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Gambiya</w:t>
            </w:r>
          </w:p>
          <w:p w:rsidR="007A6BD8" w:rsidRPr="004C2C3F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 </w:t>
            </w:r>
            <w:r w:rsidRPr="004C2C3F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BCF329F" wp14:editId="26D5B8A8">
                  <wp:extent cx="571500" cy="381000"/>
                  <wp:effectExtent l="19050" t="0" r="0" b="0"/>
                  <wp:docPr id="4" name="Resim 16" descr="http://www.oidb.metu.edu.tr/ank_kosul_clip_image0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oidb.metu.edu.tr/ank_kosul_clip_image0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Pr="004C2C3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Gana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019D607" wp14:editId="2A34B1F2">
                  <wp:extent cx="571500" cy="381000"/>
                  <wp:effectExtent l="19050" t="0" r="0" b="0"/>
                  <wp:docPr id="5" name="Resim 27" descr="http://www.oidb.metu.edu.tr/ank_kosul_clip_image0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oidb.metu.edu.tr/ank_kosul_clip_image0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Liberya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29B5DDE" wp14:editId="5D6CD607">
                  <wp:extent cx="571500" cy="381000"/>
                  <wp:effectExtent l="19050" t="0" r="0" b="0"/>
                  <wp:docPr id="6" name="Resim 33" descr="http://www.oidb.metu.edu.tr/ank_kosul_clip_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idb.metu.edu.tr/ank_kosul_clip_image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Nijerya</w:t>
            </w:r>
          </w:p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C06DAA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35BB637" wp14:editId="606A367E">
                  <wp:extent cx="571500" cy="381000"/>
                  <wp:effectExtent l="19050" t="0" r="0" b="0"/>
                  <wp:docPr id="8" name="Resim 37" descr="http://www.oidb.metu.edu.tr/ank_kosul_clip_image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oidb.metu.edu.tr/ank_kosul_clip_image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 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Sierra Leone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Gambiya (WAEC-SSCE)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Gana (WAEC-SSCE)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Liberya (WAEC-SSCE)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Nijerya (WAEC-SSCE)</w:t>
            </w:r>
          </w:p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Sierra Leone (WAEC-SSCE)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“West African Examination Council– (International) Senior School Certificate Exami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nation (WAEC – SSCE)” sınavından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üçü başvurulan programla ilgili olmak üzere, beş konusundan toplam en fazla 15 puan.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“West African Examination Council– (International) Senior School Certificate Examination (WAEC – SSCE)”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üçü başvurulan programla ilgili olmak üzere, beş konusundan toplam en fazla 21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65B969CC" wp14:editId="151C91C7">
                  <wp:extent cx="571500" cy="381000"/>
                  <wp:effectExtent l="19050" t="0" r="0" b="0"/>
                  <wp:docPr id="65" name="Resim 17" descr="http://www.oidb.metu.edu.tr/ank_kosul_clip_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oidb.metu.edu.tr/ank_kosul_clip_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Güney Kore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Güney Kore KICE CSAT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"Korea Institute of Curriculum &amp; Evaluation (KICE)" tarafından yapılan "College Scholastic Aptitude Test (CSAT)" sınavının başvurulan program ile ilgili dalından 800 üzerinden en az 500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standart puan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"Korea Institute of Curriculum &amp; Evaluation (KICE)" tarafından yapılan "College Scholastic Aptitude Test (CSAT)" sınavının başvurulan program ile ilgili dalından 800 üzerinden en az 400 standart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4112A88" wp14:editId="21994F77">
                  <wp:extent cx="571500" cy="381000"/>
                  <wp:effectExtent l="19050" t="0" r="0" b="0"/>
                  <wp:docPr id="66" name="Resim 18" descr="http://www.oidb.metu.edu.tr/ank_kosul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oidb.metu.edu.tr/ank_kosul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Hindistan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Hindistan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12 yıllık lise eğitimi sonucunda verilen diploma (Higher Secondary School Certificates - Indian School Certificate (ISC) / Intermediate Certificate / Higher School Certificate / Higher Secondary Certificate / All India Senior School Certificate / Pre-University course - awarded on completion of Standard XII) notu başvurulan programla ilgili dalda en az % 75.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12 yıllık lise eğitimi sonucunda verilen diploma (Higher Secondary School Certificates - Indian School Certificate (ISC) / Intermediate Certificate / Higher School Certificate / Higher Secondary Certificate / All India Senior School Certificate / Pre-University course - awarded on completion of Standard XII) notu başvurulan programla ilgili dalda en az % 60.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18A5A94" wp14:editId="03C1AB26">
                  <wp:extent cx="571500" cy="381000"/>
                  <wp:effectExtent l="19050" t="0" r="0" b="0"/>
                  <wp:docPr id="67" name="Resim 19" descr="http://www.oidb.metu.edu.tr/ank_kosul_clip_imag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oidb.metu.edu.tr/ank_kosul_clip_image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Irak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Irak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B1FB5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için%90, diğer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ra başvurular için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ilgili dallarda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8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B1FB5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dalda en az %90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7CF79F1" wp14:editId="2D85E1AD">
                  <wp:extent cx="571500" cy="381000"/>
                  <wp:effectExtent l="19050" t="0" r="0" b="0"/>
                  <wp:docPr id="68" name="Resim 20" descr="http://www.oidb.metu.edu.tr/ank_kosul_clip_image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oidb.metu.edu.tr/ank_kosul_clip_image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İran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112CAF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İran Dabiristan Pishdaneshgahi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M</w:t>
            </w:r>
            <w:r w:rsidRPr="0077358B">
              <w:rPr>
                <w:rFonts w:cs="Times New Roman"/>
                <w:sz w:val="24"/>
                <w:szCs w:val="24"/>
              </w:rPr>
              <w:t xml:space="preserve">erkezi bitirme sınavı (Dabiristan) ortalaması ve Üniversite Öncesi </w:t>
            </w:r>
            <w:r w:rsidRPr="0077358B">
              <w:rPr>
                <w:rFonts w:cs="Times New Roman"/>
                <w:sz w:val="24"/>
                <w:szCs w:val="24"/>
              </w:rPr>
              <w:lastRenderedPageBreak/>
              <w:t xml:space="preserve">Eğitimi (Pishdaneshgahi) bitirme notu </w:t>
            </w:r>
            <w:r>
              <w:rPr>
                <w:rFonts w:cs="Times New Roman"/>
                <w:sz w:val="24"/>
                <w:szCs w:val="24"/>
              </w:rPr>
              <w:t xml:space="preserve">20 üzerinden </w:t>
            </w:r>
            <w:r w:rsidRPr="0077358B">
              <w:rPr>
                <w:rFonts w:cs="Times New Roman"/>
                <w:sz w:val="24"/>
                <w:szCs w:val="24"/>
              </w:rPr>
              <w:t>Tıp Fakültesi, Diş Hekimliği Fakültesi ve Eczacılık Fakültesi için en az 18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, diğer fakülteler için en az 17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1969A0">
              <w:rPr>
                <w:rFonts w:eastAsia="Times New Roman" w:cs="Times New Roman"/>
                <w:sz w:val="24"/>
                <w:szCs w:val="24"/>
                <w:lang w:eastAsia="tr-TR"/>
              </w:rPr>
              <w:t>17/20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042F7C7F" wp14:editId="2CC7D507">
                  <wp:extent cx="571500" cy="381000"/>
                  <wp:effectExtent l="19050" t="0" r="0" b="0"/>
                  <wp:docPr id="69" name="Resim 21" descr="mhtml:file://C:\Documents%20and%20Settings\gazi\Desktop\ODTU%20-%20Ogrenci%20Isleri%20Dairesi%20Baskanligi.mht!https://www.oidb.metu.edu.tr/sinavlar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html:file://C:\Documents%20and%20Settings\gazi\Desktop\ODTU%20-%20Ogrenci%20Isleri%20Dairesi%20Baskanligi.mht!https://www.oidb.metu.edu.tr/sinavlar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Kamerun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Kamerun Bakalorya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(Cameroon Baccalaureate)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Kamerun Bakalorya (Cameroon Baccalaureate) sınavından en az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(Cameroon General Certificate of Education Advanced Level) konusundan geçmiş ve ayrıca, bunlardan başvurulan programla ilgili iki konudan en az B notu almış olmak.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(Cameroon Baccalaureate) sınavından en az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(Cameroon General Certificate of Education Advanced Level) konusundan geçmiş ve ayrıca, bunlardan başvurulan programla ilgili iki konudan en az C notu almış olmak.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9442C90" wp14:editId="176E3A93">
                  <wp:extent cx="571500" cy="381000"/>
                  <wp:effectExtent l="19050" t="0" r="0" b="0"/>
                  <wp:docPr id="70" name="Resim 22" descr="http://www.oidb.metu.edu.tr/ank_kosul_clip_image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oidb.metu.edu.tr/ank_kosul_clip_image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Katar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Katar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Programlarında;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AC9DDF5" wp14:editId="2D5507ED">
                  <wp:extent cx="571500" cy="381000"/>
                  <wp:effectExtent l="19050" t="0" r="0" b="0"/>
                  <wp:docPr id="71" name="Resim 23" descr="http://www.oidb.metu.edu.tr/ank_kosul_clip_image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oidb.metu.edu.tr/ank_kosul_clip_image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Kazakistan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B14BB6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B14BB6">
              <w:rPr>
                <w:rFonts w:eastAsia="Times New Roman" w:cs="Times New Roman"/>
                <w:sz w:val="24"/>
                <w:szCs w:val="24"/>
                <w:lang w:eastAsia="tr-TR"/>
              </w:rPr>
              <w:t>Kazakistan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Ulusal Üniversite Giriş Testinin (ENT), lise eğitim dilinden farklı dil sınavı (Rusça veya Kazakça) hariç olmak üzere, dört temel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 toplam en az 75/100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sınavından toplam en az 70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21DD5C2" wp14:editId="3D9E31F8">
                  <wp:extent cx="571500" cy="381000"/>
                  <wp:effectExtent l="19050" t="0" r="0" b="0"/>
                  <wp:docPr id="72" name="Resim 24" descr="http://www.oidb.metu.edu.tr/ank_kosul_clip_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oidb.metu.edu.tr/ank_kosul_clip_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Kenya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Kenya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KCSE (Kenya Certificate of Secondary Education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sınavı ortalaması en az B+; ayrıca başvurulan programla ilgili dört alanda en az 44 toplam puan.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Certificate of Secondary Education) sınavı ortalaması en az B-; ayrıca başvurulan programla ilgili dört alanda en az 36 toplam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8EFBD4C" wp14:editId="203E1462">
                  <wp:extent cx="571500" cy="381000"/>
                  <wp:effectExtent l="19050" t="0" r="0" b="0"/>
                  <wp:docPr id="73" name="Resim 25" descr="http://www.oidb.metu.edu.tr/ank_kosul_clip_image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oidb.metu.edu.tr/ank_kosul_clip_image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Kırgızistan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Kırgızistan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Ulusal Üniversite Giriş Sınavından (ORT) 250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185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Sınavından (ORT) 250 üzerinden en az 160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8A0AC2D" wp14:editId="16F9F325">
                  <wp:extent cx="571500" cy="381000"/>
                  <wp:effectExtent l="19050" t="0" r="0" b="0"/>
                  <wp:docPr id="74" name="Resim 26" descr="http://www.oidb.metu.edu.tr/ank_kosul_clip_image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oidb.metu.edu.tr/ank_kosul_clip_image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Kuveyt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Kuveyt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50D6FCD1" wp14:editId="62ADC241">
                  <wp:extent cx="571500" cy="381000"/>
                  <wp:effectExtent l="19050" t="0" r="0" b="0"/>
                  <wp:docPr id="76" name="Resim 28" descr="http://www.oidb.metu.edu.tr/ank_kosul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oidb.metu.edu.tr/ank_kosul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Libya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C492FF4" wp14:editId="4EC1977B">
                  <wp:extent cx="571500" cy="381000"/>
                  <wp:effectExtent l="19050" t="0" r="0" b="0"/>
                  <wp:docPr id="77" name="Resim 29" descr="http://www.oidb.metu.edu.tr/ank_kosul_clip_image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oidb.metu.edu.tr/ank_kosul_clip_image0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Lübnan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Lübnan Bakalorya (General Secondary Education Certificate)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Temel Bilimler (General Sciences) ve Yaşam Bilimleri (Life Sciences) dallarında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Temel Bilimler (General Sciences) ve Yaşam Bilimleri (Life Sciences) dallarında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418D513" wp14:editId="37B300DC">
                  <wp:extent cx="571500" cy="381000"/>
                  <wp:effectExtent l="19050" t="0" r="0" b="0"/>
                  <wp:docPr id="78" name="Resim 30" descr="http://www.oidb.metu.edu.tr/ank_kosul_clip_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oidb.metu.edu.tr/ank_kosul_clip_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Makedonya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Makedonya Matura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(Matura) sınavından 5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(Matura) sınavından 5 üzerinden en az 3.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DA32EE1" wp14:editId="184A355F">
                  <wp:extent cx="571500" cy="381000"/>
                  <wp:effectExtent l="19050" t="0" r="0" b="0"/>
                  <wp:docPr id="79" name="Resim 31" descr="http://www.oidb.metu.edu.tr/ank_kosul_clip_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oidb.metu.edu.tr/ank_kosul_clip_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Mısır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Mısır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7068092" wp14:editId="0F7F42F9">
                  <wp:extent cx="571500" cy="381000"/>
                  <wp:effectExtent l="19050" t="0" r="0" b="0"/>
                  <wp:docPr id="80" name="Resim 32" descr="http://www.oidb.metu.edu.tr/ank_kosul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oidb.metu.edu.tr/ank_kosul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Moğolistan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Moğolistan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Üniversite Giriş Sınavında başvurulan programla ilgili dört alanın he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 birinde 800 üzerinden en az 60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 puan.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Üniversite Giriş Sınavında başvurulan programla ilgili dört alanın her birinde 800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525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5EBCB466" wp14:editId="0861A0BF">
                  <wp:extent cx="571500" cy="381000"/>
                  <wp:effectExtent l="19050" t="0" r="0" b="0"/>
                  <wp:docPr id="82" name="Resim 34" descr="http://www.oidb.metu.edu.tr/ank_kosul_clip_image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oidb.metu.edu.tr/ank_kosul_clip_image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Pakistan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Pakistan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12 yıllık lise eğitimi sonucunda verilen diploma (Higher Secondary Certificate (HSC) / Intermediate) notu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12 yıllık lise eğitimi sonucunda verilen diploma (Higher Secondary Certificate (HSC) / Intermediate) notu başvurulan programla ilgili dalda en az % 60.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A33D388" wp14:editId="6146EC95">
                  <wp:extent cx="571500" cy="381000"/>
                  <wp:effectExtent l="19050" t="0" r="0" b="0"/>
                  <wp:docPr id="83" name="Resim 35" descr="mhtml:file://C:\Documents%20and%20Settings\gazi\Desktop\ODTU%20-%20Ogrenci%20Isleri%20Dairesi%20Baskanligi.mht!https://www.oidb.metu.edu.tr/sinavlar_clip_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html:file://C:\Documents%20and%20Settings\gazi\Desktop\ODTU%20-%20Ogrenci%20Isleri%20Dairesi%20Baskanligi.mht!https://www.oidb.metu.edu.tr/sinavlar_clip_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Ruanda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Ruanda AGSCE (Rwanda Advanced General Secondary Certificate Examination – RAGSCE) 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AL (Advanced level) “principal” seviyesinde en az üç konusundan geçmiş ve ayrıca, bunlardan başvurulan programla ilgili iki konudan en az A notu almış olmak.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(Advanced level) “principal” seviyesinde en az üç konusundan geçmiş ve ayrıca, bunlardan başvurulan programla ilgili iki konudan en az B notu almış olmak.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5EC935FD" wp14:editId="68291C33">
                  <wp:extent cx="571500" cy="381000"/>
                  <wp:effectExtent l="19050" t="0" r="0" b="0"/>
                  <wp:docPr id="84" name="Resim 36" descr="mhtml:file://C:\Documents%20and%20Settings\gazi\Desktop\ODTU%20-%20Ogrenci%20Isleri%20Dairesi%20Baskanligi.mht!https://www.oidb.metu.edu.tr/sinavlar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html:file://C:\Documents%20and%20Settings\gazi\Desktop\ODTU%20-%20Ogrenci%20Isleri%20Dairesi%20Baskanligi.mht!https://www.oidb.metu.edu.tr/sinavlar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Rusya Federasyonu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Rusya Federasyonu Merkezi Devlet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Sınavın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(Unified State Examination - EGE)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Devlet Sınavının (Unified State Examination - EGE), en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az ikisi başvurulan programla ilgili olm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ak üzere, üç konudan ortalama %75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Devlet Sınavının (Unified State Examination - EGE), en az ikisi başvurulan programla ilgili olmak üzere, üç konudan ortalama %70. 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1FCF6F58" wp14:editId="73EF3E16">
                  <wp:extent cx="571500" cy="381000"/>
                  <wp:effectExtent l="19050" t="0" r="0" b="0"/>
                  <wp:docPr id="86" name="Resim 38" descr="mhtml:file://C:\Documents%20and%20Settings\gazi\Desktop\ODTU%20-%20Ogrenci%20Isleri%20Dairesi%20Baskanligi.mht!https://www.oidb.metu.edu.tr/sinavlar_clip_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html:file://C:\Documents%20and%20Settings\gazi\Desktop\ODTU%20-%20Ogrenci%20Isleri%20Dairesi%20Baskanligi.mht!https://www.oidb.metu.edu.tr/sinavlar_clip_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Sri Lanka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Sri Lanka GCE-AL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üç konudan en az ABB notları almış olmak.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üç konudan en az BBC notları almış olmak.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5EA8923" wp14:editId="119BB8EB">
                  <wp:extent cx="571500" cy="381000"/>
                  <wp:effectExtent l="19050" t="0" r="0" b="0"/>
                  <wp:docPr id="87" name="Resim 39" descr="http://www.oidb.metu.edu.tr/ank_kosul_clip_image0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oidb.metu.edu.tr/ank_kosul_clip_image0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Suriye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Suriye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programla ilgili dalda en az % 80.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031FF96" wp14:editId="0926DCA9">
                  <wp:extent cx="571500" cy="381000"/>
                  <wp:effectExtent l="19050" t="0" r="0" b="0"/>
                  <wp:docPr id="88" name="Resim 40" descr="http://www.oidb.metu.edu.tr/ank_kosul_clip_image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oidb.metu.edu.tr/ank_kosul_clip_image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Suudi Arabistan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Suudi Arabistan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amla ilgili dalda Lise Diploma 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otu en az %90 ve ayrıca, “Qudurat” sınavından en az %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amla ilgili dalda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%90 ve ayrıca, “Qudurat” sınavından en az %70.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BE4088F" wp14:editId="062939D5">
                  <wp:extent cx="571500" cy="381000"/>
                  <wp:effectExtent l="19050" t="0" r="0" b="0"/>
                  <wp:docPr id="89" name="Resim 41" descr="mhtml:file://C:\Documents%20and%20Settings\gazi\Desktop\ODTU%20-%20Ogrenci%20Isleri%20Dairesi%20Baskanligi.mht!https://www.oidb.metu.edu.tr/sinavlar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html:file://C:\Documents%20and%20Settings\gazi\Desktop\ODTU%20-%20Ogrenci%20Isleri%20Dairesi%20Baskanligi.mht!https://www.oidb.metu.edu.tr/sinavlar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Tanzanya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Tanzanya Lise Bitirme Diploması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programla ilgili alanda “Birinci Sınıf” (Division One)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Tanzanian Advenced Certificate Of Secondary Education-ACSE)  sahibi olmak. (Birinci Sınıf Diploma Koşulları:”General Studies” konusundan geçmiş ve “principal” seviyede üç konudan toplam en fazla 9 puan)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da “İkinci Sınıf” (Division Two)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Tanzanian Advanced Certificate of Secondary Education - ACSE) sahip olmak. (İkinci Sınıf Diploma Koşulları: “General Studies” konusundan geçmiş ve “principal” seviyede üç konudan toplam en fazla 12 puan almış olmak.)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8C7B7DF" wp14:editId="20E5D582">
                  <wp:extent cx="571500" cy="381000"/>
                  <wp:effectExtent l="19050" t="0" r="0" b="0"/>
                  <wp:docPr id="90" name="Resim 42" descr="mhtml:file://C:\Documents%20and%20Settings\gazi\Desktop\ODTU%20-%20Ogrenci%20Isleri%20Dairesi%20Baskanligi.mht!https://www.oidb.metu.edu.tr/sinavlar_clip_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html:file://C:\Documents%20and%20Settings\gazi\Desktop\ODTU%20-%20Ogrenci%20Isleri%20Dairesi%20Baskanligi.mht!https://www.oidb.metu.edu.tr/sinavlar_clip_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Tunus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Tunus Bakalorya (Baccalaureate of Secondary Education)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(Literature) dalında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(Literature)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4D2D12C" wp14:editId="06AF6712">
                  <wp:extent cx="571500" cy="381000"/>
                  <wp:effectExtent l="19050" t="0" r="0" b="0"/>
                  <wp:docPr id="91" name="Resim 43" descr="mhtml:file://C:\Documents%20and%20Settings\gazi\Desktop\ODTU%20-%20Ogrenci%20Isleri%20Dairesi%20Baskanligi.mht!https://www.oidb.metu.edu.tr/sinavlar_clip_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html:file://C:\Documents%20and%20Settings\gazi\Desktop\ODTU%20-%20Ogrenci%20Isleri%20Dairesi%20Baskanligi.mht!https://www.oidb.metu.edu.tr/sinavlar_clip_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Uganda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Uganda ACE (Uganda Advanced Certificate of Education - UACE) sınavı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AL (Advanced Level) “principal” seviyesinde en az üç konusundan geçmiş ve ayrıca, bunlardan başvurulan programla ilgili iki konudan en az B notu almış olmak.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(Advanced Level) “principal” seviyesinde en az üç konusundan geçmiş ve ayrıca, bunlardan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başvurulan programla ilgili iki konudan en az C notu almış olmak.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1A8B2BB7" wp14:editId="6818C925">
                  <wp:extent cx="571500" cy="381000"/>
                  <wp:effectExtent l="19050" t="0" r="0" b="0"/>
                  <wp:docPr id="92" name="Resim 44" descr="mhtml:file://C:\Documents%20and%20Settings\gazi\Desktop\ODTU%20-%20Ogrenci%20Isleri%20Dairesi%20Baskanligi.mht!https://www.oidb.metu.edu.tr/sinavlar_clip_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html:file://C:\Documents%20and%20Settings\gazi\Desktop\ODTU%20-%20Ogrenci%20Isleri%20Dairesi%20Baskanligi.mht!https://www.oidb.metu.edu.tr/sinavlar_clip_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Ukrayna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Ukrayna Merkezi Sınavında (Ukrainian External Independent Test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rtalaması en az 15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ortalaması en az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40/200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5B3D32D" wp14:editId="1EB9500C">
                  <wp:extent cx="571500" cy="381000"/>
                  <wp:effectExtent l="19050" t="0" r="0" b="0"/>
                  <wp:docPr id="93" name="Resim 45" descr="http://www.oidb.metu.edu.tr/ank_kosul_clip_image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oidb.metu.edu.tr/ank_kosul_clip_image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Umman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Umman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06E16AF" wp14:editId="4A69280B">
                  <wp:extent cx="571500" cy="381000"/>
                  <wp:effectExtent l="19050" t="0" r="0" b="0"/>
                  <wp:docPr id="94" name="Resim 46" descr="http://www.oidb.metu.edu.tr/ank_kosul_clip_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oidb.metu.edu.tr/ank_kosul_clip_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Ürdün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Ürdün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B75370A" wp14:editId="1ACD603D">
                  <wp:extent cx="571500" cy="381000"/>
                  <wp:effectExtent l="19050" t="0" r="0" b="0"/>
                  <wp:docPr id="95" name="Resim 47" descr="http://www.oidb.metu.edu.tr/ank_kosul_clip_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oidb.metu.edu.tr/ank_kosul_clip_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Yemen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Yemen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7A6BD8" w:rsidRPr="009779D2" w:rsidTr="00E17CB6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575FDA34" wp14:editId="1342CF77">
                  <wp:extent cx="571500" cy="381000"/>
                  <wp:effectExtent l="19050" t="0" r="0" b="0"/>
                  <wp:docPr id="96" name="Resim 48" descr="http://www.oidb.metu.edu.tr/ank_kosul_clip_image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oidb.metu.edu.tr/ank_kosul_clip_image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Zimbabwe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Pr="009779D2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9264DE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Zimbabwe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6BD8" w:rsidRDefault="007A6BD8" w:rsidP="00B05E39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alanlarda alınan en az bir A ve iki B notu alınmış üç "Zimsec" A seviyesi</w:t>
            </w:r>
          </w:p>
          <w:p w:rsidR="007A6BD8" w:rsidRPr="009779D2" w:rsidRDefault="007A6BD8" w:rsidP="00E17CB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alanlarda alınan en az bir B ve iki C notu alınmış üç "Zimsec" A seviyesi. </w:t>
            </w:r>
          </w:p>
        </w:tc>
      </w:tr>
    </w:tbl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p w:rsidR="007A6BD8" w:rsidRDefault="007A6BD8" w:rsidP="0076176E"/>
    <w:sectPr w:rsidR="007A6BD8" w:rsidSect="005D595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176E"/>
    <w:rsid w:val="00016D07"/>
    <w:rsid w:val="000835C1"/>
    <w:rsid w:val="000A1223"/>
    <w:rsid w:val="000D046D"/>
    <w:rsid w:val="000E1D83"/>
    <w:rsid w:val="000E2CA6"/>
    <w:rsid w:val="000E49FF"/>
    <w:rsid w:val="000E4D78"/>
    <w:rsid w:val="00114359"/>
    <w:rsid w:val="00156F3D"/>
    <w:rsid w:val="001E2537"/>
    <w:rsid w:val="001F00BD"/>
    <w:rsid w:val="001F18FE"/>
    <w:rsid w:val="002472C8"/>
    <w:rsid w:val="002750ED"/>
    <w:rsid w:val="0027720A"/>
    <w:rsid w:val="002B771E"/>
    <w:rsid w:val="002E1695"/>
    <w:rsid w:val="003614B3"/>
    <w:rsid w:val="00366D33"/>
    <w:rsid w:val="00394953"/>
    <w:rsid w:val="003A1663"/>
    <w:rsid w:val="003F12BB"/>
    <w:rsid w:val="00403663"/>
    <w:rsid w:val="004078C5"/>
    <w:rsid w:val="0041671A"/>
    <w:rsid w:val="00464501"/>
    <w:rsid w:val="004700B0"/>
    <w:rsid w:val="004706F1"/>
    <w:rsid w:val="00481184"/>
    <w:rsid w:val="004C0134"/>
    <w:rsid w:val="004D6F31"/>
    <w:rsid w:val="00507E4C"/>
    <w:rsid w:val="005642F9"/>
    <w:rsid w:val="005B38BF"/>
    <w:rsid w:val="005D595A"/>
    <w:rsid w:val="005E0C6E"/>
    <w:rsid w:val="005F4F72"/>
    <w:rsid w:val="00662F76"/>
    <w:rsid w:val="0068362E"/>
    <w:rsid w:val="006936D3"/>
    <w:rsid w:val="006B4339"/>
    <w:rsid w:val="006B56A8"/>
    <w:rsid w:val="006C1988"/>
    <w:rsid w:val="006D6CE0"/>
    <w:rsid w:val="006E2789"/>
    <w:rsid w:val="00710EC3"/>
    <w:rsid w:val="0076176E"/>
    <w:rsid w:val="007A6BD8"/>
    <w:rsid w:val="007A7FCF"/>
    <w:rsid w:val="007C0C4D"/>
    <w:rsid w:val="007E6A36"/>
    <w:rsid w:val="00886787"/>
    <w:rsid w:val="008916B3"/>
    <w:rsid w:val="008E2B5F"/>
    <w:rsid w:val="0090135C"/>
    <w:rsid w:val="00922CCE"/>
    <w:rsid w:val="00987256"/>
    <w:rsid w:val="009A27D4"/>
    <w:rsid w:val="009A2B35"/>
    <w:rsid w:val="009B1FB5"/>
    <w:rsid w:val="009C7739"/>
    <w:rsid w:val="009D07FB"/>
    <w:rsid w:val="009E6472"/>
    <w:rsid w:val="009F6D7B"/>
    <w:rsid w:val="00A32B41"/>
    <w:rsid w:val="00A370AA"/>
    <w:rsid w:val="00A4370A"/>
    <w:rsid w:val="00A70061"/>
    <w:rsid w:val="00A72078"/>
    <w:rsid w:val="00AB0A27"/>
    <w:rsid w:val="00AB2DF4"/>
    <w:rsid w:val="00AE06A5"/>
    <w:rsid w:val="00AE40EA"/>
    <w:rsid w:val="00AF7EB8"/>
    <w:rsid w:val="00B05E39"/>
    <w:rsid w:val="00B16DF9"/>
    <w:rsid w:val="00B172A4"/>
    <w:rsid w:val="00B20C07"/>
    <w:rsid w:val="00B65F04"/>
    <w:rsid w:val="00B769AA"/>
    <w:rsid w:val="00BA3E1A"/>
    <w:rsid w:val="00C135F3"/>
    <w:rsid w:val="00C17B03"/>
    <w:rsid w:val="00C33F0A"/>
    <w:rsid w:val="00C34AD6"/>
    <w:rsid w:val="00CC1C1D"/>
    <w:rsid w:val="00CC269C"/>
    <w:rsid w:val="00D01515"/>
    <w:rsid w:val="00D424A1"/>
    <w:rsid w:val="00D43AD8"/>
    <w:rsid w:val="00D55AD9"/>
    <w:rsid w:val="00D55EF9"/>
    <w:rsid w:val="00DE1447"/>
    <w:rsid w:val="00DE4C5F"/>
    <w:rsid w:val="00E17CB6"/>
    <w:rsid w:val="00E334A5"/>
    <w:rsid w:val="00E34A78"/>
    <w:rsid w:val="00E87859"/>
    <w:rsid w:val="00EE6550"/>
    <w:rsid w:val="00F32586"/>
    <w:rsid w:val="00F32B45"/>
    <w:rsid w:val="00F72FF5"/>
    <w:rsid w:val="00FC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6E"/>
    <w:pPr>
      <w:spacing w:line="240" w:lineRule="auto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qFormat/>
    <w:rsid w:val="00D43AD8"/>
    <w:pPr>
      <w:keepNext/>
      <w:tabs>
        <w:tab w:val="left" w:pos="284"/>
        <w:tab w:val="left" w:pos="426"/>
      </w:tabs>
      <w:spacing w:after="0"/>
      <w:outlineLvl w:val="0"/>
    </w:pPr>
    <w:rPr>
      <w:rFonts w:eastAsia="Times New Roman" w:cs="Times New Roman"/>
      <w:b/>
      <w:noProof/>
      <w:sz w:val="20"/>
      <w:szCs w:val="20"/>
      <w:u w:val="single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6176E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rsid w:val="00D43AD8"/>
    <w:rPr>
      <w:rFonts w:ascii="Times New Roman" w:eastAsia="Times New Roman" w:hAnsi="Times New Roman" w:cs="Times New Roman"/>
      <w:b/>
      <w:noProof/>
      <w:sz w:val="20"/>
      <w:szCs w:val="20"/>
      <w:u w:val="single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3AD8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3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1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gif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fontTable" Target="fontTable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openxmlformats.org/officeDocument/2006/relationships/image" Target="media/image19.gif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gif"/><Relationship Id="rId2" Type="http://schemas.openxmlformats.org/officeDocument/2006/relationships/numbering" Target="numbering.xml"/><Relationship Id="rId16" Type="http://schemas.openxmlformats.org/officeDocument/2006/relationships/image" Target="media/image10.gif"/><Relationship Id="rId20" Type="http://schemas.openxmlformats.org/officeDocument/2006/relationships/image" Target="media/image14.jpeg"/><Relationship Id="rId29" Type="http://schemas.openxmlformats.org/officeDocument/2006/relationships/image" Target="media/image23.gif"/><Relationship Id="rId41" Type="http://schemas.openxmlformats.org/officeDocument/2006/relationships/image" Target="media/image35.gif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gif"/><Relationship Id="rId32" Type="http://schemas.openxmlformats.org/officeDocument/2006/relationships/image" Target="media/image26.gif"/><Relationship Id="rId37" Type="http://schemas.openxmlformats.org/officeDocument/2006/relationships/image" Target="media/image31.gif"/><Relationship Id="rId40" Type="http://schemas.openxmlformats.org/officeDocument/2006/relationships/image" Target="media/image34.jpeg"/><Relationship Id="rId45" Type="http://schemas.openxmlformats.org/officeDocument/2006/relationships/image" Target="media/image39.gif"/><Relationship Id="rId53" Type="http://schemas.openxmlformats.org/officeDocument/2006/relationships/image" Target="media/image47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gif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gif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gi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35CF3-1E0F-4D96-8E76-7C0BBF032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8</Pages>
  <Words>2597</Words>
  <Characters>14806</Characters>
  <Application>Microsoft Office Word</Application>
  <DocSecurity>0</DocSecurity>
  <Lines>123</Lines>
  <Paragraphs>34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huso</cp:lastModifiedBy>
  <cp:revision>79</cp:revision>
  <cp:lastPrinted>2013-05-17T12:44:00Z</cp:lastPrinted>
  <dcterms:created xsi:type="dcterms:W3CDTF">2013-05-16T07:17:00Z</dcterms:created>
  <dcterms:modified xsi:type="dcterms:W3CDTF">2013-06-05T07:57:00Z</dcterms:modified>
</cp:coreProperties>
</file>