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8789" w:type="dxa"/>
        <w:tblLook w:val="01E0" w:firstRow="1" w:lastRow="1" w:firstColumn="1" w:lastColumn="1" w:noHBand="0" w:noVBand="0"/>
      </w:tblPr>
      <w:tblGrid>
        <w:gridCol w:w="8789"/>
      </w:tblGrid>
      <w:tr w:rsidR="00C12205" w:rsidRPr="00C12205" w:rsidTr="00C12205">
        <w:trPr>
          <w:trHeight w:val="480"/>
        </w:trPr>
        <w:tc>
          <w:tcPr>
            <w:tcW w:w="8789" w:type="dxa"/>
            <w:vAlign w:val="center"/>
            <w:hideMark/>
          </w:tcPr>
          <w:p w:rsidR="00C12205" w:rsidRPr="00C12205" w:rsidRDefault="00C12205" w:rsidP="00C12205">
            <w:pPr>
              <w:spacing w:before="100" w:beforeAutospacing="1" w:after="100" w:afterAutospacing="1" w:line="240" w:lineRule="exact"/>
              <w:rPr>
                <w:rFonts w:eastAsia="Times New Roman" w:cstheme="minorHAnsi"/>
                <w:sz w:val="24"/>
                <w:szCs w:val="24"/>
                <w:lang w:eastAsia="tr-TR"/>
              </w:rPr>
            </w:pPr>
            <w:r w:rsidRPr="00C12205">
              <w:rPr>
                <w:rFonts w:eastAsia="Times New Roman" w:cstheme="minorHAnsi"/>
                <w:sz w:val="24"/>
                <w:szCs w:val="24"/>
                <w:lang w:eastAsia="tr-TR"/>
              </w:rPr>
              <w:t>GAZİ ÜNİV</w:t>
            </w:r>
            <w:bookmarkStart w:id="0" w:name="_GoBack"/>
            <w:bookmarkEnd w:id="0"/>
            <w:r w:rsidRPr="00C12205">
              <w:rPr>
                <w:rFonts w:eastAsia="Times New Roman" w:cstheme="minorHAnsi"/>
                <w:sz w:val="24"/>
                <w:szCs w:val="24"/>
                <w:lang w:eastAsia="tr-TR"/>
              </w:rPr>
              <w:t>ERSİTESİ EĞİTİM-ÖĞRETİM VE SINAV YÖNETMELİĞİ</w:t>
            </w:r>
          </w:p>
          <w:p w:rsidR="00C12205" w:rsidRPr="00C12205" w:rsidRDefault="00C12205" w:rsidP="00C12205">
            <w:pPr>
              <w:spacing w:before="100" w:beforeAutospacing="1" w:after="100" w:afterAutospacing="1" w:line="240" w:lineRule="exact"/>
              <w:rPr>
                <w:rFonts w:eastAsia="Times New Roman" w:cstheme="minorHAnsi"/>
                <w:sz w:val="24"/>
                <w:szCs w:val="24"/>
                <w:lang w:eastAsia="tr-TR"/>
              </w:rPr>
            </w:pPr>
            <w:r w:rsidRPr="00C12205">
              <w:rPr>
                <w:rFonts w:eastAsia="Times New Roman" w:cstheme="minorHAnsi"/>
                <w:sz w:val="24"/>
                <w:szCs w:val="24"/>
                <w:lang w:eastAsia="tr-TR"/>
              </w:rPr>
              <w:t>BİRİNCİ BÖLÜM</w:t>
            </w:r>
          </w:p>
          <w:p w:rsidR="00C12205" w:rsidRPr="00C12205" w:rsidRDefault="00C12205" w:rsidP="00C12205">
            <w:pPr>
              <w:spacing w:before="100" w:beforeAutospacing="1" w:after="100" w:afterAutospacing="1" w:line="240" w:lineRule="exact"/>
              <w:rPr>
                <w:rFonts w:eastAsia="Times New Roman" w:cstheme="minorHAnsi"/>
                <w:sz w:val="24"/>
                <w:szCs w:val="24"/>
                <w:lang w:eastAsia="tr-TR"/>
              </w:rPr>
            </w:pPr>
            <w:r w:rsidRPr="00C12205">
              <w:rPr>
                <w:rFonts w:eastAsia="Times New Roman" w:cstheme="minorHAnsi"/>
                <w:sz w:val="24"/>
                <w:szCs w:val="24"/>
                <w:lang w:eastAsia="tr-TR"/>
              </w:rPr>
              <w:t>Amaç, Kapsam, Dayanak ve Tanımlar</w:t>
            </w:r>
          </w:p>
          <w:p w:rsidR="00C12205" w:rsidRPr="00C12205" w:rsidRDefault="00C12205" w:rsidP="00C12205">
            <w:pPr>
              <w:spacing w:before="100" w:beforeAutospacing="1" w:after="100" w:afterAutospacing="1" w:line="240" w:lineRule="exact"/>
              <w:ind w:firstLine="566"/>
              <w:rPr>
                <w:rFonts w:eastAsia="Times New Roman" w:cstheme="minorHAnsi"/>
                <w:sz w:val="24"/>
                <w:szCs w:val="24"/>
                <w:lang w:eastAsia="tr-TR"/>
              </w:rPr>
            </w:pPr>
            <w:r w:rsidRPr="00C12205">
              <w:rPr>
                <w:rFonts w:eastAsia="Times New Roman" w:cstheme="minorHAnsi"/>
                <w:b/>
                <w:sz w:val="24"/>
                <w:szCs w:val="24"/>
                <w:lang w:eastAsia="tr-TR"/>
              </w:rPr>
              <w:t>Amaç</w:t>
            </w:r>
          </w:p>
          <w:p w:rsidR="00C12205" w:rsidRPr="00C12205" w:rsidRDefault="00C12205" w:rsidP="00C12205">
            <w:pPr>
              <w:spacing w:before="100" w:beforeAutospacing="1" w:after="100" w:afterAutospacing="1" w:line="240" w:lineRule="exact"/>
              <w:ind w:firstLine="566"/>
              <w:rPr>
                <w:rFonts w:eastAsia="Times New Roman" w:cstheme="minorHAnsi"/>
                <w:sz w:val="24"/>
                <w:szCs w:val="24"/>
                <w:lang w:eastAsia="tr-TR"/>
              </w:rPr>
            </w:pPr>
            <w:r w:rsidRPr="00C12205">
              <w:rPr>
                <w:rFonts w:eastAsia="Times New Roman" w:cstheme="minorHAnsi"/>
                <w:b/>
                <w:sz w:val="24"/>
                <w:szCs w:val="24"/>
                <w:lang w:eastAsia="tr-TR"/>
              </w:rPr>
              <w:t>MADDE 1 –</w:t>
            </w:r>
            <w:r w:rsidRPr="00C12205">
              <w:rPr>
                <w:rFonts w:eastAsia="Times New Roman" w:cstheme="minorHAnsi"/>
                <w:sz w:val="24"/>
                <w:szCs w:val="24"/>
                <w:lang w:eastAsia="tr-TR"/>
              </w:rPr>
              <w:t xml:space="preserve"> (1) Bu Yönetmeliğin amacı; Gazi Üniversitesine bağlı fakülte, konservatuar, yüksekokul ve meslek yüksekokullarında kayıt, eğitim-öğretim ve sınavlara ilişkin esasları düzenlemektir.</w:t>
            </w:r>
          </w:p>
          <w:p w:rsidR="00C12205" w:rsidRPr="00C12205" w:rsidRDefault="00C12205" w:rsidP="00C12205">
            <w:pPr>
              <w:spacing w:before="100" w:beforeAutospacing="1" w:after="100" w:afterAutospacing="1" w:line="240" w:lineRule="exact"/>
              <w:ind w:firstLine="566"/>
              <w:rPr>
                <w:rFonts w:eastAsia="Times New Roman" w:cstheme="minorHAnsi"/>
                <w:sz w:val="24"/>
                <w:szCs w:val="24"/>
                <w:lang w:eastAsia="tr-TR"/>
              </w:rPr>
            </w:pPr>
            <w:r w:rsidRPr="00C12205">
              <w:rPr>
                <w:rFonts w:eastAsia="Times New Roman" w:cstheme="minorHAnsi"/>
                <w:b/>
                <w:sz w:val="24"/>
                <w:szCs w:val="24"/>
                <w:lang w:eastAsia="tr-TR"/>
              </w:rPr>
              <w:t>Kapsam</w:t>
            </w:r>
          </w:p>
          <w:p w:rsidR="00C12205" w:rsidRPr="00C12205" w:rsidRDefault="00C12205" w:rsidP="00C12205">
            <w:pPr>
              <w:spacing w:before="100" w:beforeAutospacing="1" w:after="100" w:afterAutospacing="1" w:line="240" w:lineRule="exact"/>
              <w:ind w:firstLine="566"/>
              <w:rPr>
                <w:rFonts w:eastAsia="Times New Roman" w:cstheme="minorHAnsi"/>
                <w:sz w:val="24"/>
                <w:szCs w:val="24"/>
                <w:lang w:eastAsia="tr-TR"/>
              </w:rPr>
            </w:pPr>
            <w:r w:rsidRPr="00C12205">
              <w:rPr>
                <w:rFonts w:eastAsia="Times New Roman" w:cstheme="minorHAnsi"/>
                <w:b/>
                <w:sz w:val="24"/>
                <w:szCs w:val="24"/>
                <w:lang w:eastAsia="tr-TR"/>
              </w:rPr>
              <w:t>MADDE 2 –</w:t>
            </w:r>
            <w:r w:rsidRPr="00C12205">
              <w:rPr>
                <w:rFonts w:eastAsia="Times New Roman" w:cstheme="minorHAnsi"/>
                <w:sz w:val="24"/>
                <w:szCs w:val="24"/>
                <w:lang w:eastAsia="tr-TR"/>
              </w:rPr>
              <w:t xml:space="preserve"> (1) Bu Yönetmelik; Gazi Üniversitesine bağlı fakülte, konservatuar, yüksekokul ve meslek yüksekokullarında kayıt, eğitim-öğretim ve sınavlara ilişkin hükümleri kapsar.</w:t>
            </w:r>
          </w:p>
          <w:p w:rsidR="00C12205" w:rsidRPr="00C12205" w:rsidRDefault="00C12205" w:rsidP="00C12205">
            <w:pPr>
              <w:spacing w:before="100" w:beforeAutospacing="1" w:after="100" w:afterAutospacing="1" w:line="240" w:lineRule="exact"/>
              <w:ind w:firstLine="566"/>
              <w:rPr>
                <w:rFonts w:eastAsia="Times New Roman" w:cstheme="minorHAnsi"/>
                <w:sz w:val="24"/>
                <w:szCs w:val="24"/>
                <w:lang w:eastAsia="tr-TR"/>
              </w:rPr>
            </w:pPr>
            <w:r w:rsidRPr="00C12205">
              <w:rPr>
                <w:rFonts w:eastAsia="Times New Roman" w:cstheme="minorHAnsi"/>
                <w:b/>
                <w:sz w:val="24"/>
                <w:szCs w:val="24"/>
                <w:lang w:eastAsia="tr-TR"/>
              </w:rPr>
              <w:t>Dayanak</w:t>
            </w:r>
          </w:p>
          <w:p w:rsidR="00C12205" w:rsidRPr="00C12205" w:rsidRDefault="00C12205" w:rsidP="00C12205">
            <w:pPr>
              <w:spacing w:before="100" w:beforeAutospacing="1" w:after="100" w:afterAutospacing="1" w:line="240" w:lineRule="exact"/>
              <w:ind w:firstLine="566"/>
              <w:rPr>
                <w:rFonts w:eastAsia="Times New Roman" w:cstheme="minorHAnsi"/>
                <w:sz w:val="24"/>
                <w:szCs w:val="24"/>
                <w:lang w:eastAsia="tr-TR"/>
              </w:rPr>
            </w:pPr>
            <w:r w:rsidRPr="00C12205">
              <w:rPr>
                <w:rFonts w:eastAsia="Times New Roman" w:cstheme="minorHAnsi"/>
                <w:b/>
                <w:sz w:val="24"/>
                <w:szCs w:val="24"/>
                <w:lang w:eastAsia="tr-TR"/>
              </w:rPr>
              <w:t>MADDE 3 –</w:t>
            </w:r>
            <w:r w:rsidRPr="00C12205">
              <w:rPr>
                <w:rFonts w:eastAsia="Times New Roman" w:cstheme="minorHAnsi"/>
                <w:sz w:val="24"/>
                <w:szCs w:val="24"/>
                <w:lang w:eastAsia="tr-TR"/>
              </w:rPr>
              <w:t xml:space="preserve"> (1) Bu Yönetmelik, 2547 sayılı Yükseköğretim Kanununun 14 </w:t>
            </w:r>
            <w:proofErr w:type="gramStart"/>
            <w:r w:rsidRPr="00C12205">
              <w:rPr>
                <w:rFonts w:eastAsia="Times New Roman" w:cstheme="minorHAnsi"/>
                <w:sz w:val="24"/>
                <w:szCs w:val="24"/>
                <w:lang w:eastAsia="tr-TR"/>
              </w:rPr>
              <w:t>üncü   maddesi</w:t>
            </w:r>
            <w:proofErr w:type="gramEnd"/>
            <w:r w:rsidRPr="00C12205">
              <w:rPr>
                <w:rFonts w:eastAsia="Times New Roman" w:cstheme="minorHAnsi"/>
                <w:sz w:val="24"/>
                <w:szCs w:val="24"/>
                <w:lang w:eastAsia="tr-TR"/>
              </w:rPr>
              <w:t xml:space="preserve"> ile 44 üncü maddesine dayanılarak hazırlanmıştır.</w:t>
            </w:r>
          </w:p>
          <w:p w:rsidR="00C12205" w:rsidRPr="00C12205" w:rsidRDefault="00C12205" w:rsidP="00C12205">
            <w:pPr>
              <w:spacing w:before="100" w:beforeAutospacing="1" w:after="100" w:afterAutospacing="1" w:line="240" w:lineRule="exact"/>
              <w:ind w:firstLine="566"/>
              <w:rPr>
                <w:rFonts w:eastAsia="Times New Roman" w:cstheme="minorHAnsi"/>
                <w:sz w:val="24"/>
                <w:szCs w:val="24"/>
                <w:lang w:eastAsia="tr-TR"/>
              </w:rPr>
            </w:pPr>
            <w:r w:rsidRPr="00C12205">
              <w:rPr>
                <w:rFonts w:eastAsia="Times New Roman" w:cstheme="minorHAnsi"/>
                <w:b/>
                <w:sz w:val="24"/>
                <w:szCs w:val="24"/>
                <w:lang w:eastAsia="tr-TR"/>
              </w:rPr>
              <w:t>Tanımlar</w:t>
            </w:r>
          </w:p>
          <w:p w:rsidR="00C12205" w:rsidRPr="00C12205" w:rsidRDefault="00C12205" w:rsidP="00C12205">
            <w:pPr>
              <w:spacing w:before="100" w:beforeAutospacing="1" w:after="100" w:afterAutospacing="1" w:line="240" w:lineRule="exact"/>
              <w:ind w:firstLine="566"/>
              <w:rPr>
                <w:rFonts w:eastAsia="Times New Roman" w:cstheme="minorHAnsi"/>
                <w:sz w:val="24"/>
                <w:szCs w:val="24"/>
                <w:lang w:eastAsia="tr-TR"/>
              </w:rPr>
            </w:pPr>
            <w:r w:rsidRPr="00C12205">
              <w:rPr>
                <w:rFonts w:eastAsia="Times New Roman" w:cstheme="minorHAnsi"/>
                <w:b/>
                <w:sz w:val="24"/>
                <w:szCs w:val="24"/>
                <w:lang w:eastAsia="tr-TR"/>
              </w:rPr>
              <w:t>MADDE 4 –</w:t>
            </w:r>
            <w:r w:rsidRPr="00C12205">
              <w:rPr>
                <w:rFonts w:eastAsia="Times New Roman" w:cstheme="minorHAnsi"/>
                <w:sz w:val="24"/>
                <w:szCs w:val="24"/>
                <w:lang w:eastAsia="tr-TR"/>
              </w:rPr>
              <w:t xml:space="preserve"> (1) Bu Yönetmelikte geçen;</w:t>
            </w:r>
          </w:p>
          <w:p w:rsidR="00C12205" w:rsidRPr="00C12205" w:rsidRDefault="00C12205" w:rsidP="00C12205">
            <w:pPr>
              <w:spacing w:before="100" w:beforeAutospacing="1" w:after="100" w:afterAutospacing="1" w:line="240" w:lineRule="exact"/>
              <w:ind w:firstLine="566"/>
              <w:rPr>
                <w:rFonts w:eastAsia="Times New Roman" w:cstheme="minorHAnsi"/>
                <w:sz w:val="24"/>
                <w:szCs w:val="24"/>
                <w:lang w:eastAsia="tr-TR"/>
              </w:rPr>
            </w:pPr>
            <w:r w:rsidRPr="00C12205">
              <w:rPr>
                <w:rFonts w:eastAsia="Times New Roman" w:cstheme="minorHAnsi"/>
                <w:sz w:val="24"/>
                <w:szCs w:val="24"/>
                <w:lang w:eastAsia="tr-TR"/>
              </w:rPr>
              <w:t>a) Dekan: Fakülte dekanını,</w:t>
            </w:r>
          </w:p>
          <w:p w:rsidR="00C12205" w:rsidRPr="00C12205" w:rsidRDefault="00C12205" w:rsidP="00C12205">
            <w:pPr>
              <w:spacing w:before="100" w:beforeAutospacing="1" w:after="100" w:afterAutospacing="1" w:line="240" w:lineRule="exact"/>
              <w:ind w:firstLine="566"/>
              <w:rPr>
                <w:rFonts w:eastAsia="Times New Roman" w:cstheme="minorHAnsi"/>
                <w:sz w:val="24"/>
                <w:szCs w:val="24"/>
                <w:lang w:eastAsia="tr-TR"/>
              </w:rPr>
            </w:pPr>
            <w:r w:rsidRPr="00C12205">
              <w:rPr>
                <w:rFonts w:eastAsia="Times New Roman" w:cstheme="minorHAnsi"/>
                <w:sz w:val="24"/>
                <w:szCs w:val="24"/>
                <w:lang w:eastAsia="tr-TR"/>
              </w:rPr>
              <w:t>b) Fakülte: Gazi Üniversitesine bağlı fakülteleri,</w:t>
            </w:r>
          </w:p>
          <w:p w:rsidR="00C12205" w:rsidRPr="00C12205" w:rsidRDefault="00C12205" w:rsidP="00C12205">
            <w:pPr>
              <w:spacing w:before="100" w:beforeAutospacing="1" w:after="100" w:afterAutospacing="1" w:line="240" w:lineRule="exact"/>
              <w:ind w:firstLine="566"/>
              <w:rPr>
                <w:rFonts w:eastAsia="Times New Roman" w:cstheme="minorHAnsi"/>
                <w:sz w:val="24"/>
                <w:szCs w:val="24"/>
                <w:lang w:eastAsia="tr-TR"/>
              </w:rPr>
            </w:pPr>
            <w:r w:rsidRPr="00C12205">
              <w:rPr>
                <w:rFonts w:eastAsia="Times New Roman" w:cstheme="minorHAnsi"/>
                <w:sz w:val="24"/>
                <w:szCs w:val="24"/>
                <w:lang w:eastAsia="tr-TR"/>
              </w:rPr>
              <w:t>c) İlgili kurul: Fakülte, konservatuar ve yüksekokul kurullarını,</w:t>
            </w:r>
          </w:p>
          <w:p w:rsidR="00C12205" w:rsidRPr="00C12205" w:rsidRDefault="00C12205" w:rsidP="00C12205">
            <w:pPr>
              <w:spacing w:before="100" w:beforeAutospacing="1" w:after="100" w:afterAutospacing="1" w:line="240" w:lineRule="exact"/>
              <w:ind w:firstLine="566"/>
              <w:rPr>
                <w:rFonts w:eastAsia="Times New Roman" w:cstheme="minorHAnsi"/>
                <w:sz w:val="24"/>
                <w:szCs w:val="24"/>
                <w:lang w:eastAsia="tr-TR"/>
              </w:rPr>
            </w:pPr>
            <w:r w:rsidRPr="00C12205">
              <w:rPr>
                <w:rFonts w:eastAsia="Times New Roman" w:cstheme="minorHAnsi"/>
                <w:sz w:val="24"/>
                <w:szCs w:val="24"/>
                <w:lang w:eastAsia="tr-TR"/>
              </w:rPr>
              <w:t>ç) İlgili yönetim kurulu:  Fakülte, konservatuar veya yüksekokul yönetim kurullarını,</w:t>
            </w:r>
          </w:p>
          <w:p w:rsidR="00C12205" w:rsidRPr="00C12205" w:rsidRDefault="00C12205" w:rsidP="00C12205">
            <w:pPr>
              <w:spacing w:before="100" w:beforeAutospacing="1" w:after="100" w:afterAutospacing="1" w:line="240" w:lineRule="exact"/>
              <w:ind w:firstLine="566"/>
              <w:rPr>
                <w:rFonts w:eastAsia="Times New Roman" w:cstheme="minorHAnsi"/>
                <w:sz w:val="24"/>
                <w:szCs w:val="24"/>
                <w:lang w:eastAsia="tr-TR"/>
              </w:rPr>
            </w:pPr>
            <w:r w:rsidRPr="00C12205">
              <w:rPr>
                <w:rFonts w:eastAsia="Times New Roman" w:cstheme="minorHAnsi"/>
                <w:sz w:val="24"/>
                <w:szCs w:val="24"/>
                <w:lang w:eastAsia="tr-TR"/>
              </w:rPr>
              <w:t>d) Konservatuar: Gazi Üniversitesine bağlı Türk Müziği Konservatuarını,</w:t>
            </w:r>
          </w:p>
          <w:p w:rsidR="00C12205" w:rsidRPr="00C12205" w:rsidRDefault="00C12205" w:rsidP="00C12205">
            <w:pPr>
              <w:spacing w:before="100" w:beforeAutospacing="1" w:after="100" w:afterAutospacing="1" w:line="240" w:lineRule="exact"/>
              <w:ind w:firstLine="566"/>
              <w:rPr>
                <w:rFonts w:eastAsia="Times New Roman" w:cstheme="minorHAnsi"/>
                <w:sz w:val="24"/>
                <w:szCs w:val="24"/>
                <w:lang w:eastAsia="tr-TR"/>
              </w:rPr>
            </w:pPr>
            <w:r w:rsidRPr="00C12205">
              <w:rPr>
                <w:rFonts w:eastAsia="Times New Roman" w:cstheme="minorHAnsi"/>
                <w:sz w:val="24"/>
                <w:szCs w:val="24"/>
                <w:lang w:eastAsia="tr-TR"/>
              </w:rPr>
              <w:t>e) Meslek yüksekokulu: Gazi Üniversitesine bağlı meslek yüksekokullarını,</w:t>
            </w:r>
          </w:p>
          <w:p w:rsidR="00C12205" w:rsidRPr="00C12205" w:rsidRDefault="00C12205" w:rsidP="00C12205">
            <w:pPr>
              <w:spacing w:before="100" w:beforeAutospacing="1" w:after="100" w:afterAutospacing="1" w:line="240" w:lineRule="exact"/>
              <w:ind w:firstLine="566"/>
              <w:rPr>
                <w:rFonts w:eastAsia="Times New Roman" w:cstheme="minorHAnsi"/>
                <w:sz w:val="24"/>
                <w:szCs w:val="24"/>
                <w:lang w:eastAsia="tr-TR"/>
              </w:rPr>
            </w:pPr>
            <w:r w:rsidRPr="00C12205">
              <w:rPr>
                <w:rFonts w:eastAsia="Times New Roman" w:cstheme="minorHAnsi"/>
                <w:sz w:val="24"/>
                <w:szCs w:val="24"/>
                <w:lang w:eastAsia="tr-TR"/>
              </w:rPr>
              <w:t>f) Müdür: Konservatuar, Yüksekokul, Meslek Yüksekokulu Müdürünü,</w:t>
            </w:r>
          </w:p>
          <w:p w:rsidR="00C12205" w:rsidRPr="00C12205" w:rsidRDefault="00C12205" w:rsidP="00C12205">
            <w:pPr>
              <w:spacing w:before="100" w:beforeAutospacing="1" w:after="100" w:afterAutospacing="1" w:line="240" w:lineRule="exact"/>
              <w:ind w:firstLine="566"/>
              <w:rPr>
                <w:rFonts w:eastAsia="Times New Roman" w:cstheme="minorHAnsi"/>
                <w:sz w:val="24"/>
                <w:szCs w:val="24"/>
                <w:lang w:eastAsia="tr-TR"/>
              </w:rPr>
            </w:pPr>
            <w:r w:rsidRPr="00C12205">
              <w:rPr>
                <w:rFonts w:eastAsia="Times New Roman" w:cstheme="minorHAnsi"/>
                <w:sz w:val="24"/>
                <w:szCs w:val="24"/>
                <w:lang w:eastAsia="tr-TR"/>
              </w:rPr>
              <w:t>g) Rektör: Gazi Üniversitesi Rektörünü,</w:t>
            </w:r>
          </w:p>
          <w:p w:rsidR="00C12205" w:rsidRPr="00C12205" w:rsidRDefault="00C12205" w:rsidP="00C12205">
            <w:pPr>
              <w:spacing w:before="100" w:beforeAutospacing="1" w:after="100" w:afterAutospacing="1" w:line="240" w:lineRule="exact"/>
              <w:ind w:firstLine="566"/>
              <w:rPr>
                <w:rFonts w:eastAsia="Times New Roman" w:cstheme="minorHAnsi"/>
                <w:sz w:val="24"/>
                <w:szCs w:val="24"/>
                <w:lang w:eastAsia="tr-TR"/>
              </w:rPr>
            </w:pPr>
            <w:r w:rsidRPr="00C12205">
              <w:rPr>
                <w:rFonts w:eastAsia="Times New Roman" w:cstheme="minorHAnsi"/>
                <w:sz w:val="24"/>
                <w:szCs w:val="24"/>
                <w:lang w:eastAsia="tr-TR"/>
              </w:rPr>
              <w:t>ğ) Senato: Gazi Üniversitesi Senatosunu,</w:t>
            </w:r>
          </w:p>
          <w:p w:rsidR="00C12205" w:rsidRPr="00C12205" w:rsidRDefault="00C12205" w:rsidP="00C12205">
            <w:pPr>
              <w:spacing w:before="100" w:beforeAutospacing="1" w:after="100" w:afterAutospacing="1" w:line="240" w:lineRule="exact"/>
              <w:ind w:firstLine="566"/>
              <w:rPr>
                <w:rFonts w:eastAsia="Times New Roman" w:cstheme="minorHAnsi"/>
                <w:sz w:val="24"/>
                <w:szCs w:val="24"/>
                <w:lang w:eastAsia="tr-TR"/>
              </w:rPr>
            </w:pPr>
            <w:r w:rsidRPr="00C12205">
              <w:rPr>
                <w:rFonts w:eastAsia="Times New Roman" w:cstheme="minorHAnsi"/>
                <w:sz w:val="24"/>
                <w:szCs w:val="24"/>
                <w:lang w:eastAsia="tr-TR"/>
              </w:rPr>
              <w:t>h) Üniversite: Gazi Üniversitesini,</w:t>
            </w:r>
          </w:p>
          <w:p w:rsidR="00C12205" w:rsidRPr="00C12205" w:rsidRDefault="00C12205" w:rsidP="00C12205">
            <w:pPr>
              <w:spacing w:before="100" w:beforeAutospacing="1" w:after="100" w:afterAutospacing="1" w:line="240" w:lineRule="exact"/>
              <w:ind w:firstLine="566"/>
              <w:rPr>
                <w:rFonts w:eastAsia="Times New Roman" w:cstheme="minorHAnsi"/>
                <w:sz w:val="24"/>
                <w:szCs w:val="24"/>
                <w:lang w:eastAsia="tr-TR"/>
              </w:rPr>
            </w:pPr>
            <w:r w:rsidRPr="00C12205">
              <w:rPr>
                <w:rFonts w:eastAsia="Times New Roman" w:cstheme="minorHAnsi"/>
                <w:sz w:val="24"/>
                <w:szCs w:val="24"/>
                <w:lang w:eastAsia="tr-TR"/>
              </w:rPr>
              <w:t>ı) Üniversite Yönetim Kurulu: Gazi Üniversitesi Üniversite Yönetim Kurulunu,</w:t>
            </w:r>
          </w:p>
          <w:p w:rsidR="00C12205" w:rsidRPr="00C12205" w:rsidRDefault="00C12205" w:rsidP="00C12205">
            <w:pPr>
              <w:spacing w:before="100" w:beforeAutospacing="1" w:after="100" w:afterAutospacing="1" w:line="240" w:lineRule="exact"/>
              <w:ind w:firstLine="566"/>
              <w:rPr>
                <w:rFonts w:eastAsia="Times New Roman" w:cstheme="minorHAnsi"/>
                <w:sz w:val="24"/>
                <w:szCs w:val="24"/>
                <w:lang w:eastAsia="tr-TR"/>
              </w:rPr>
            </w:pPr>
            <w:r w:rsidRPr="00C12205">
              <w:rPr>
                <w:rFonts w:eastAsia="Times New Roman" w:cstheme="minorHAnsi"/>
                <w:sz w:val="24"/>
                <w:szCs w:val="24"/>
                <w:lang w:eastAsia="tr-TR"/>
              </w:rPr>
              <w:t>i) Yüksekokul: Gazi Üniversitesine bağlı yüksekokulları</w:t>
            </w:r>
          </w:p>
          <w:p w:rsidR="00C12205" w:rsidRPr="00C12205" w:rsidRDefault="00C12205" w:rsidP="00C12205">
            <w:pPr>
              <w:spacing w:before="100" w:beforeAutospacing="1" w:after="100" w:afterAutospacing="1" w:line="240" w:lineRule="exact"/>
              <w:ind w:firstLine="566"/>
              <w:rPr>
                <w:rFonts w:eastAsia="Times New Roman" w:cstheme="minorHAnsi"/>
                <w:sz w:val="24"/>
                <w:szCs w:val="24"/>
                <w:lang w:eastAsia="tr-TR"/>
              </w:rPr>
            </w:pPr>
            <w:proofErr w:type="gramStart"/>
            <w:r w:rsidRPr="00C12205">
              <w:rPr>
                <w:rFonts w:eastAsia="Times New Roman" w:cstheme="minorHAnsi"/>
                <w:sz w:val="24"/>
                <w:szCs w:val="24"/>
                <w:lang w:eastAsia="tr-TR"/>
              </w:rPr>
              <w:t>ifade</w:t>
            </w:r>
            <w:proofErr w:type="gramEnd"/>
            <w:r w:rsidRPr="00C12205">
              <w:rPr>
                <w:rFonts w:eastAsia="Times New Roman" w:cstheme="minorHAnsi"/>
                <w:sz w:val="24"/>
                <w:szCs w:val="24"/>
                <w:lang w:eastAsia="tr-TR"/>
              </w:rPr>
              <w:t xml:space="preserve"> eder.</w:t>
            </w:r>
          </w:p>
          <w:p w:rsidR="00C12205" w:rsidRPr="00C12205" w:rsidRDefault="00C12205" w:rsidP="00C12205">
            <w:pPr>
              <w:spacing w:before="100" w:beforeAutospacing="1" w:after="100" w:afterAutospacing="1" w:line="240" w:lineRule="exact"/>
              <w:rPr>
                <w:rFonts w:eastAsia="Times New Roman" w:cstheme="minorHAnsi"/>
                <w:sz w:val="24"/>
                <w:szCs w:val="24"/>
                <w:lang w:eastAsia="tr-TR"/>
              </w:rPr>
            </w:pPr>
            <w:r w:rsidRPr="00C12205">
              <w:rPr>
                <w:rFonts w:eastAsia="Times New Roman" w:cstheme="minorHAnsi"/>
                <w:sz w:val="24"/>
                <w:szCs w:val="24"/>
                <w:lang w:eastAsia="tr-TR"/>
              </w:rPr>
              <w:lastRenderedPageBreak/>
              <w:t>İKİNCİ BÖLÜM</w:t>
            </w:r>
          </w:p>
          <w:p w:rsidR="00C12205" w:rsidRPr="00C12205" w:rsidRDefault="00C12205" w:rsidP="00C12205">
            <w:pPr>
              <w:spacing w:before="100" w:beforeAutospacing="1" w:after="100" w:afterAutospacing="1" w:line="240" w:lineRule="exact"/>
              <w:rPr>
                <w:rFonts w:eastAsia="Times New Roman" w:cstheme="minorHAnsi"/>
                <w:sz w:val="24"/>
                <w:szCs w:val="24"/>
                <w:lang w:eastAsia="tr-TR"/>
              </w:rPr>
            </w:pPr>
            <w:r w:rsidRPr="00C12205">
              <w:rPr>
                <w:rFonts w:eastAsia="Times New Roman" w:cstheme="minorHAnsi"/>
                <w:sz w:val="24"/>
                <w:szCs w:val="24"/>
                <w:lang w:eastAsia="tr-TR"/>
              </w:rPr>
              <w:t>Eğitim-Öğretimle İlgili Esaslar</w:t>
            </w:r>
          </w:p>
          <w:p w:rsidR="00C12205" w:rsidRPr="00C12205" w:rsidRDefault="00C12205" w:rsidP="00C12205">
            <w:pPr>
              <w:spacing w:before="100" w:beforeAutospacing="1" w:after="100" w:afterAutospacing="1" w:line="240" w:lineRule="exact"/>
              <w:ind w:firstLine="566"/>
              <w:rPr>
                <w:rFonts w:eastAsia="Times New Roman" w:cstheme="minorHAnsi"/>
                <w:sz w:val="24"/>
                <w:szCs w:val="24"/>
                <w:lang w:eastAsia="tr-TR"/>
              </w:rPr>
            </w:pPr>
            <w:r w:rsidRPr="00C12205">
              <w:rPr>
                <w:rFonts w:eastAsia="Times New Roman" w:cstheme="minorHAnsi"/>
                <w:b/>
                <w:sz w:val="24"/>
                <w:szCs w:val="24"/>
                <w:lang w:eastAsia="tr-TR"/>
              </w:rPr>
              <w:t>Eğitim-öğretim yılı</w:t>
            </w:r>
          </w:p>
          <w:p w:rsidR="00C12205" w:rsidRPr="00C12205" w:rsidRDefault="00C12205" w:rsidP="00C12205">
            <w:pPr>
              <w:spacing w:before="100" w:beforeAutospacing="1" w:after="100" w:afterAutospacing="1" w:line="240" w:lineRule="exact"/>
              <w:ind w:firstLine="566"/>
              <w:rPr>
                <w:rFonts w:eastAsia="Times New Roman" w:cstheme="minorHAnsi"/>
                <w:sz w:val="24"/>
                <w:szCs w:val="24"/>
                <w:lang w:eastAsia="tr-TR"/>
              </w:rPr>
            </w:pPr>
            <w:r w:rsidRPr="00C12205">
              <w:rPr>
                <w:rFonts w:eastAsia="Times New Roman" w:cstheme="minorHAnsi"/>
                <w:b/>
                <w:sz w:val="24"/>
                <w:szCs w:val="24"/>
                <w:lang w:eastAsia="tr-TR"/>
              </w:rPr>
              <w:t>MADDE 5 –</w:t>
            </w:r>
            <w:r w:rsidRPr="00C12205">
              <w:rPr>
                <w:rFonts w:eastAsia="Times New Roman" w:cstheme="minorHAnsi"/>
                <w:sz w:val="24"/>
                <w:szCs w:val="24"/>
                <w:lang w:eastAsia="tr-TR"/>
              </w:rPr>
              <w:t xml:space="preserve"> (1) Gazi Üniversitesine bağlı fakülte, konservatuar, yüksekokul ve meslek yüksekokullarında eğitim-öğretim; ilgili kurulların kararlaştırdığı ve Senatonun onayladığı akademik takvime göre yürütülür.</w:t>
            </w:r>
          </w:p>
          <w:p w:rsidR="00C12205" w:rsidRPr="00C12205" w:rsidRDefault="00C12205" w:rsidP="00C12205">
            <w:pPr>
              <w:spacing w:before="100" w:beforeAutospacing="1" w:after="100" w:afterAutospacing="1" w:line="240" w:lineRule="exact"/>
              <w:ind w:firstLine="566"/>
              <w:rPr>
                <w:rFonts w:eastAsia="Times New Roman" w:cstheme="minorHAnsi"/>
                <w:sz w:val="24"/>
                <w:szCs w:val="24"/>
                <w:lang w:eastAsia="tr-TR"/>
              </w:rPr>
            </w:pPr>
            <w:r w:rsidRPr="00C12205">
              <w:rPr>
                <w:rFonts w:eastAsia="Times New Roman" w:cstheme="minorHAnsi"/>
                <w:b/>
                <w:sz w:val="24"/>
                <w:szCs w:val="24"/>
                <w:lang w:eastAsia="tr-TR"/>
              </w:rPr>
              <w:t>Eğitim-öğretim türleri</w:t>
            </w:r>
          </w:p>
          <w:p w:rsidR="00C12205" w:rsidRPr="00C12205" w:rsidRDefault="00C12205" w:rsidP="00C12205">
            <w:pPr>
              <w:spacing w:before="100" w:beforeAutospacing="1" w:after="100" w:afterAutospacing="1" w:line="240" w:lineRule="exact"/>
              <w:ind w:firstLine="566"/>
              <w:rPr>
                <w:rFonts w:eastAsia="Times New Roman" w:cstheme="minorHAnsi"/>
                <w:sz w:val="24"/>
                <w:szCs w:val="24"/>
                <w:lang w:eastAsia="tr-TR"/>
              </w:rPr>
            </w:pPr>
            <w:r w:rsidRPr="00C12205">
              <w:rPr>
                <w:rFonts w:eastAsia="Times New Roman" w:cstheme="minorHAnsi"/>
                <w:b/>
                <w:sz w:val="24"/>
                <w:szCs w:val="24"/>
                <w:lang w:eastAsia="tr-TR"/>
              </w:rPr>
              <w:t>MADDE 6 –</w:t>
            </w:r>
            <w:r w:rsidRPr="00C12205">
              <w:rPr>
                <w:rFonts w:eastAsia="Times New Roman" w:cstheme="minorHAnsi"/>
                <w:sz w:val="24"/>
                <w:szCs w:val="24"/>
                <w:lang w:eastAsia="tr-TR"/>
              </w:rPr>
              <w:t xml:space="preserve"> (1) İlgili kurulların teklifi, Senatonun uygun görmesi ve Yükseköğretim Kurulunun onayı ile örgün, ikili, yaygın ve uzaktan eğitim ve öğretim yapılabilir.</w:t>
            </w:r>
          </w:p>
          <w:p w:rsidR="00C12205" w:rsidRPr="00C12205" w:rsidRDefault="00C12205" w:rsidP="00C12205">
            <w:pPr>
              <w:spacing w:before="100" w:beforeAutospacing="1" w:after="100" w:afterAutospacing="1" w:line="240" w:lineRule="exact"/>
              <w:ind w:firstLine="566"/>
              <w:rPr>
                <w:rFonts w:eastAsia="Times New Roman" w:cstheme="minorHAnsi"/>
                <w:sz w:val="24"/>
                <w:szCs w:val="24"/>
                <w:lang w:eastAsia="tr-TR"/>
              </w:rPr>
            </w:pPr>
            <w:r w:rsidRPr="00C12205">
              <w:rPr>
                <w:rFonts w:eastAsia="Times New Roman" w:cstheme="minorHAnsi"/>
                <w:b/>
                <w:sz w:val="24"/>
                <w:szCs w:val="24"/>
                <w:lang w:eastAsia="tr-TR"/>
              </w:rPr>
              <w:t>Eğitim-öğretim dönemleri</w:t>
            </w:r>
          </w:p>
          <w:p w:rsidR="00C12205" w:rsidRPr="00C12205" w:rsidRDefault="00C12205" w:rsidP="00C12205">
            <w:pPr>
              <w:spacing w:before="100" w:beforeAutospacing="1" w:after="100" w:afterAutospacing="1" w:line="240" w:lineRule="exact"/>
              <w:ind w:firstLine="566"/>
              <w:rPr>
                <w:rFonts w:eastAsia="Times New Roman" w:cstheme="minorHAnsi"/>
                <w:sz w:val="24"/>
                <w:szCs w:val="24"/>
                <w:lang w:eastAsia="tr-TR"/>
              </w:rPr>
            </w:pPr>
            <w:r w:rsidRPr="00C12205">
              <w:rPr>
                <w:rFonts w:eastAsia="Times New Roman" w:cstheme="minorHAnsi"/>
                <w:b/>
                <w:sz w:val="24"/>
                <w:szCs w:val="24"/>
                <w:lang w:eastAsia="tr-TR"/>
              </w:rPr>
              <w:t>MADDE 7 –</w:t>
            </w:r>
            <w:r w:rsidRPr="00C12205">
              <w:rPr>
                <w:rFonts w:eastAsia="Times New Roman" w:cstheme="minorHAnsi"/>
                <w:sz w:val="24"/>
                <w:szCs w:val="24"/>
                <w:lang w:eastAsia="tr-TR"/>
              </w:rPr>
              <w:t xml:space="preserve"> (1) Eğitim-öğretim dönemleri, güz ve bahar yarıyıllarından oluşur. Bir yarıyıl en az 70 eğitim-öğretim günüdür (en az 14 hafta). Kayıt ve dönem sonu sınavları için ayrılan süreler bu sürenin dışındadır. Eğitim-öğretim dönemleri, gerektiğinde ilgili kurulların kararı ve Senatonun onayı ile yeniden düzenlenebilir.</w:t>
            </w:r>
          </w:p>
          <w:p w:rsidR="00C12205" w:rsidRPr="00C12205" w:rsidRDefault="00C12205" w:rsidP="00C12205">
            <w:pPr>
              <w:spacing w:before="100" w:beforeAutospacing="1" w:after="100" w:afterAutospacing="1" w:line="240" w:lineRule="exact"/>
              <w:ind w:firstLine="566"/>
              <w:rPr>
                <w:rFonts w:eastAsia="Times New Roman" w:cstheme="minorHAnsi"/>
                <w:sz w:val="24"/>
                <w:szCs w:val="24"/>
                <w:lang w:eastAsia="tr-TR"/>
              </w:rPr>
            </w:pPr>
            <w:r w:rsidRPr="00C12205">
              <w:rPr>
                <w:rFonts w:eastAsia="Times New Roman" w:cstheme="minorHAnsi"/>
                <w:sz w:val="24"/>
                <w:szCs w:val="24"/>
                <w:lang w:eastAsia="tr-TR"/>
              </w:rPr>
              <w:t>(2) İlgili kurulların kararı ve Senatonun onayı ile yaz okulu açılabilir.</w:t>
            </w:r>
          </w:p>
          <w:p w:rsidR="00C12205" w:rsidRPr="00C12205" w:rsidRDefault="00C12205" w:rsidP="00C12205">
            <w:pPr>
              <w:spacing w:before="100" w:beforeAutospacing="1" w:after="100" w:afterAutospacing="1" w:line="240" w:lineRule="exact"/>
              <w:ind w:firstLine="566"/>
              <w:rPr>
                <w:rFonts w:eastAsia="Times New Roman" w:cstheme="minorHAnsi"/>
                <w:sz w:val="24"/>
                <w:szCs w:val="24"/>
                <w:lang w:eastAsia="tr-TR"/>
              </w:rPr>
            </w:pPr>
            <w:r w:rsidRPr="00C12205">
              <w:rPr>
                <w:rFonts w:eastAsia="Times New Roman" w:cstheme="minorHAnsi"/>
                <w:sz w:val="24"/>
                <w:szCs w:val="24"/>
                <w:lang w:eastAsia="tr-TR"/>
              </w:rPr>
              <w:t>(3) Dersler bir yarıyıl sürecek şekilde düzenlenir. Ancak zorunlu hallerde ilgili kurulların kararı ve Senatonun onayı ile derslerin yıllık olarak düzenlenmesi mümkündür.</w:t>
            </w:r>
          </w:p>
          <w:p w:rsidR="00C12205" w:rsidRPr="00C12205" w:rsidRDefault="00C12205" w:rsidP="00C12205">
            <w:pPr>
              <w:spacing w:before="100" w:beforeAutospacing="1" w:after="100" w:afterAutospacing="1" w:line="240" w:lineRule="exact"/>
              <w:ind w:firstLine="566"/>
              <w:rPr>
                <w:rFonts w:eastAsia="Times New Roman" w:cstheme="minorHAnsi"/>
                <w:sz w:val="24"/>
                <w:szCs w:val="24"/>
                <w:lang w:eastAsia="tr-TR"/>
              </w:rPr>
            </w:pPr>
            <w:r w:rsidRPr="00C12205">
              <w:rPr>
                <w:rFonts w:eastAsia="Times New Roman" w:cstheme="minorHAnsi"/>
                <w:sz w:val="24"/>
                <w:szCs w:val="24"/>
                <w:lang w:eastAsia="tr-TR"/>
              </w:rPr>
              <w:t>(4) Fakülte ve yüksekokullar kayıt, öğretim, sınav, yarıyıl tatili ve yaz tatili dönemlerini ihtiva eden bir sonraki eğitim-öğretim yılına ait akademik takvim tekliflerini, en geç Nisan ayı içinde Senatonun onayına sunar.</w:t>
            </w:r>
          </w:p>
          <w:p w:rsidR="00C12205" w:rsidRPr="00C12205" w:rsidRDefault="00C12205" w:rsidP="00C12205">
            <w:pPr>
              <w:spacing w:before="100" w:beforeAutospacing="1" w:after="100" w:afterAutospacing="1" w:line="240" w:lineRule="exact"/>
              <w:ind w:firstLine="566"/>
              <w:rPr>
                <w:rFonts w:eastAsia="Times New Roman" w:cstheme="minorHAnsi"/>
                <w:sz w:val="24"/>
                <w:szCs w:val="24"/>
                <w:lang w:eastAsia="tr-TR"/>
              </w:rPr>
            </w:pPr>
            <w:r w:rsidRPr="00C12205">
              <w:rPr>
                <w:rFonts w:eastAsia="Times New Roman" w:cstheme="minorHAnsi"/>
                <w:sz w:val="24"/>
                <w:szCs w:val="24"/>
                <w:lang w:eastAsia="tr-TR"/>
              </w:rPr>
              <w:t>(5) Hazırlık sınıfında öğretim, sınav ve başarı notu ilkeleri ilgili kurullarca hazırlanıp Senatonun onaylayacağı yönergelerle düzenlenir.</w:t>
            </w:r>
          </w:p>
          <w:p w:rsidR="00C12205" w:rsidRPr="00C12205" w:rsidRDefault="00C12205" w:rsidP="00C12205">
            <w:pPr>
              <w:spacing w:before="100" w:beforeAutospacing="1" w:after="100" w:afterAutospacing="1" w:line="240" w:lineRule="exact"/>
              <w:ind w:firstLine="566"/>
              <w:rPr>
                <w:rFonts w:eastAsia="Times New Roman" w:cstheme="minorHAnsi"/>
                <w:sz w:val="24"/>
                <w:szCs w:val="24"/>
                <w:lang w:eastAsia="tr-TR"/>
              </w:rPr>
            </w:pPr>
            <w:r w:rsidRPr="00C12205">
              <w:rPr>
                <w:rFonts w:eastAsia="Times New Roman" w:cstheme="minorHAnsi"/>
                <w:b/>
                <w:sz w:val="24"/>
                <w:szCs w:val="24"/>
                <w:lang w:eastAsia="tr-TR"/>
              </w:rPr>
              <w:t>Eğitim-öğretim süresi</w:t>
            </w:r>
          </w:p>
          <w:p w:rsidR="00C12205" w:rsidRPr="00C12205" w:rsidRDefault="00C12205" w:rsidP="00C12205">
            <w:pPr>
              <w:spacing w:before="100" w:beforeAutospacing="1" w:after="100" w:afterAutospacing="1" w:line="240" w:lineRule="exact"/>
              <w:ind w:firstLine="566"/>
              <w:rPr>
                <w:rFonts w:eastAsia="Times New Roman" w:cstheme="minorHAnsi"/>
                <w:sz w:val="24"/>
                <w:szCs w:val="24"/>
                <w:lang w:eastAsia="tr-TR"/>
              </w:rPr>
            </w:pPr>
            <w:proofErr w:type="gramStart"/>
            <w:r w:rsidRPr="00C12205">
              <w:rPr>
                <w:rFonts w:eastAsia="Times New Roman" w:cstheme="minorHAnsi"/>
                <w:b/>
                <w:sz w:val="24"/>
                <w:szCs w:val="24"/>
                <w:lang w:eastAsia="tr-TR"/>
              </w:rPr>
              <w:t>MADDE 8 –</w:t>
            </w:r>
            <w:r w:rsidRPr="00C12205">
              <w:rPr>
                <w:rFonts w:eastAsia="Times New Roman" w:cstheme="minorHAnsi"/>
                <w:sz w:val="24"/>
                <w:szCs w:val="24"/>
                <w:lang w:eastAsia="tr-TR"/>
              </w:rPr>
              <w:t xml:space="preserve"> (1) Bir yıl süreli yabancı dil hazırlık sınıfı hariç, kayıt olduğu programa ilişkin derslerin verildiği dönemden başlamak üzere, her dönem için kayıt yaptırıp yaptırmadığına bakılmaksızın </w:t>
            </w:r>
            <w:proofErr w:type="spellStart"/>
            <w:r w:rsidRPr="00C12205">
              <w:rPr>
                <w:rFonts w:eastAsia="Times New Roman" w:cstheme="minorHAnsi"/>
                <w:sz w:val="24"/>
                <w:szCs w:val="24"/>
                <w:lang w:eastAsia="tr-TR"/>
              </w:rPr>
              <w:t>önlisans</w:t>
            </w:r>
            <w:proofErr w:type="spellEnd"/>
            <w:r w:rsidRPr="00C12205">
              <w:rPr>
                <w:rFonts w:eastAsia="Times New Roman" w:cstheme="minorHAnsi"/>
                <w:sz w:val="24"/>
                <w:szCs w:val="24"/>
                <w:lang w:eastAsia="tr-TR"/>
              </w:rPr>
              <w:t xml:space="preserve"> programlarını azami dört yıl, lisans programlarını azami yedi yıl, lisans ve yüksek lisans derecesini birlikte veren programları azami dokuz yılda tamamlayarak mezun olamayanlar 38 inci maddedeki koşullara göre ilgili döneme ait öğrenci katkı payı ve öğrenim ücretlerini ödemek koşulu ile öğrenimlerine devam etmek için kayıt yaptırabilirler. </w:t>
            </w:r>
            <w:proofErr w:type="gramEnd"/>
            <w:r w:rsidRPr="00C12205">
              <w:rPr>
                <w:rFonts w:eastAsia="Times New Roman" w:cstheme="minorHAnsi"/>
                <w:sz w:val="24"/>
                <w:szCs w:val="24"/>
                <w:lang w:eastAsia="tr-TR"/>
              </w:rPr>
              <w:t>Bu durumda ders ve sınavlara katılma hariç öğrencilere tanınan diğer haklardan yararlandırılmaksızın öğrencilik statüleri devam eder.</w:t>
            </w:r>
          </w:p>
          <w:p w:rsidR="00C12205" w:rsidRPr="00C12205" w:rsidRDefault="00C12205" w:rsidP="00C12205">
            <w:pPr>
              <w:spacing w:before="100" w:beforeAutospacing="1" w:after="100" w:afterAutospacing="1" w:line="240" w:lineRule="exact"/>
              <w:rPr>
                <w:rFonts w:eastAsia="Times New Roman" w:cstheme="minorHAnsi"/>
                <w:sz w:val="24"/>
                <w:szCs w:val="24"/>
                <w:lang w:eastAsia="tr-TR"/>
              </w:rPr>
            </w:pPr>
            <w:r w:rsidRPr="00C12205">
              <w:rPr>
                <w:rFonts w:eastAsia="Times New Roman" w:cstheme="minorHAnsi"/>
                <w:sz w:val="24"/>
                <w:szCs w:val="24"/>
                <w:lang w:eastAsia="tr-TR"/>
              </w:rPr>
              <w:t>ÜÇÜNCÜ BÖLÜM</w:t>
            </w:r>
          </w:p>
          <w:p w:rsidR="00C12205" w:rsidRPr="00C12205" w:rsidRDefault="00C12205" w:rsidP="00C12205">
            <w:pPr>
              <w:spacing w:before="100" w:beforeAutospacing="1" w:after="100" w:afterAutospacing="1" w:line="240" w:lineRule="exact"/>
              <w:rPr>
                <w:rFonts w:eastAsia="Times New Roman" w:cstheme="minorHAnsi"/>
                <w:sz w:val="24"/>
                <w:szCs w:val="24"/>
                <w:lang w:eastAsia="tr-TR"/>
              </w:rPr>
            </w:pPr>
            <w:r w:rsidRPr="00C12205">
              <w:rPr>
                <w:rFonts w:eastAsia="Times New Roman" w:cstheme="minorHAnsi"/>
                <w:sz w:val="24"/>
                <w:szCs w:val="24"/>
                <w:lang w:eastAsia="tr-TR"/>
              </w:rPr>
              <w:t>Öğrenci Kayıt İşlemleri ve Dersler</w:t>
            </w:r>
          </w:p>
          <w:p w:rsidR="00C12205" w:rsidRPr="00C12205" w:rsidRDefault="00C12205" w:rsidP="00C12205">
            <w:pPr>
              <w:spacing w:before="100" w:beforeAutospacing="1" w:after="100" w:afterAutospacing="1" w:line="240" w:lineRule="exact"/>
              <w:ind w:firstLine="566"/>
              <w:rPr>
                <w:rFonts w:eastAsia="Times New Roman" w:cstheme="minorHAnsi"/>
                <w:sz w:val="24"/>
                <w:szCs w:val="24"/>
                <w:lang w:eastAsia="tr-TR"/>
              </w:rPr>
            </w:pPr>
            <w:r w:rsidRPr="00C12205">
              <w:rPr>
                <w:rFonts w:eastAsia="Times New Roman" w:cstheme="minorHAnsi"/>
                <w:b/>
                <w:sz w:val="24"/>
                <w:szCs w:val="24"/>
                <w:lang w:eastAsia="tr-TR"/>
              </w:rPr>
              <w:t>Üniversiteye giriş ve kayıt şartları</w:t>
            </w:r>
          </w:p>
          <w:p w:rsidR="00C12205" w:rsidRPr="00C12205" w:rsidRDefault="00C12205" w:rsidP="00C12205">
            <w:pPr>
              <w:spacing w:before="100" w:beforeAutospacing="1" w:after="100" w:afterAutospacing="1" w:line="240" w:lineRule="exact"/>
              <w:ind w:firstLine="566"/>
              <w:rPr>
                <w:rFonts w:eastAsia="Times New Roman" w:cstheme="minorHAnsi"/>
                <w:sz w:val="24"/>
                <w:szCs w:val="24"/>
                <w:lang w:eastAsia="tr-TR"/>
              </w:rPr>
            </w:pPr>
            <w:r w:rsidRPr="00C12205">
              <w:rPr>
                <w:rFonts w:eastAsia="Times New Roman" w:cstheme="minorHAnsi"/>
                <w:b/>
                <w:sz w:val="24"/>
                <w:szCs w:val="24"/>
                <w:lang w:eastAsia="tr-TR"/>
              </w:rPr>
              <w:t>MADDE 9 –</w:t>
            </w:r>
            <w:r w:rsidRPr="00C12205">
              <w:rPr>
                <w:rFonts w:eastAsia="Times New Roman" w:cstheme="minorHAnsi"/>
                <w:sz w:val="24"/>
                <w:szCs w:val="24"/>
                <w:lang w:eastAsia="tr-TR"/>
              </w:rPr>
              <w:t xml:space="preserve"> (1) Üniversiteye bağlı fakülte ve yüksekokullara kayıt için aşağıdaki şartlar aranır:</w:t>
            </w:r>
          </w:p>
          <w:p w:rsidR="00C12205" w:rsidRPr="00C12205" w:rsidRDefault="00C12205" w:rsidP="00C12205">
            <w:pPr>
              <w:spacing w:before="100" w:beforeAutospacing="1" w:after="100" w:afterAutospacing="1" w:line="240" w:lineRule="exact"/>
              <w:ind w:firstLine="566"/>
              <w:rPr>
                <w:rFonts w:eastAsia="Times New Roman" w:cstheme="minorHAnsi"/>
                <w:sz w:val="24"/>
                <w:szCs w:val="24"/>
                <w:lang w:eastAsia="tr-TR"/>
              </w:rPr>
            </w:pPr>
            <w:r w:rsidRPr="00C12205">
              <w:rPr>
                <w:rFonts w:eastAsia="Times New Roman" w:cstheme="minorHAnsi"/>
                <w:sz w:val="24"/>
                <w:szCs w:val="24"/>
                <w:lang w:eastAsia="tr-TR"/>
              </w:rPr>
              <w:lastRenderedPageBreak/>
              <w:t>a) Lise veya lise dengi meslek okulu mezunu olmak (yabancı ülke liselerinden alınan diplomaların denkliğinin Milli Eğitim Bakanlığınca onaylanması gerekir.).</w:t>
            </w:r>
          </w:p>
          <w:p w:rsidR="00C12205" w:rsidRPr="00C12205" w:rsidRDefault="00C12205" w:rsidP="00C12205">
            <w:pPr>
              <w:spacing w:before="100" w:beforeAutospacing="1" w:after="100" w:afterAutospacing="1" w:line="240" w:lineRule="exact"/>
              <w:ind w:firstLine="566"/>
              <w:rPr>
                <w:rFonts w:eastAsia="Times New Roman" w:cstheme="minorHAnsi"/>
                <w:sz w:val="24"/>
                <w:szCs w:val="24"/>
                <w:lang w:eastAsia="tr-TR"/>
              </w:rPr>
            </w:pPr>
            <w:r w:rsidRPr="00C12205">
              <w:rPr>
                <w:rFonts w:eastAsia="Times New Roman" w:cstheme="minorHAnsi"/>
                <w:sz w:val="24"/>
                <w:szCs w:val="24"/>
                <w:lang w:eastAsia="tr-TR"/>
              </w:rPr>
              <w:t>b) Ölçme, Seçme ve Yerleştirme Merkezince yapılan yerleştirme sonucunda o öğretim yılında Üniversitenin fakülte ve yüksekokullarına kayıt hakkı kazanmış olmak veya ön kayıt sistemi ile öğrenci alınacak birimlerde o öğretim yılı içinde geçerli olan puana ve şartlara sahip bulunmak.</w:t>
            </w:r>
          </w:p>
          <w:p w:rsidR="00C12205" w:rsidRPr="00C12205" w:rsidRDefault="00C12205" w:rsidP="00C12205">
            <w:pPr>
              <w:spacing w:before="100" w:beforeAutospacing="1" w:after="100" w:afterAutospacing="1" w:line="240" w:lineRule="exact"/>
              <w:ind w:firstLine="566"/>
              <w:rPr>
                <w:rFonts w:eastAsia="Times New Roman" w:cstheme="minorHAnsi"/>
                <w:sz w:val="24"/>
                <w:szCs w:val="24"/>
                <w:lang w:eastAsia="tr-TR"/>
              </w:rPr>
            </w:pPr>
            <w:r w:rsidRPr="00C12205">
              <w:rPr>
                <w:rFonts w:eastAsia="Times New Roman" w:cstheme="minorHAnsi"/>
                <w:sz w:val="24"/>
                <w:szCs w:val="24"/>
                <w:lang w:eastAsia="tr-TR"/>
              </w:rPr>
              <w:t>(2) Yabancı uyruklu öğrencilerin Üniversiteye kayıtları, ilgili mevzuat ile Rektörlük tarafından belirlenen ilke ve şartlar çerçevesinde yapılır.</w:t>
            </w:r>
          </w:p>
          <w:p w:rsidR="00C12205" w:rsidRPr="00C12205" w:rsidRDefault="00C12205" w:rsidP="00C12205">
            <w:pPr>
              <w:spacing w:before="100" w:beforeAutospacing="1" w:after="100" w:afterAutospacing="1" w:line="240" w:lineRule="exact"/>
              <w:ind w:firstLine="566"/>
              <w:rPr>
                <w:rFonts w:eastAsia="Times New Roman" w:cstheme="minorHAnsi"/>
                <w:sz w:val="24"/>
                <w:szCs w:val="24"/>
                <w:lang w:eastAsia="tr-TR"/>
              </w:rPr>
            </w:pPr>
            <w:r w:rsidRPr="00C12205">
              <w:rPr>
                <w:rFonts w:eastAsia="Times New Roman" w:cstheme="minorHAnsi"/>
                <w:sz w:val="24"/>
                <w:szCs w:val="24"/>
                <w:lang w:eastAsia="tr-TR"/>
              </w:rPr>
              <w:t>(3) Üniversiteye kayıt hakkı kazanan adayların kayıt için şahsen başvurmaları gerekir. Posta ile başvuru kabul edilmez. Öğrencilerin fakülte ve yüksekokullara kayıtları, Yükseköğretim Kurulu ve Üniversitelerarası Kurul tarafından belirlenecek esaslara göre yapılır.</w:t>
            </w:r>
          </w:p>
          <w:p w:rsidR="00C12205" w:rsidRPr="00C12205" w:rsidRDefault="00C12205" w:rsidP="00C12205">
            <w:pPr>
              <w:spacing w:before="100" w:beforeAutospacing="1" w:after="100" w:afterAutospacing="1" w:line="240" w:lineRule="exact"/>
              <w:ind w:firstLine="566"/>
              <w:rPr>
                <w:rFonts w:eastAsia="Times New Roman" w:cstheme="minorHAnsi"/>
                <w:sz w:val="24"/>
                <w:szCs w:val="24"/>
                <w:lang w:eastAsia="tr-TR"/>
              </w:rPr>
            </w:pPr>
            <w:r w:rsidRPr="00C12205">
              <w:rPr>
                <w:rFonts w:eastAsia="Times New Roman" w:cstheme="minorHAnsi"/>
                <w:b/>
                <w:sz w:val="24"/>
                <w:szCs w:val="24"/>
                <w:lang w:eastAsia="tr-TR"/>
              </w:rPr>
              <w:t>Kayıt yenileme ve geçici kayıt</w:t>
            </w:r>
          </w:p>
          <w:p w:rsidR="00C12205" w:rsidRPr="00C12205" w:rsidRDefault="00C12205" w:rsidP="00C12205">
            <w:pPr>
              <w:spacing w:before="100" w:beforeAutospacing="1" w:after="100" w:afterAutospacing="1" w:line="240" w:lineRule="exact"/>
              <w:ind w:firstLine="566"/>
              <w:rPr>
                <w:rFonts w:eastAsia="Times New Roman" w:cstheme="minorHAnsi"/>
                <w:sz w:val="24"/>
                <w:szCs w:val="24"/>
                <w:lang w:eastAsia="tr-TR"/>
              </w:rPr>
            </w:pPr>
            <w:r w:rsidRPr="00C12205">
              <w:rPr>
                <w:rFonts w:eastAsia="Times New Roman" w:cstheme="minorHAnsi"/>
                <w:b/>
                <w:sz w:val="24"/>
                <w:szCs w:val="24"/>
                <w:lang w:eastAsia="tr-TR"/>
              </w:rPr>
              <w:t>MADDE 10 –</w:t>
            </w:r>
            <w:r w:rsidRPr="00C12205">
              <w:rPr>
                <w:rFonts w:eastAsia="Times New Roman" w:cstheme="minorHAnsi"/>
                <w:sz w:val="24"/>
                <w:szCs w:val="24"/>
                <w:lang w:eastAsia="tr-TR"/>
              </w:rPr>
              <w:t xml:space="preserve"> (1) Her öğrenci, akademik takvime göre yarıyıl/</w:t>
            </w:r>
            <w:proofErr w:type="gramStart"/>
            <w:r w:rsidRPr="00C12205">
              <w:rPr>
                <w:rFonts w:eastAsia="Times New Roman" w:cstheme="minorHAnsi"/>
                <w:sz w:val="24"/>
                <w:szCs w:val="24"/>
                <w:lang w:eastAsia="tr-TR"/>
              </w:rPr>
              <w:t>yıl başında</w:t>
            </w:r>
            <w:proofErr w:type="gramEnd"/>
            <w:r w:rsidRPr="00C12205">
              <w:rPr>
                <w:rFonts w:eastAsia="Times New Roman" w:cstheme="minorHAnsi"/>
                <w:sz w:val="24"/>
                <w:szCs w:val="24"/>
                <w:lang w:eastAsia="tr-TR"/>
              </w:rPr>
              <w:t xml:space="preserve"> katkı payı veya ikinci öğretim öğrenim ücretini ödeyerek ve 11 inci, 12 </w:t>
            </w:r>
            <w:proofErr w:type="spellStart"/>
            <w:r w:rsidRPr="00C12205">
              <w:rPr>
                <w:rFonts w:eastAsia="Times New Roman" w:cstheme="minorHAnsi"/>
                <w:sz w:val="24"/>
                <w:szCs w:val="24"/>
                <w:lang w:eastAsia="tr-TR"/>
              </w:rPr>
              <w:t>nci</w:t>
            </w:r>
            <w:proofErr w:type="spellEnd"/>
            <w:r w:rsidRPr="00C12205">
              <w:rPr>
                <w:rFonts w:eastAsia="Times New Roman" w:cstheme="minorHAnsi"/>
                <w:sz w:val="24"/>
                <w:szCs w:val="24"/>
                <w:lang w:eastAsia="tr-TR"/>
              </w:rPr>
              <w:t xml:space="preserve"> ve 13 üncü maddeler çerçevesinde ders alma işlemlerini tamamlayarak kaydını yenilemek zorundadır. Belirtilen sürede kaydını yenilemeyen öğrenci, o yarıyılda/yılda derslere ve sınavlara giremez. Bu süre, 8 inci maddesinde belirtilen öğretim süresinden sayılır.</w:t>
            </w:r>
          </w:p>
          <w:p w:rsidR="00C12205" w:rsidRPr="00C12205" w:rsidRDefault="00C12205" w:rsidP="00C12205">
            <w:pPr>
              <w:spacing w:before="100" w:beforeAutospacing="1" w:after="100" w:afterAutospacing="1" w:line="240" w:lineRule="exact"/>
              <w:ind w:firstLine="566"/>
              <w:rPr>
                <w:rFonts w:eastAsia="Times New Roman" w:cstheme="minorHAnsi"/>
                <w:sz w:val="24"/>
                <w:szCs w:val="24"/>
                <w:lang w:eastAsia="tr-TR"/>
              </w:rPr>
            </w:pPr>
            <w:r w:rsidRPr="00C12205">
              <w:rPr>
                <w:rFonts w:eastAsia="Times New Roman" w:cstheme="minorHAnsi"/>
                <w:sz w:val="24"/>
                <w:szCs w:val="24"/>
                <w:lang w:eastAsia="tr-TR"/>
              </w:rPr>
              <w:t>(2) Öğrenci, ilgili yönetim kurulunca kabul edilmiş bir mazereti yoksa kaydını bizzat yenilemek zorundadır.</w:t>
            </w:r>
          </w:p>
          <w:p w:rsidR="00C12205" w:rsidRPr="00C12205" w:rsidRDefault="00C12205" w:rsidP="00C12205">
            <w:pPr>
              <w:spacing w:before="100" w:beforeAutospacing="1" w:after="100" w:afterAutospacing="1" w:line="240" w:lineRule="exact"/>
              <w:ind w:firstLine="566"/>
              <w:rPr>
                <w:rFonts w:eastAsia="Times New Roman" w:cstheme="minorHAnsi"/>
                <w:sz w:val="24"/>
                <w:szCs w:val="24"/>
                <w:lang w:eastAsia="tr-TR"/>
              </w:rPr>
            </w:pPr>
            <w:r w:rsidRPr="00C12205">
              <w:rPr>
                <w:rFonts w:eastAsia="Times New Roman" w:cstheme="minorHAnsi"/>
                <w:sz w:val="24"/>
                <w:szCs w:val="24"/>
                <w:lang w:eastAsia="tr-TR"/>
              </w:rPr>
              <w:t>(3) Mazereti sebebiyle kaydını belirlenen süre içinde yenilemeyen öğrenci, mazereti ilgili yönetim kurulunca kabul edildiği takdirde, akademik takvimde belirlenen ek süre içinde kaydını yenileyebilir.</w:t>
            </w:r>
          </w:p>
          <w:p w:rsidR="00C12205" w:rsidRPr="00C12205" w:rsidRDefault="00C12205" w:rsidP="00C12205">
            <w:pPr>
              <w:spacing w:before="100" w:beforeAutospacing="1" w:after="100" w:afterAutospacing="1" w:line="240" w:lineRule="exact"/>
              <w:ind w:firstLine="566"/>
              <w:rPr>
                <w:rFonts w:eastAsia="Times New Roman" w:cstheme="minorHAnsi"/>
                <w:sz w:val="24"/>
                <w:szCs w:val="24"/>
                <w:lang w:eastAsia="tr-TR"/>
              </w:rPr>
            </w:pPr>
            <w:r w:rsidRPr="00C12205">
              <w:rPr>
                <w:rFonts w:eastAsia="Times New Roman" w:cstheme="minorHAnsi"/>
                <w:b/>
                <w:sz w:val="24"/>
                <w:szCs w:val="24"/>
                <w:lang w:eastAsia="tr-TR"/>
              </w:rPr>
              <w:t>Öğretim programları ve dersler</w:t>
            </w:r>
          </w:p>
          <w:p w:rsidR="00C12205" w:rsidRPr="00C12205" w:rsidRDefault="00C12205" w:rsidP="00C12205">
            <w:pPr>
              <w:spacing w:before="100" w:beforeAutospacing="1" w:after="100" w:afterAutospacing="1" w:line="240" w:lineRule="exact"/>
              <w:ind w:firstLine="566"/>
              <w:rPr>
                <w:rFonts w:eastAsia="Times New Roman" w:cstheme="minorHAnsi"/>
                <w:sz w:val="24"/>
                <w:szCs w:val="24"/>
                <w:lang w:eastAsia="tr-TR"/>
              </w:rPr>
            </w:pPr>
            <w:r w:rsidRPr="00C12205">
              <w:rPr>
                <w:rFonts w:eastAsia="Times New Roman" w:cstheme="minorHAnsi"/>
                <w:b/>
                <w:sz w:val="24"/>
                <w:szCs w:val="24"/>
                <w:lang w:eastAsia="tr-TR"/>
              </w:rPr>
              <w:t>MADDE 11 –</w:t>
            </w:r>
            <w:r w:rsidRPr="00C12205">
              <w:rPr>
                <w:rFonts w:eastAsia="Times New Roman" w:cstheme="minorHAnsi"/>
                <w:sz w:val="24"/>
                <w:szCs w:val="24"/>
                <w:lang w:eastAsia="tr-TR"/>
              </w:rPr>
              <w:t xml:space="preserve"> (1) İlgili kurullar diplomaya yönelik öğretim programlarını, öğretim türlerini (ders, ders grubu, uygulamalı ders, uygulama, blok uygulama, atölye, proje, klinik çalışması, </w:t>
            </w:r>
            <w:proofErr w:type="spellStart"/>
            <w:r w:rsidRPr="00C12205">
              <w:rPr>
                <w:rFonts w:eastAsia="Times New Roman" w:cstheme="minorHAnsi"/>
                <w:sz w:val="24"/>
                <w:szCs w:val="24"/>
                <w:lang w:eastAsia="tr-TR"/>
              </w:rPr>
              <w:t>laboratuar</w:t>
            </w:r>
            <w:proofErr w:type="spellEnd"/>
            <w:r w:rsidRPr="00C12205">
              <w:rPr>
                <w:rFonts w:eastAsia="Times New Roman" w:cstheme="minorHAnsi"/>
                <w:sz w:val="24"/>
                <w:szCs w:val="24"/>
                <w:lang w:eastAsia="tr-TR"/>
              </w:rPr>
              <w:t>, staj, kazı ve benzeri) ve bu türler için öngörülen dönem ve süreleri Senatonun onayına sunarlar. Haftalık ders programı eğitim-öğretim yarıyılı/yılı kayıt döneminden en az bir hafta önce Dekanlık/Yüksekokul müdürlüğünce ilan edilir.</w:t>
            </w:r>
          </w:p>
          <w:p w:rsidR="00C12205" w:rsidRPr="00C12205" w:rsidRDefault="00C12205" w:rsidP="00C12205">
            <w:pPr>
              <w:spacing w:before="100" w:beforeAutospacing="1" w:after="100" w:afterAutospacing="1" w:line="240" w:lineRule="exact"/>
              <w:ind w:firstLine="566"/>
              <w:rPr>
                <w:rFonts w:eastAsia="Times New Roman" w:cstheme="minorHAnsi"/>
                <w:sz w:val="24"/>
                <w:szCs w:val="24"/>
                <w:lang w:eastAsia="tr-TR"/>
              </w:rPr>
            </w:pPr>
            <w:r w:rsidRPr="00C12205">
              <w:rPr>
                <w:rFonts w:eastAsia="Times New Roman" w:cstheme="minorHAnsi"/>
                <w:sz w:val="24"/>
                <w:szCs w:val="24"/>
                <w:lang w:eastAsia="tr-TR"/>
              </w:rPr>
              <w:t>(2) Öğrenci, bulunduğu her eğitim-öğretim yarıyılının/yılının başlamasından önce; akademik takvimde belirtilen süre ve Rektörlükçe tespit edilen esaslar doğrultusunda ve danışmanının denetiminde alacağı dersleri belirler.</w:t>
            </w:r>
          </w:p>
          <w:p w:rsidR="00C12205" w:rsidRPr="00C12205" w:rsidRDefault="00C12205" w:rsidP="00C12205">
            <w:pPr>
              <w:spacing w:before="100" w:beforeAutospacing="1" w:after="100" w:afterAutospacing="1" w:line="240" w:lineRule="exact"/>
              <w:ind w:firstLine="566"/>
              <w:rPr>
                <w:rFonts w:eastAsia="Times New Roman" w:cstheme="minorHAnsi"/>
                <w:sz w:val="24"/>
                <w:szCs w:val="24"/>
                <w:lang w:eastAsia="tr-TR"/>
              </w:rPr>
            </w:pPr>
            <w:r w:rsidRPr="00C12205">
              <w:rPr>
                <w:rFonts w:eastAsia="Times New Roman" w:cstheme="minorHAnsi"/>
                <w:sz w:val="24"/>
                <w:szCs w:val="24"/>
                <w:lang w:eastAsia="tr-TR"/>
              </w:rPr>
              <w:t>(3) Öğrenci, süresi içinde ve usulüne uygun olarak kaydolmadığı derslere devam edemez ve bu derslerin sınavlarına giremez. Girdiği takdirde, bunlar geçersiz sayılır.</w:t>
            </w:r>
          </w:p>
          <w:p w:rsidR="00C12205" w:rsidRPr="00C12205" w:rsidRDefault="00C12205" w:rsidP="00C12205">
            <w:pPr>
              <w:spacing w:before="100" w:beforeAutospacing="1" w:after="100" w:afterAutospacing="1" w:line="240" w:lineRule="exact"/>
              <w:ind w:firstLine="566"/>
              <w:rPr>
                <w:rFonts w:eastAsia="Times New Roman" w:cstheme="minorHAnsi"/>
                <w:sz w:val="24"/>
                <w:szCs w:val="24"/>
                <w:lang w:eastAsia="tr-TR"/>
              </w:rPr>
            </w:pPr>
            <w:r w:rsidRPr="00C12205">
              <w:rPr>
                <w:rFonts w:eastAsia="Times New Roman" w:cstheme="minorHAnsi"/>
                <w:sz w:val="24"/>
                <w:szCs w:val="24"/>
                <w:lang w:eastAsia="tr-TR"/>
              </w:rPr>
              <w:t>(4) Üniversitede eğitim, sınıf geçme veya ders geçme esaslarına göre yapılır.</w:t>
            </w:r>
          </w:p>
          <w:p w:rsidR="00C12205" w:rsidRPr="00C12205" w:rsidRDefault="00C12205" w:rsidP="00C12205">
            <w:pPr>
              <w:spacing w:before="100" w:beforeAutospacing="1" w:after="100" w:afterAutospacing="1" w:line="240" w:lineRule="exact"/>
              <w:ind w:firstLine="566"/>
              <w:rPr>
                <w:rFonts w:eastAsia="Times New Roman" w:cstheme="minorHAnsi"/>
                <w:sz w:val="24"/>
                <w:szCs w:val="24"/>
                <w:lang w:eastAsia="tr-TR"/>
              </w:rPr>
            </w:pPr>
            <w:r w:rsidRPr="00C12205">
              <w:rPr>
                <w:rFonts w:eastAsia="Times New Roman" w:cstheme="minorHAnsi"/>
                <w:b/>
                <w:sz w:val="24"/>
                <w:szCs w:val="24"/>
                <w:lang w:eastAsia="tr-TR"/>
              </w:rPr>
              <w:t>Sınıf geçme esası ve işleyişi</w:t>
            </w:r>
          </w:p>
          <w:p w:rsidR="00C12205" w:rsidRPr="00C12205" w:rsidRDefault="00C12205" w:rsidP="00C12205">
            <w:pPr>
              <w:spacing w:before="100" w:beforeAutospacing="1" w:after="100" w:afterAutospacing="1" w:line="240" w:lineRule="exact"/>
              <w:ind w:firstLine="566"/>
              <w:rPr>
                <w:rFonts w:eastAsia="Times New Roman" w:cstheme="minorHAnsi"/>
                <w:sz w:val="24"/>
                <w:szCs w:val="24"/>
                <w:lang w:eastAsia="tr-TR"/>
              </w:rPr>
            </w:pPr>
            <w:r w:rsidRPr="00C12205">
              <w:rPr>
                <w:rFonts w:eastAsia="Times New Roman" w:cstheme="minorHAnsi"/>
                <w:b/>
                <w:sz w:val="24"/>
                <w:szCs w:val="24"/>
                <w:lang w:eastAsia="tr-TR"/>
              </w:rPr>
              <w:t>MADDE 12 –</w:t>
            </w:r>
            <w:r w:rsidRPr="00C12205">
              <w:rPr>
                <w:rFonts w:eastAsia="Times New Roman" w:cstheme="minorHAnsi"/>
                <w:sz w:val="24"/>
                <w:szCs w:val="24"/>
                <w:lang w:eastAsia="tr-TR"/>
              </w:rPr>
              <w:t xml:space="preserve"> (1) Tıp ve Diş Hekimliği fakültelerinde eğitim-öğretim, sınıf geçme esasına göre yapılır. Bu fakültelerde dersler, ders kurulu (grubu), uygulama, staj, eğitim-öğretim yılının başında bütün olarak verilir. Kaydını yenileyen öğrenci o yıl programının bütün derslerine kaydolmuş sayılır. Öğrenci, o yıla ait derslerin birinden dahi başarısız </w:t>
            </w:r>
            <w:r w:rsidRPr="00C12205">
              <w:rPr>
                <w:rFonts w:eastAsia="Times New Roman" w:cstheme="minorHAnsi"/>
                <w:sz w:val="24"/>
                <w:szCs w:val="24"/>
                <w:lang w:eastAsia="tr-TR"/>
              </w:rPr>
              <w:lastRenderedPageBreak/>
              <w:t>olursa, ertesi yılda, bir üst sınıftan hiçbir ders alamaz ve sadece başarısız olduğu dersi/dersleri tekrarlar. Ancak bunları başardıktan sonra, üst sınıfa geçer.</w:t>
            </w:r>
          </w:p>
          <w:p w:rsidR="00C12205" w:rsidRPr="00C12205" w:rsidRDefault="00C12205" w:rsidP="00C12205">
            <w:pPr>
              <w:spacing w:before="100" w:beforeAutospacing="1" w:after="100" w:afterAutospacing="1" w:line="240" w:lineRule="exact"/>
              <w:ind w:firstLine="566"/>
              <w:rPr>
                <w:rFonts w:eastAsia="Times New Roman" w:cstheme="minorHAnsi"/>
                <w:sz w:val="24"/>
                <w:szCs w:val="24"/>
                <w:lang w:eastAsia="tr-TR"/>
              </w:rPr>
            </w:pPr>
            <w:r w:rsidRPr="00C12205">
              <w:rPr>
                <w:rFonts w:eastAsia="Times New Roman" w:cstheme="minorHAnsi"/>
                <w:b/>
                <w:sz w:val="24"/>
                <w:szCs w:val="24"/>
                <w:lang w:eastAsia="tr-TR"/>
              </w:rPr>
              <w:t>Ders geçme esası ve işleyişi</w:t>
            </w:r>
          </w:p>
          <w:p w:rsidR="00C12205" w:rsidRPr="00C12205" w:rsidRDefault="00C12205" w:rsidP="00C12205">
            <w:pPr>
              <w:spacing w:before="100" w:beforeAutospacing="1" w:after="100" w:afterAutospacing="1" w:line="240" w:lineRule="exact"/>
              <w:ind w:firstLine="566"/>
              <w:rPr>
                <w:rFonts w:eastAsia="Times New Roman" w:cstheme="minorHAnsi"/>
                <w:sz w:val="24"/>
                <w:szCs w:val="24"/>
                <w:lang w:eastAsia="tr-TR"/>
              </w:rPr>
            </w:pPr>
            <w:r w:rsidRPr="00C12205">
              <w:rPr>
                <w:rFonts w:eastAsia="Times New Roman" w:cstheme="minorHAnsi"/>
                <w:b/>
                <w:sz w:val="24"/>
                <w:szCs w:val="24"/>
                <w:lang w:eastAsia="tr-TR"/>
              </w:rPr>
              <w:t>MADDE 13 –</w:t>
            </w:r>
            <w:r w:rsidRPr="00C12205">
              <w:rPr>
                <w:rFonts w:eastAsia="Times New Roman" w:cstheme="minorHAnsi"/>
                <w:sz w:val="24"/>
                <w:szCs w:val="24"/>
                <w:lang w:eastAsia="tr-TR"/>
              </w:rPr>
              <w:t xml:space="preserve"> (1) Tıp ve Diş Hekimliği fakülteleri dışında kalan, fakülte, konservatuar, yüksekokul ve meslek yüksekokullarında, ders geçme esası uygulanır.</w:t>
            </w:r>
          </w:p>
          <w:p w:rsidR="00C12205" w:rsidRPr="00C12205" w:rsidRDefault="00C12205" w:rsidP="00C12205">
            <w:pPr>
              <w:spacing w:before="100" w:beforeAutospacing="1" w:after="100" w:afterAutospacing="1" w:line="240" w:lineRule="exact"/>
              <w:ind w:firstLine="566"/>
              <w:rPr>
                <w:rFonts w:eastAsia="Times New Roman" w:cstheme="minorHAnsi"/>
                <w:sz w:val="24"/>
                <w:szCs w:val="24"/>
                <w:lang w:eastAsia="tr-TR"/>
              </w:rPr>
            </w:pPr>
            <w:r w:rsidRPr="00C12205">
              <w:rPr>
                <w:rFonts w:eastAsia="Times New Roman" w:cstheme="minorHAnsi"/>
                <w:sz w:val="24"/>
                <w:szCs w:val="24"/>
                <w:lang w:eastAsia="tr-TR"/>
              </w:rPr>
              <w:t>(2) Ders geçme esası uygulanan fakülte, konservatuar, yüksekokul ve meslek yüksekokullarında, normal olarak alınması gereken yarıyılda alınmamış olan veya alınmış fakat başarılı olunmamış dersler, o derslerin verildiği ilk yarıyılda, en alt yarıyıldan başlayarak, öncelikle alınmak zorundadır. Ders alma sırasında aşağıda belirtilen sınırlamalar dikkate alınır:</w:t>
            </w:r>
          </w:p>
          <w:p w:rsidR="00C12205" w:rsidRPr="00C12205" w:rsidRDefault="00C12205" w:rsidP="00C12205">
            <w:pPr>
              <w:spacing w:before="100" w:beforeAutospacing="1" w:after="100" w:afterAutospacing="1" w:line="240" w:lineRule="exact"/>
              <w:ind w:firstLine="566"/>
              <w:rPr>
                <w:rFonts w:eastAsia="Times New Roman" w:cstheme="minorHAnsi"/>
                <w:sz w:val="24"/>
                <w:szCs w:val="24"/>
                <w:lang w:eastAsia="tr-TR"/>
              </w:rPr>
            </w:pPr>
            <w:r w:rsidRPr="00C12205">
              <w:rPr>
                <w:rFonts w:eastAsia="Times New Roman" w:cstheme="minorHAnsi"/>
                <w:sz w:val="24"/>
                <w:szCs w:val="24"/>
                <w:lang w:eastAsia="tr-TR"/>
              </w:rPr>
              <w:t>a) Öğrenci, en az bulunduğu yarıyıl için belirlenmiş kredi miktarı tutarında ders almak zorundadır. Ancak bulunulan yarıyıldaki derslerden bir kısmı daha önce başarılmış ise söz konusu alt sınır uygulanmaz.</w:t>
            </w:r>
          </w:p>
          <w:p w:rsidR="00C12205" w:rsidRPr="00C12205" w:rsidRDefault="00C12205" w:rsidP="00C12205">
            <w:pPr>
              <w:spacing w:before="100" w:beforeAutospacing="1" w:after="100" w:afterAutospacing="1" w:line="240" w:lineRule="exact"/>
              <w:ind w:firstLine="566"/>
              <w:rPr>
                <w:rFonts w:eastAsia="Times New Roman" w:cstheme="minorHAnsi"/>
                <w:sz w:val="24"/>
                <w:szCs w:val="24"/>
                <w:lang w:eastAsia="tr-TR"/>
              </w:rPr>
            </w:pPr>
            <w:r w:rsidRPr="00C12205">
              <w:rPr>
                <w:rFonts w:eastAsia="Times New Roman" w:cstheme="minorHAnsi"/>
                <w:sz w:val="24"/>
                <w:szCs w:val="24"/>
                <w:lang w:eastAsia="tr-TR"/>
              </w:rPr>
              <w:t>b) Ağırlıklı genel not ortalaması 2.00’ın altında olan öğrencinin bir yarıyılda alabileceği derslerin azami kredi miktarı, o yarıyıl için belirlenmiş kredi miktarını 1/5 oranında artırılması ile elde edilen kredi miktarını geçemez.</w:t>
            </w:r>
          </w:p>
          <w:p w:rsidR="00C12205" w:rsidRPr="00C12205" w:rsidRDefault="00C12205" w:rsidP="00C12205">
            <w:pPr>
              <w:spacing w:before="100" w:beforeAutospacing="1" w:after="100" w:afterAutospacing="1" w:line="240" w:lineRule="exact"/>
              <w:ind w:firstLine="566"/>
              <w:rPr>
                <w:rFonts w:eastAsia="Times New Roman" w:cstheme="minorHAnsi"/>
                <w:sz w:val="24"/>
                <w:szCs w:val="24"/>
                <w:lang w:eastAsia="tr-TR"/>
              </w:rPr>
            </w:pPr>
            <w:r w:rsidRPr="00C12205">
              <w:rPr>
                <w:rFonts w:eastAsia="Times New Roman" w:cstheme="minorHAnsi"/>
                <w:sz w:val="24"/>
                <w:szCs w:val="24"/>
                <w:lang w:eastAsia="tr-TR"/>
              </w:rPr>
              <w:t>c) Ağırlıklı genel not ortalaması 2.00 ve üzerinde olan öğrencinin bir yarıyılda alabileceği derslerin azami kredi miktarı ise o yarıyıl için belirlenmiş kredi miktarının 1/3 oranında artırılması ile elde edilen kredi miktarını geçemez.</w:t>
            </w:r>
          </w:p>
          <w:p w:rsidR="00C12205" w:rsidRPr="00C12205" w:rsidRDefault="00C12205" w:rsidP="00C12205">
            <w:pPr>
              <w:spacing w:before="100" w:beforeAutospacing="1" w:after="100" w:afterAutospacing="1" w:line="240" w:lineRule="exact"/>
              <w:ind w:firstLine="566"/>
              <w:rPr>
                <w:rFonts w:eastAsia="Times New Roman" w:cstheme="minorHAnsi"/>
                <w:sz w:val="24"/>
                <w:szCs w:val="24"/>
                <w:lang w:eastAsia="tr-TR"/>
              </w:rPr>
            </w:pPr>
            <w:r w:rsidRPr="00C12205">
              <w:rPr>
                <w:rFonts w:eastAsia="Times New Roman" w:cstheme="minorHAnsi"/>
                <w:sz w:val="24"/>
                <w:szCs w:val="24"/>
                <w:lang w:eastAsia="tr-TR"/>
              </w:rPr>
              <w:t>(3) Azami kredi miktarlarının hesaplanması sırasında, noktanın sağındaki ondalık kesirler tam sayıya tamamlanır.</w:t>
            </w:r>
          </w:p>
          <w:p w:rsidR="00C12205" w:rsidRPr="00C12205" w:rsidRDefault="00C12205" w:rsidP="00C12205">
            <w:pPr>
              <w:spacing w:before="100" w:beforeAutospacing="1" w:after="100" w:afterAutospacing="1" w:line="240" w:lineRule="exact"/>
              <w:ind w:firstLine="566"/>
              <w:rPr>
                <w:rFonts w:eastAsia="Times New Roman" w:cstheme="minorHAnsi"/>
                <w:sz w:val="24"/>
                <w:szCs w:val="24"/>
                <w:lang w:eastAsia="tr-TR"/>
              </w:rPr>
            </w:pPr>
            <w:r w:rsidRPr="00C12205">
              <w:rPr>
                <w:rFonts w:eastAsia="Times New Roman" w:cstheme="minorHAnsi"/>
                <w:sz w:val="24"/>
                <w:szCs w:val="24"/>
                <w:lang w:eastAsia="tr-TR"/>
              </w:rPr>
              <w:t xml:space="preserve">(4) </w:t>
            </w:r>
            <w:proofErr w:type="spellStart"/>
            <w:r w:rsidRPr="00C12205">
              <w:rPr>
                <w:rFonts w:eastAsia="Times New Roman" w:cstheme="minorHAnsi"/>
                <w:sz w:val="24"/>
                <w:szCs w:val="24"/>
                <w:lang w:eastAsia="tr-TR"/>
              </w:rPr>
              <w:t>Önşart</w:t>
            </w:r>
            <w:proofErr w:type="spellEnd"/>
            <w:r w:rsidRPr="00C12205">
              <w:rPr>
                <w:rFonts w:eastAsia="Times New Roman" w:cstheme="minorHAnsi"/>
                <w:sz w:val="24"/>
                <w:szCs w:val="24"/>
                <w:lang w:eastAsia="tr-TR"/>
              </w:rPr>
              <w:t xml:space="preserve"> olan dersler ve bunlara bağlı </w:t>
            </w:r>
            <w:proofErr w:type="spellStart"/>
            <w:r w:rsidRPr="00C12205">
              <w:rPr>
                <w:rFonts w:eastAsia="Times New Roman" w:cstheme="minorHAnsi"/>
                <w:sz w:val="24"/>
                <w:szCs w:val="24"/>
                <w:lang w:eastAsia="tr-TR"/>
              </w:rPr>
              <w:t>önşartlı</w:t>
            </w:r>
            <w:proofErr w:type="spellEnd"/>
            <w:r w:rsidRPr="00C12205">
              <w:rPr>
                <w:rFonts w:eastAsia="Times New Roman" w:cstheme="minorHAnsi"/>
                <w:sz w:val="24"/>
                <w:szCs w:val="24"/>
                <w:lang w:eastAsia="tr-TR"/>
              </w:rPr>
              <w:t xml:space="preserve"> dersler ilgili kurullarca önerilerek Senato tarafından karara bağlanır. </w:t>
            </w:r>
            <w:proofErr w:type="spellStart"/>
            <w:r w:rsidRPr="00C12205">
              <w:rPr>
                <w:rFonts w:eastAsia="Times New Roman" w:cstheme="minorHAnsi"/>
                <w:sz w:val="24"/>
                <w:szCs w:val="24"/>
                <w:lang w:eastAsia="tr-TR"/>
              </w:rPr>
              <w:t>Önşart</w:t>
            </w:r>
            <w:proofErr w:type="spellEnd"/>
            <w:r w:rsidRPr="00C12205">
              <w:rPr>
                <w:rFonts w:eastAsia="Times New Roman" w:cstheme="minorHAnsi"/>
                <w:sz w:val="24"/>
                <w:szCs w:val="24"/>
                <w:lang w:eastAsia="tr-TR"/>
              </w:rPr>
              <w:t xml:space="preserve"> derslerinden başarısızlık halinde buna dayalı dersler alınamaz. Bir dersin </w:t>
            </w:r>
            <w:proofErr w:type="spellStart"/>
            <w:r w:rsidRPr="00C12205">
              <w:rPr>
                <w:rFonts w:eastAsia="Times New Roman" w:cstheme="minorHAnsi"/>
                <w:sz w:val="24"/>
                <w:szCs w:val="24"/>
                <w:lang w:eastAsia="tr-TR"/>
              </w:rPr>
              <w:t>önşartı</w:t>
            </w:r>
            <w:proofErr w:type="spellEnd"/>
            <w:r w:rsidRPr="00C12205">
              <w:rPr>
                <w:rFonts w:eastAsia="Times New Roman" w:cstheme="minorHAnsi"/>
                <w:sz w:val="24"/>
                <w:szCs w:val="24"/>
                <w:lang w:eastAsia="tr-TR"/>
              </w:rPr>
              <w:t xml:space="preserve"> olarak belirlenen ders ve derslerden </w:t>
            </w:r>
            <w:proofErr w:type="spellStart"/>
            <w:r w:rsidRPr="00C12205">
              <w:rPr>
                <w:rFonts w:eastAsia="Times New Roman" w:cstheme="minorHAnsi"/>
                <w:sz w:val="24"/>
                <w:szCs w:val="24"/>
                <w:lang w:eastAsia="tr-TR"/>
              </w:rPr>
              <w:t>önşartın</w:t>
            </w:r>
            <w:proofErr w:type="spellEnd"/>
            <w:r w:rsidRPr="00C12205">
              <w:rPr>
                <w:rFonts w:eastAsia="Times New Roman" w:cstheme="minorHAnsi"/>
                <w:sz w:val="24"/>
                <w:szCs w:val="24"/>
                <w:lang w:eastAsia="tr-TR"/>
              </w:rPr>
              <w:t xml:space="preserve"> sağlanabilmesi için gerekli harf başarı notu ilgili kurullarca belirlenir.</w:t>
            </w:r>
          </w:p>
          <w:p w:rsidR="00C12205" w:rsidRPr="00C12205" w:rsidRDefault="00C12205" w:rsidP="00C12205">
            <w:pPr>
              <w:spacing w:before="100" w:beforeAutospacing="1" w:after="100" w:afterAutospacing="1" w:line="240" w:lineRule="exact"/>
              <w:ind w:firstLine="566"/>
              <w:rPr>
                <w:rFonts w:eastAsia="Times New Roman" w:cstheme="minorHAnsi"/>
                <w:sz w:val="24"/>
                <w:szCs w:val="24"/>
                <w:lang w:eastAsia="tr-TR"/>
              </w:rPr>
            </w:pPr>
            <w:r w:rsidRPr="00C12205">
              <w:rPr>
                <w:rFonts w:eastAsia="Times New Roman" w:cstheme="minorHAnsi"/>
                <w:sz w:val="24"/>
                <w:szCs w:val="24"/>
                <w:lang w:eastAsia="tr-TR"/>
              </w:rPr>
              <w:t>(5) Seçmeli dersi yeniden alma durumuna düşen öğrenci bu ders yerine bölümce uygun görülen başka bir seçmeli dersi alabilir.</w:t>
            </w:r>
          </w:p>
          <w:p w:rsidR="00C12205" w:rsidRPr="00C12205" w:rsidRDefault="00C12205" w:rsidP="00C12205">
            <w:pPr>
              <w:spacing w:before="100" w:beforeAutospacing="1" w:after="100" w:afterAutospacing="1" w:line="240" w:lineRule="exact"/>
              <w:ind w:firstLine="566"/>
              <w:rPr>
                <w:rFonts w:eastAsia="Times New Roman" w:cstheme="minorHAnsi"/>
                <w:sz w:val="24"/>
                <w:szCs w:val="24"/>
                <w:lang w:eastAsia="tr-TR"/>
              </w:rPr>
            </w:pPr>
            <w:r w:rsidRPr="00C12205">
              <w:rPr>
                <w:rFonts w:eastAsia="Times New Roman" w:cstheme="minorHAnsi"/>
                <w:sz w:val="24"/>
                <w:szCs w:val="24"/>
                <w:lang w:eastAsia="tr-TR"/>
              </w:rPr>
              <w:t>(6) Öğrenci, almak zorunda olduğu dersler hariç olmak üzere, akademik takvimde belirtilen süreler içerisinde danışmanının onayını almak şartıyla, kaydolduğu dersten kaydını sildirebilir veya yeni ders ekletebilir.</w:t>
            </w:r>
          </w:p>
          <w:p w:rsidR="00C12205" w:rsidRPr="00C12205" w:rsidRDefault="00C12205" w:rsidP="00C12205">
            <w:pPr>
              <w:spacing w:before="100" w:beforeAutospacing="1" w:after="100" w:afterAutospacing="1" w:line="240" w:lineRule="exact"/>
              <w:ind w:firstLine="566"/>
              <w:rPr>
                <w:rFonts w:eastAsia="Times New Roman" w:cstheme="minorHAnsi"/>
                <w:sz w:val="24"/>
                <w:szCs w:val="24"/>
                <w:lang w:eastAsia="tr-TR"/>
              </w:rPr>
            </w:pPr>
            <w:r w:rsidRPr="00C12205">
              <w:rPr>
                <w:rFonts w:eastAsia="Times New Roman" w:cstheme="minorHAnsi"/>
                <w:sz w:val="24"/>
                <w:szCs w:val="24"/>
                <w:lang w:eastAsia="tr-TR"/>
              </w:rPr>
              <w:t>(7) Üst yarıyıldan ders alma, sadece ders geçme esası uygulanan fakülte, konservatuar, yüksekokul ve meslek yüksekokullarında mümkündür ve 14 üncü maddedeki hükümlere tabidir.</w:t>
            </w:r>
          </w:p>
          <w:p w:rsidR="00C12205" w:rsidRPr="00C12205" w:rsidRDefault="00C12205" w:rsidP="00C12205">
            <w:pPr>
              <w:spacing w:before="100" w:beforeAutospacing="1" w:after="100" w:afterAutospacing="1" w:line="240" w:lineRule="exact"/>
              <w:ind w:firstLine="566"/>
              <w:rPr>
                <w:rFonts w:eastAsia="Times New Roman" w:cstheme="minorHAnsi"/>
                <w:sz w:val="24"/>
                <w:szCs w:val="24"/>
                <w:lang w:eastAsia="tr-TR"/>
              </w:rPr>
            </w:pPr>
            <w:r w:rsidRPr="00C12205">
              <w:rPr>
                <w:rFonts w:eastAsia="Times New Roman" w:cstheme="minorHAnsi"/>
                <w:b/>
                <w:sz w:val="24"/>
                <w:szCs w:val="24"/>
                <w:lang w:eastAsia="tr-TR"/>
              </w:rPr>
              <w:t>Üst yarıyıldan ders alma</w:t>
            </w:r>
          </w:p>
          <w:p w:rsidR="00C12205" w:rsidRPr="00C12205" w:rsidRDefault="00C12205" w:rsidP="00C12205">
            <w:pPr>
              <w:spacing w:before="100" w:beforeAutospacing="1" w:after="100" w:afterAutospacing="1" w:line="240" w:lineRule="exact"/>
              <w:ind w:firstLine="566"/>
              <w:rPr>
                <w:rFonts w:eastAsia="Times New Roman" w:cstheme="minorHAnsi"/>
                <w:sz w:val="24"/>
                <w:szCs w:val="24"/>
                <w:lang w:eastAsia="tr-TR"/>
              </w:rPr>
            </w:pPr>
            <w:r w:rsidRPr="00C12205">
              <w:rPr>
                <w:rFonts w:eastAsia="Times New Roman" w:cstheme="minorHAnsi"/>
                <w:b/>
                <w:sz w:val="24"/>
                <w:szCs w:val="24"/>
                <w:lang w:eastAsia="tr-TR"/>
              </w:rPr>
              <w:t>MADDE 14 –</w:t>
            </w:r>
            <w:r w:rsidRPr="00C12205">
              <w:rPr>
                <w:rFonts w:eastAsia="Times New Roman" w:cstheme="minorHAnsi"/>
                <w:sz w:val="24"/>
                <w:szCs w:val="24"/>
                <w:lang w:eastAsia="tr-TR"/>
              </w:rPr>
              <w:t xml:space="preserve"> (1) Öğrenci, ancak danışmanın olumlu görüşüyle, üst yarıyıldan ders alabilir. Bunun için, öğrencinin; önceki yarıyıllardan başarısız dersi olmaması ve ağırlıklı genel not ortalamasının 3.00 ve üstünde olması şarttır. Üstten alınacak derslerin kredi tutarı, bulunulan yarıyılın kredi miktarının 1/3’ünü aşamaz. Öğrenci üst yarıyıldan ders alarak, öğrenim süresinden daha kısa sürede mezun olabilir.</w:t>
            </w:r>
          </w:p>
          <w:p w:rsidR="00C12205" w:rsidRPr="00C12205" w:rsidRDefault="00C12205" w:rsidP="00C12205">
            <w:pPr>
              <w:spacing w:before="100" w:beforeAutospacing="1" w:after="100" w:afterAutospacing="1" w:line="240" w:lineRule="exact"/>
              <w:ind w:firstLine="566"/>
              <w:rPr>
                <w:rFonts w:eastAsia="Times New Roman" w:cstheme="minorHAnsi"/>
                <w:sz w:val="24"/>
                <w:szCs w:val="24"/>
                <w:lang w:eastAsia="tr-TR"/>
              </w:rPr>
            </w:pPr>
            <w:r w:rsidRPr="00C12205">
              <w:rPr>
                <w:rFonts w:eastAsia="Times New Roman" w:cstheme="minorHAnsi"/>
                <w:b/>
                <w:sz w:val="24"/>
                <w:szCs w:val="24"/>
                <w:lang w:eastAsia="tr-TR"/>
              </w:rPr>
              <w:t>Ders muafiyetleri</w:t>
            </w:r>
          </w:p>
          <w:p w:rsidR="00C12205" w:rsidRPr="00C12205" w:rsidRDefault="00C12205" w:rsidP="00C12205">
            <w:pPr>
              <w:spacing w:before="100" w:beforeAutospacing="1" w:after="100" w:afterAutospacing="1" w:line="240" w:lineRule="exact"/>
              <w:ind w:firstLine="566"/>
              <w:rPr>
                <w:rFonts w:eastAsia="Times New Roman" w:cstheme="minorHAnsi"/>
                <w:sz w:val="24"/>
                <w:szCs w:val="24"/>
                <w:lang w:eastAsia="tr-TR"/>
              </w:rPr>
            </w:pPr>
            <w:r w:rsidRPr="00C12205">
              <w:rPr>
                <w:rFonts w:eastAsia="Times New Roman" w:cstheme="minorHAnsi"/>
                <w:b/>
                <w:sz w:val="24"/>
                <w:szCs w:val="24"/>
                <w:lang w:eastAsia="tr-TR"/>
              </w:rPr>
              <w:lastRenderedPageBreak/>
              <w:t>MADDE 15 –</w:t>
            </w:r>
            <w:r w:rsidRPr="00C12205">
              <w:rPr>
                <w:rFonts w:eastAsia="Times New Roman" w:cstheme="minorHAnsi"/>
                <w:sz w:val="24"/>
                <w:szCs w:val="24"/>
                <w:lang w:eastAsia="tr-TR"/>
              </w:rPr>
              <w:t xml:space="preserve"> (1) Fakülte, konservatuar, yüksekokul ve meslek yüksekokuluna ilk kez kayıt yaptıran öğrenci, kayıt yaptırdığı tarihi izleyen yedi iş günü içinde daha önceki </w:t>
            </w:r>
            <w:proofErr w:type="gramStart"/>
            <w:r w:rsidRPr="00C12205">
              <w:rPr>
                <w:rFonts w:eastAsia="Times New Roman" w:cstheme="minorHAnsi"/>
                <w:sz w:val="24"/>
                <w:szCs w:val="24"/>
                <w:lang w:eastAsia="tr-TR"/>
              </w:rPr>
              <w:t>yüksek öğretim</w:t>
            </w:r>
            <w:proofErr w:type="gramEnd"/>
            <w:r w:rsidRPr="00C12205">
              <w:rPr>
                <w:rFonts w:eastAsia="Times New Roman" w:cstheme="minorHAnsi"/>
                <w:sz w:val="24"/>
                <w:szCs w:val="24"/>
                <w:lang w:eastAsia="tr-TR"/>
              </w:rPr>
              <w:t xml:space="preserve"> kurumlarında almış ve başarmış olduğu dersler için, üzerinden beş yıl geçmemiş olmak şartıyla muaf olmak isteğiyle başvuruda bulunabilir.</w:t>
            </w:r>
          </w:p>
          <w:p w:rsidR="00C12205" w:rsidRPr="00C12205" w:rsidRDefault="00C12205" w:rsidP="00C12205">
            <w:pPr>
              <w:spacing w:before="100" w:beforeAutospacing="1" w:after="100" w:afterAutospacing="1" w:line="240" w:lineRule="exact"/>
              <w:ind w:firstLine="566"/>
              <w:rPr>
                <w:rFonts w:eastAsia="Times New Roman" w:cstheme="minorHAnsi"/>
                <w:sz w:val="24"/>
                <w:szCs w:val="24"/>
                <w:lang w:eastAsia="tr-TR"/>
              </w:rPr>
            </w:pPr>
            <w:r w:rsidRPr="00C12205">
              <w:rPr>
                <w:rFonts w:eastAsia="Times New Roman" w:cstheme="minorHAnsi"/>
                <w:sz w:val="24"/>
                <w:szCs w:val="24"/>
                <w:lang w:eastAsia="tr-TR"/>
              </w:rPr>
              <w:t>(2) Öğrencinin muafiyet talebinde bulunması halinde, ilgili yönetim kurulu öğrencinin önceden başardığı dersleri değerlendirerek, hangilerinden muaf tutulacağını ve birinci, üçüncü veya beşinci yarıyıllardan hangisine intibak ettirileceğini karara bağlar, bunlardan her yarıyılda 17 kredi/hafta ders geçileceği varsayılarak muaf sayılan derslerin tekabül ettiği yarıyıl/yıl sayısı hesaplanır. Bu süre 8 inci maddede tanınan azami süreden düşülerek programın kalan dersleri, kalan yarıyıl/yıllarda başarı ile bitirilmelidir.</w:t>
            </w:r>
          </w:p>
          <w:p w:rsidR="00C12205" w:rsidRPr="00C12205" w:rsidRDefault="00C12205" w:rsidP="00C12205">
            <w:pPr>
              <w:spacing w:before="100" w:beforeAutospacing="1" w:after="100" w:afterAutospacing="1" w:line="240" w:lineRule="exact"/>
              <w:ind w:firstLine="566"/>
              <w:rPr>
                <w:rFonts w:eastAsia="Times New Roman" w:cstheme="minorHAnsi"/>
                <w:sz w:val="24"/>
                <w:szCs w:val="24"/>
                <w:lang w:eastAsia="tr-TR"/>
              </w:rPr>
            </w:pPr>
            <w:r w:rsidRPr="00C12205">
              <w:rPr>
                <w:rFonts w:eastAsia="Times New Roman" w:cstheme="minorHAnsi"/>
                <w:sz w:val="24"/>
                <w:szCs w:val="24"/>
                <w:lang w:eastAsia="tr-TR"/>
              </w:rPr>
              <w:t>(3) Öğrencinin intibak ettirildiği yarıyılda alabileceği derslerin toplam kredi miktarı o yarıyılın normal kredi miktarı kadardır. Sonraki yarıyıllarda ders alması ise 13 üncü maddedeki hükümlere tabidir.</w:t>
            </w:r>
          </w:p>
          <w:p w:rsidR="00C12205" w:rsidRPr="00C12205" w:rsidRDefault="00C12205" w:rsidP="00C12205">
            <w:pPr>
              <w:spacing w:before="100" w:beforeAutospacing="1" w:after="100" w:afterAutospacing="1" w:line="240" w:lineRule="exact"/>
              <w:ind w:firstLine="566"/>
              <w:rPr>
                <w:rFonts w:eastAsia="Times New Roman" w:cstheme="minorHAnsi"/>
                <w:sz w:val="24"/>
                <w:szCs w:val="24"/>
                <w:lang w:eastAsia="tr-TR"/>
              </w:rPr>
            </w:pPr>
            <w:r w:rsidRPr="00C12205">
              <w:rPr>
                <w:rFonts w:eastAsia="Times New Roman" w:cstheme="minorHAnsi"/>
                <w:b/>
                <w:sz w:val="24"/>
                <w:szCs w:val="24"/>
                <w:lang w:eastAsia="tr-TR"/>
              </w:rPr>
              <w:t>Derslerle ilgili intibaklar</w:t>
            </w:r>
          </w:p>
          <w:p w:rsidR="00C12205" w:rsidRPr="00C12205" w:rsidRDefault="00C12205" w:rsidP="00C12205">
            <w:pPr>
              <w:spacing w:before="100" w:beforeAutospacing="1" w:after="100" w:afterAutospacing="1" w:line="240" w:lineRule="exact"/>
              <w:ind w:firstLine="566"/>
              <w:rPr>
                <w:rFonts w:eastAsia="Times New Roman" w:cstheme="minorHAnsi"/>
                <w:sz w:val="24"/>
                <w:szCs w:val="24"/>
                <w:lang w:eastAsia="tr-TR"/>
              </w:rPr>
            </w:pPr>
            <w:r w:rsidRPr="00C12205">
              <w:rPr>
                <w:rFonts w:eastAsia="Times New Roman" w:cstheme="minorHAnsi"/>
                <w:b/>
                <w:sz w:val="24"/>
                <w:szCs w:val="24"/>
                <w:lang w:eastAsia="tr-TR"/>
              </w:rPr>
              <w:t>MADDE 16 –</w:t>
            </w:r>
            <w:r w:rsidRPr="00C12205">
              <w:rPr>
                <w:rFonts w:eastAsia="Times New Roman" w:cstheme="minorHAnsi"/>
                <w:sz w:val="24"/>
                <w:szCs w:val="24"/>
                <w:lang w:eastAsia="tr-TR"/>
              </w:rPr>
              <w:t xml:space="preserve"> (1) Öğretim programlarında yapılan değişiklikler, program değişikliği sırasında hazırlanan ve Senato tarafından onaylanan uyum esaslarına göre tüm öğrencilere uygulanır.</w:t>
            </w:r>
          </w:p>
          <w:p w:rsidR="00C12205" w:rsidRPr="00C12205" w:rsidRDefault="00C12205" w:rsidP="00C12205">
            <w:pPr>
              <w:spacing w:before="100" w:beforeAutospacing="1" w:after="100" w:afterAutospacing="1" w:line="240" w:lineRule="exact"/>
              <w:ind w:firstLine="566"/>
              <w:rPr>
                <w:rFonts w:eastAsia="Times New Roman" w:cstheme="minorHAnsi"/>
                <w:sz w:val="24"/>
                <w:szCs w:val="24"/>
                <w:lang w:eastAsia="tr-TR"/>
              </w:rPr>
            </w:pPr>
            <w:r w:rsidRPr="00C12205">
              <w:rPr>
                <w:rFonts w:eastAsia="Times New Roman" w:cstheme="minorHAnsi"/>
                <w:sz w:val="24"/>
                <w:szCs w:val="24"/>
                <w:lang w:eastAsia="tr-TR"/>
              </w:rPr>
              <w:t>(2) Yatay veya dikey geçişle fakülte/yüksekokulun herhangi bir yarıyıl/yılından öğrenime devam ettirilen öğrenci, bu yarıyıl/yılın öğretim programından sorumlu tutulur.</w:t>
            </w:r>
          </w:p>
          <w:p w:rsidR="00C12205" w:rsidRPr="00C12205" w:rsidRDefault="00C12205" w:rsidP="00C12205">
            <w:pPr>
              <w:spacing w:before="100" w:beforeAutospacing="1" w:after="100" w:afterAutospacing="1" w:line="240" w:lineRule="exact"/>
              <w:rPr>
                <w:rFonts w:eastAsia="Times New Roman" w:cstheme="minorHAnsi"/>
                <w:sz w:val="24"/>
                <w:szCs w:val="24"/>
                <w:lang w:eastAsia="tr-TR"/>
              </w:rPr>
            </w:pPr>
            <w:r w:rsidRPr="00C12205">
              <w:rPr>
                <w:rFonts w:eastAsia="Times New Roman" w:cstheme="minorHAnsi"/>
                <w:sz w:val="24"/>
                <w:szCs w:val="24"/>
                <w:lang w:eastAsia="tr-TR"/>
              </w:rPr>
              <w:t>DÖRDÜNCÜ BÖLÜM</w:t>
            </w:r>
          </w:p>
          <w:p w:rsidR="00C12205" w:rsidRPr="00C12205" w:rsidRDefault="00C12205" w:rsidP="00C12205">
            <w:pPr>
              <w:spacing w:before="100" w:beforeAutospacing="1" w:after="100" w:afterAutospacing="1" w:line="240" w:lineRule="exact"/>
              <w:rPr>
                <w:rFonts w:eastAsia="Times New Roman" w:cstheme="minorHAnsi"/>
                <w:sz w:val="24"/>
                <w:szCs w:val="24"/>
                <w:lang w:eastAsia="tr-TR"/>
              </w:rPr>
            </w:pPr>
            <w:r w:rsidRPr="00C12205">
              <w:rPr>
                <w:rFonts w:eastAsia="Times New Roman" w:cstheme="minorHAnsi"/>
                <w:sz w:val="24"/>
                <w:szCs w:val="24"/>
                <w:lang w:eastAsia="tr-TR"/>
              </w:rPr>
              <w:t>Derslere Devam ve Sınavlar</w:t>
            </w:r>
          </w:p>
          <w:p w:rsidR="00C12205" w:rsidRPr="00C12205" w:rsidRDefault="00C12205" w:rsidP="00C12205">
            <w:pPr>
              <w:spacing w:before="100" w:beforeAutospacing="1" w:after="100" w:afterAutospacing="1" w:line="240" w:lineRule="exact"/>
              <w:ind w:firstLine="566"/>
              <w:rPr>
                <w:rFonts w:eastAsia="Times New Roman" w:cstheme="minorHAnsi"/>
                <w:sz w:val="24"/>
                <w:szCs w:val="24"/>
                <w:lang w:eastAsia="tr-TR"/>
              </w:rPr>
            </w:pPr>
            <w:r w:rsidRPr="00C12205">
              <w:rPr>
                <w:rFonts w:eastAsia="Times New Roman" w:cstheme="minorHAnsi"/>
                <w:b/>
                <w:sz w:val="24"/>
                <w:szCs w:val="24"/>
                <w:lang w:eastAsia="tr-TR"/>
              </w:rPr>
              <w:t>Devam mecburiyeti</w:t>
            </w:r>
          </w:p>
          <w:p w:rsidR="00C12205" w:rsidRPr="00C12205" w:rsidRDefault="00C12205" w:rsidP="00C12205">
            <w:pPr>
              <w:spacing w:before="100" w:beforeAutospacing="1" w:after="100" w:afterAutospacing="1" w:line="240" w:lineRule="exact"/>
              <w:ind w:firstLine="566"/>
              <w:rPr>
                <w:rFonts w:eastAsia="Times New Roman" w:cstheme="minorHAnsi"/>
                <w:sz w:val="24"/>
                <w:szCs w:val="24"/>
                <w:lang w:eastAsia="tr-TR"/>
              </w:rPr>
            </w:pPr>
            <w:r w:rsidRPr="00C12205">
              <w:rPr>
                <w:rFonts w:eastAsia="Times New Roman" w:cstheme="minorHAnsi"/>
                <w:b/>
                <w:sz w:val="24"/>
                <w:szCs w:val="24"/>
                <w:lang w:eastAsia="tr-TR"/>
              </w:rPr>
              <w:t>MADDE 17 –</w:t>
            </w:r>
            <w:r w:rsidRPr="00C12205">
              <w:rPr>
                <w:rFonts w:eastAsia="Times New Roman" w:cstheme="minorHAnsi"/>
                <w:sz w:val="24"/>
                <w:szCs w:val="24"/>
                <w:lang w:eastAsia="tr-TR"/>
              </w:rPr>
              <w:t xml:space="preserve"> (1) Öğrencilerin teorik derslere % 70, uygulamalı derslere % 80 oranında devamları zorunludur. Derslere ve öteki öğretim faaliyetlerine devam durumu öğretim elemanı tarafından tespit edilir. Devamsızlık sebebiyle ders tekrarına kalmamış olmak şartıyla, uygulamalı ve uygulaması olan dersler dışındaki derslerden ders tekrarına kalan öğrencilerin devam zorunluluğu ilgili yönetim kurulu kararıyla kaldırılabilir. Sağlık raporu devam yükümlülüğünü kaldırmaz.</w:t>
            </w:r>
          </w:p>
          <w:p w:rsidR="00C12205" w:rsidRPr="00C12205" w:rsidRDefault="00C12205" w:rsidP="00C12205">
            <w:pPr>
              <w:spacing w:before="100" w:beforeAutospacing="1" w:after="100" w:afterAutospacing="1" w:line="240" w:lineRule="exact"/>
              <w:ind w:firstLine="566"/>
              <w:rPr>
                <w:rFonts w:eastAsia="Times New Roman" w:cstheme="minorHAnsi"/>
                <w:sz w:val="24"/>
                <w:szCs w:val="24"/>
                <w:lang w:eastAsia="tr-TR"/>
              </w:rPr>
            </w:pPr>
            <w:r w:rsidRPr="00C12205">
              <w:rPr>
                <w:rFonts w:eastAsia="Times New Roman" w:cstheme="minorHAnsi"/>
                <w:b/>
                <w:sz w:val="24"/>
                <w:szCs w:val="24"/>
                <w:lang w:eastAsia="tr-TR"/>
              </w:rPr>
              <w:t>Danışman görevlendirilmesi</w:t>
            </w:r>
          </w:p>
          <w:p w:rsidR="00C12205" w:rsidRPr="00C12205" w:rsidRDefault="00C12205" w:rsidP="00C12205">
            <w:pPr>
              <w:spacing w:before="100" w:beforeAutospacing="1" w:after="100" w:afterAutospacing="1" w:line="240" w:lineRule="exact"/>
              <w:ind w:firstLine="566"/>
              <w:rPr>
                <w:rFonts w:eastAsia="Times New Roman" w:cstheme="minorHAnsi"/>
                <w:sz w:val="24"/>
                <w:szCs w:val="24"/>
                <w:lang w:eastAsia="tr-TR"/>
              </w:rPr>
            </w:pPr>
            <w:r w:rsidRPr="00C12205">
              <w:rPr>
                <w:rFonts w:eastAsia="Times New Roman" w:cstheme="minorHAnsi"/>
                <w:b/>
                <w:sz w:val="24"/>
                <w:szCs w:val="24"/>
                <w:lang w:eastAsia="tr-TR"/>
              </w:rPr>
              <w:t>MADDE 18 –</w:t>
            </w:r>
            <w:r w:rsidRPr="00C12205">
              <w:rPr>
                <w:rFonts w:eastAsia="Times New Roman" w:cstheme="minorHAnsi"/>
                <w:sz w:val="24"/>
                <w:szCs w:val="24"/>
                <w:lang w:eastAsia="tr-TR"/>
              </w:rPr>
              <w:t xml:space="preserve"> (1) Öğrencilere, eğitim-öğretim konularında karşılaşacakları problemlerin çözümünde yardımcı olmak üzere, öğretim yarıyılı/yılı başlamadan önce bölüm başkanlığının önerisi dikkate alınarak ilgili yönetim kurullarınca bölüm öğretim elemanları arasından danışmanlar görevlendirilir.</w:t>
            </w:r>
          </w:p>
          <w:p w:rsidR="00C12205" w:rsidRPr="00C12205" w:rsidRDefault="00C12205" w:rsidP="00C12205">
            <w:pPr>
              <w:spacing w:before="100" w:beforeAutospacing="1" w:after="100" w:afterAutospacing="1" w:line="240" w:lineRule="exact"/>
              <w:ind w:firstLine="566"/>
              <w:rPr>
                <w:rFonts w:eastAsia="Times New Roman" w:cstheme="minorHAnsi"/>
                <w:sz w:val="24"/>
                <w:szCs w:val="24"/>
                <w:lang w:eastAsia="tr-TR"/>
              </w:rPr>
            </w:pPr>
            <w:r w:rsidRPr="00C12205">
              <w:rPr>
                <w:rFonts w:eastAsia="Times New Roman" w:cstheme="minorHAnsi"/>
                <w:sz w:val="24"/>
                <w:szCs w:val="24"/>
                <w:lang w:eastAsia="tr-TR"/>
              </w:rPr>
              <w:t>(2) Danışmanlar öğrencilerin ders seçimlerinde yönlendirici olmak ve ders kayıtlarının kurallara uygun olmasını sağlamakla görevlidir.</w:t>
            </w:r>
          </w:p>
          <w:p w:rsidR="00C12205" w:rsidRPr="00C12205" w:rsidRDefault="00C12205" w:rsidP="00C12205">
            <w:pPr>
              <w:spacing w:before="100" w:beforeAutospacing="1" w:after="100" w:afterAutospacing="1" w:line="240" w:lineRule="exact"/>
              <w:ind w:firstLine="566"/>
              <w:rPr>
                <w:rFonts w:eastAsia="Times New Roman" w:cstheme="minorHAnsi"/>
                <w:sz w:val="24"/>
                <w:szCs w:val="24"/>
                <w:lang w:eastAsia="tr-TR"/>
              </w:rPr>
            </w:pPr>
            <w:r w:rsidRPr="00C12205">
              <w:rPr>
                <w:rFonts w:eastAsia="Times New Roman" w:cstheme="minorHAnsi"/>
                <w:sz w:val="24"/>
                <w:szCs w:val="24"/>
                <w:lang w:eastAsia="tr-TR"/>
              </w:rPr>
              <w:t>(3) Danışmanların görevlerine ilişkin diğer ilkeler ilgili yönetim kurullarınca ayrıca belirlenir.</w:t>
            </w:r>
          </w:p>
          <w:p w:rsidR="00C12205" w:rsidRPr="00C12205" w:rsidRDefault="00C12205" w:rsidP="00C12205">
            <w:pPr>
              <w:spacing w:before="100" w:beforeAutospacing="1" w:after="100" w:afterAutospacing="1" w:line="240" w:lineRule="exact"/>
              <w:ind w:firstLine="566"/>
              <w:rPr>
                <w:rFonts w:eastAsia="Times New Roman" w:cstheme="minorHAnsi"/>
                <w:sz w:val="24"/>
                <w:szCs w:val="24"/>
                <w:lang w:eastAsia="tr-TR"/>
              </w:rPr>
            </w:pPr>
            <w:r w:rsidRPr="00C12205">
              <w:rPr>
                <w:rFonts w:eastAsia="Times New Roman" w:cstheme="minorHAnsi"/>
                <w:b/>
                <w:sz w:val="24"/>
                <w:szCs w:val="24"/>
                <w:lang w:eastAsia="tr-TR"/>
              </w:rPr>
              <w:t>Sınavlar</w:t>
            </w:r>
          </w:p>
          <w:p w:rsidR="00C12205" w:rsidRPr="00C12205" w:rsidRDefault="00C12205" w:rsidP="00C12205">
            <w:pPr>
              <w:spacing w:before="100" w:beforeAutospacing="1" w:after="100" w:afterAutospacing="1" w:line="240" w:lineRule="exact"/>
              <w:ind w:firstLine="566"/>
              <w:rPr>
                <w:rFonts w:eastAsia="Times New Roman" w:cstheme="minorHAnsi"/>
                <w:sz w:val="24"/>
                <w:szCs w:val="24"/>
                <w:lang w:eastAsia="tr-TR"/>
              </w:rPr>
            </w:pPr>
            <w:r w:rsidRPr="00C12205">
              <w:rPr>
                <w:rFonts w:eastAsia="Times New Roman" w:cstheme="minorHAnsi"/>
                <w:b/>
                <w:sz w:val="24"/>
                <w:szCs w:val="24"/>
                <w:lang w:eastAsia="tr-TR"/>
              </w:rPr>
              <w:lastRenderedPageBreak/>
              <w:t>MADDE 19 –</w:t>
            </w:r>
            <w:r w:rsidRPr="00C12205">
              <w:rPr>
                <w:rFonts w:eastAsia="Times New Roman" w:cstheme="minorHAnsi"/>
                <w:sz w:val="24"/>
                <w:szCs w:val="24"/>
                <w:lang w:eastAsia="tr-TR"/>
              </w:rPr>
              <w:t xml:space="preserve"> (1) Öğrencilerin bilgi ve becerilerinin ölçüldüğü sınavlar; ara sınav, dönem sonu (yarıyıl/</w:t>
            </w:r>
            <w:proofErr w:type="gramStart"/>
            <w:r w:rsidRPr="00C12205">
              <w:rPr>
                <w:rFonts w:eastAsia="Times New Roman" w:cstheme="minorHAnsi"/>
                <w:sz w:val="24"/>
                <w:szCs w:val="24"/>
                <w:lang w:eastAsia="tr-TR"/>
              </w:rPr>
              <w:t>yıl sonu</w:t>
            </w:r>
            <w:proofErr w:type="gramEnd"/>
            <w:r w:rsidRPr="00C12205">
              <w:rPr>
                <w:rFonts w:eastAsia="Times New Roman" w:cstheme="minorHAnsi"/>
                <w:sz w:val="24"/>
                <w:szCs w:val="24"/>
                <w:lang w:eastAsia="tr-TR"/>
              </w:rPr>
              <w:t>) sınavı, bütünleme sınavı, mazeret sınavı ve tek ders sınavlarıdır.</w:t>
            </w:r>
          </w:p>
          <w:p w:rsidR="00C12205" w:rsidRPr="00C12205" w:rsidRDefault="00C12205" w:rsidP="00C12205">
            <w:pPr>
              <w:spacing w:before="100" w:beforeAutospacing="1" w:after="100" w:afterAutospacing="1" w:line="240" w:lineRule="exact"/>
              <w:ind w:firstLine="566"/>
              <w:rPr>
                <w:rFonts w:eastAsia="Times New Roman" w:cstheme="minorHAnsi"/>
                <w:sz w:val="24"/>
                <w:szCs w:val="24"/>
                <w:lang w:eastAsia="tr-TR"/>
              </w:rPr>
            </w:pPr>
            <w:r w:rsidRPr="00C12205">
              <w:rPr>
                <w:rFonts w:eastAsia="Times New Roman" w:cstheme="minorHAnsi"/>
                <w:b/>
                <w:sz w:val="24"/>
                <w:szCs w:val="24"/>
                <w:lang w:eastAsia="tr-TR"/>
              </w:rPr>
              <w:t>Ara sınav ve dönem içi çalışmalar</w:t>
            </w:r>
          </w:p>
          <w:p w:rsidR="00C12205" w:rsidRPr="00C12205" w:rsidRDefault="00C12205" w:rsidP="00C12205">
            <w:pPr>
              <w:spacing w:before="100" w:beforeAutospacing="1" w:after="100" w:afterAutospacing="1" w:line="240" w:lineRule="exact"/>
              <w:ind w:firstLine="566"/>
              <w:rPr>
                <w:rFonts w:eastAsia="Times New Roman" w:cstheme="minorHAnsi"/>
                <w:sz w:val="24"/>
                <w:szCs w:val="24"/>
                <w:lang w:eastAsia="tr-TR"/>
              </w:rPr>
            </w:pPr>
            <w:r w:rsidRPr="00C12205">
              <w:rPr>
                <w:rFonts w:eastAsia="Times New Roman" w:cstheme="minorHAnsi"/>
                <w:b/>
                <w:sz w:val="24"/>
                <w:szCs w:val="24"/>
                <w:lang w:eastAsia="tr-TR"/>
              </w:rPr>
              <w:t>MADDE 20 –</w:t>
            </w:r>
            <w:r w:rsidRPr="00C12205">
              <w:rPr>
                <w:rFonts w:eastAsia="Times New Roman" w:cstheme="minorHAnsi"/>
                <w:sz w:val="24"/>
                <w:szCs w:val="24"/>
                <w:lang w:eastAsia="tr-TR"/>
              </w:rPr>
              <w:t xml:space="preserve"> (1) Ara sınav, ilgili eğitim-öğretim programında öngörülen derslerden yarıyıl/yıl içinde yapılan sınavdır. Her ders için en az bir yazılı ara sınav yapılır. Kişisel beceri gerektiren derslerin sınavları uygulamalı olarak yapılabilir.</w:t>
            </w:r>
          </w:p>
          <w:p w:rsidR="00C12205" w:rsidRPr="00C12205" w:rsidRDefault="00C12205" w:rsidP="00C12205">
            <w:pPr>
              <w:spacing w:before="100" w:beforeAutospacing="1" w:after="100" w:afterAutospacing="1" w:line="240" w:lineRule="exact"/>
              <w:ind w:firstLine="566"/>
              <w:rPr>
                <w:rFonts w:eastAsia="Times New Roman" w:cstheme="minorHAnsi"/>
                <w:sz w:val="24"/>
                <w:szCs w:val="24"/>
                <w:lang w:eastAsia="tr-TR"/>
              </w:rPr>
            </w:pPr>
            <w:r w:rsidRPr="00C12205">
              <w:rPr>
                <w:rFonts w:eastAsia="Times New Roman" w:cstheme="minorHAnsi"/>
                <w:sz w:val="24"/>
                <w:szCs w:val="24"/>
                <w:lang w:eastAsia="tr-TR"/>
              </w:rPr>
              <w:t>(2) Bu sınav dışında, başarı notuna esas olmak üzere, kısa süreli sınavlar, öğrencinin becerilerine dayanan uygulamalar, ödevler ve benzeri dönem içi çalışmalar yapılabilir.</w:t>
            </w:r>
          </w:p>
          <w:p w:rsidR="00C12205" w:rsidRPr="00C12205" w:rsidRDefault="00C12205" w:rsidP="00C12205">
            <w:pPr>
              <w:spacing w:before="100" w:beforeAutospacing="1" w:after="100" w:afterAutospacing="1" w:line="240" w:lineRule="exact"/>
              <w:ind w:firstLine="566"/>
              <w:rPr>
                <w:rFonts w:eastAsia="Times New Roman" w:cstheme="minorHAnsi"/>
                <w:sz w:val="24"/>
                <w:szCs w:val="24"/>
                <w:lang w:eastAsia="tr-TR"/>
              </w:rPr>
            </w:pPr>
            <w:r w:rsidRPr="00C12205">
              <w:rPr>
                <w:rFonts w:eastAsia="Times New Roman" w:cstheme="minorHAnsi"/>
                <w:b/>
                <w:sz w:val="24"/>
                <w:szCs w:val="24"/>
                <w:lang w:eastAsia="tr-TR"/>
              </w:rPr>
              <w:t>Dönem sonu sınavı</w:t>
            </w:r>
          </w:p>
          <w:p w:rsidR="00C12205" w:rsidRPr="00C12205" w:rsidRDefault="00C12205" w:rsidP="00C12205">
            <w:pPr>
              <w:spacing w:before="100" w:beforeAutospacing="1" w:after="100" w:afterAutospacing="1" w:line="240" w:lineRule="exact"/>
              <w:ind w:firstLine="566"/>
              <w:rPr>
                <w:rFonts w:eastAsia="Times New Roman" w:cstheme="minorHAnsi"/>
                <w:sz w:val="24"/>
                <w:szCs w:val="24"/>
                <w:lang w:eastAsia="tr-TR"/>
              </w:rPr>
            </w:pPr>
            <w:r w:rsidRPr="00C12205">
              <w:rPr>
                <w:rFonts w:eastAsia="Times New Roman" w:cstheme="minorHAnsi"/>
                <w:b/>
                <w:sz w:val="24"/>
                <w:szCs w:val="24"/>
                <w:lang w:eastAsia="tr-TR"/>
              </w:rPr>
              <w:t>MADDE 21 –</w:t>
            </w:r>
            <w:r w:rsidRPr="00C12205">
              <w:rPr>
                <w:rFonts w:eastAsia="Times New Roman" w:cstheme="minorHAnsi"/>
                <w:sz w:val="24"/>
                <w:szCs w:val="24"/>
                <w:lang w:eastAsia="tr-TR"/>
              </w:rPr>
              <w:t xml:space="preserve"> (1) Dönem sonu sınavı, öğrencinin kaydolduğu dersin ait olduğu yarıyıl/</w:t>
            </w:r>
            <w:proofErr w:type="gramStart"/>
            <w:r w:rsidRPr="00C12205">
              <w:rPr>
                <w:rFonts w:eastAsia="Times New Roman" w:cstheme="minorHAnsi"/>
                <w:sz w:val="24"/>
                <w:szCs w:val="24"/>
                <w:lang w:eastAsia="tr-TR"/>
              </w:rPr>
              <w:t>yıl sonunda</w:t>
            </w:r>
            <w:proofErr w:type="gramEnd"/>
            <w:r w:rsidRPr="00C12205">
              <w:rPr>
                <w:rFonts w:eastAsia="Times New Roman" w:cstheme="minorHAnsi"/>
                <w:sz w:val="24"/>
                <w:szCs w:val="24"/>
                <w:lang w:eastAsia="tr-TR"/>
              </w:rPr>
              <w:t xml:space="preserve"> gireceği sınavdır.</w:t>
            </w:r>
          </w:p>
          <w:p w:rsidR="00C12205" w:rsidRPr="00C12205" w:rsidRDefault="00C12205" w:rsidP="00C12205">
            <w:pPr>
              <w:spacing w:before="100" w:beforeAutospacing="1" w:after="100" w:afterAutospacing="1" w:line="240" w:lineRule="exact"/>
              <w:ind w:firstLine="566"/>
              <w:rPr>
                <w:rFonts w:eastAsia="Times New Roman" w:cstheme="minorHAnsi"/>
                <w:sz w:val="24"/>
                <w:szCs w:val="24"/>
                <w:lang w:eastAsia="tr-TR"/>
              </w:rPr>
            </w:pPr>
            <w:r w:rsidRPr="00C12205">
              <w:rPr>
                <w:rFonts w:eastAsia="Times New Roman" w:cstheme="minorHAnsi"/>
                <w:sz w:val="24"/>
                <w:szCs w:val="24"/>
                <w:lang w:eastAsia="tr-TR"/>
              </w:rPr>
              <w:t>(2) Bir dersin dönem sonu sınavına girebilmek için o derse kayıt olmak, derse devam etmek, yarıyıl/yıl içinde açılacak en az bir ara sınavına (stajlar hariç) katılmak ve dersin uygulaması ve diğer şartlarını yerine getirmek gerekir.</w:t>
            </w:r>
          </w:p>
          <w:p w:rsidR="00C12205" w:rsidRPr="00C12205" w:rsidRDefault="00C12205" w:rsidP="00C12205">
            <w:pPr>
              <w:spacing w:before="100" w:beforeAutospacing="1" w:after="100" w:afterAutospacing="1" w:line="240" w:lineRule="exact"/>
              <w:ind w:firstLine="566"/>
              <w:rPr>
                <w:rFonts w:eastAsia="Times New Roman" w:cstheme="minorHAnsi"/>
                <w:sz w:val="24"/>
                <w:szCs w:val="24"/>
                <w:lang w:eastAsia="tr-TR"/>
              </w:rPr>
            </w:pPr>
            <w:r w:rsidRPr="00C12205">
              <w:rPr>
                <w:rFonts w:eastAsia="Times New Roman" w:cstheme="minorHAnsi"/>
                <w:b/>
                <w:sz w:val="24"/>
                <w:szCs w:val="24"/>
                <w:lang w:eastAsia="tr-TR"/>
              </w:rPr>
              <w:t>Bütünleme sınavı</w:t>
            </w:r>
          </w:p>
          <w:p w:rsidR="00C12205" w:rsidRPr="00C12205" w:rsidRDefault="00C12205" w:rsidP="00C12205">
            <w:pPr>
              <w:spacing w:before="100" w:beforeAutospacing="1" w:after="100" w:afterAutospacing="1" w:line="240" w:lineRule="exact"/>
              <w:ind w:firstLine="566"/>
              <w:rPr>
                <w:rFonts w:eastAsia="Times New Roman" w:cstheme="minorHAnsi"/>
                <w:sz w:val="24"/>
                <w:szCs w:val="24"/>
                <w:lang w:eastAsia="tr-TR"/>
              </w:rPr>
            </w:pPr>
            <w:r w:rsidRPr="00C12205">
              <w:rPr>
                <w:rFonts w:eastAsia="Times New Roman" w:cstheme="minorHAnsi"/>
                <w:b/>
                <w:sz w:val="24"/>
                <w:szCs w:val="24"/>
                <w:lang w:eastAsia="tr-TR"/>
              </w:rPr>
              <w:t>MADDE 22 –</w:t>
            </w:r>
            <w:r w:rsidRPr="00C12205">
              <w:rPr>
                <w:rFonts w:eastAsia="Times New Roman" w:cstheme="minorHAnsi"/>
                <w:sz w:val="24"/>
                <w:szCs w:val="24"/>
                <w:lang w:eastAsia="tr-TR"/>
              </w:rPr>
              <w:t xml:space="preserve"> (1) Bütünleme sınavları, sadece yıllık program uygulayan Tıp ve Diş Hekimliği fakültelerinde dönem sonunda başarısız olan öğrencilere uygulanır.</w:t>
            </w:r>
          </w:p>
          <w:p w:rsidR="00C12205" w:rsidRPr="00C12205" w:rsidRDefault="00C12205" w:rsidP="00C12205">
            <w:pPr>
              <w:spacing w:before="100" w:beforeAutospacing="1" w:after="100" w:afterAutospacing="1" w:line="240" w:lineRule="exact"/>
              <w:ind w:firstLine="566"/>
              <w:rPr>
                <w:rFonts w:eastAsia="Times New Roman" w:cstheme="minorHAnsi"/>
                <w:sz w:val="24"/>
                <w:szCs w:val="24"/>
                <w:lang w:eastAsia="tr-TR"/>
              </w:rPr>
            </w:pPr>
            <w:r w:rsidRPr="00C12205">
              <w:rPr>
                <w:rFonts w:eastAsia="Times New Roman" w:cstheme="minorHAnsi"/>
                <w:b/>
                <w:sz w:val="24"/>
                <w:szCs w:val="24"/>
                <w:lang w:eastAsia="tr-TR"/>
              </w:rPr>
              <w:t>Mazeret sınavı</w:t>
            </w:r>
          </w:p>
          <w:p w:rsidR="00C12205" w:rsidRPr="00C12205" w:rsidRDefault="00C12205" w:rsidP="00C12205">
            <w:pPr>
              <w:spacing w:before="100" w:beforeAutospacing="1" w:after="100" w:afterAutospacing="1" w:line="240" w:lineRule="exact"/>
              <w:ind w:firstLine="566"/>
              <w:rPr>
                <w:rFonts w:eastAsia="Times New Roman" w:cstheme="minorHAnsi"/>
                <w:sz w:val="24"/>
                <w:szCs w:val="24"/>
                <w:lang w:eastAsia="tr-TR"/>
              </w:rPr>
            </w:pPr>
            <w:r w:rsidRPr="00C12205">
              <w:rPr>
                <w:rFonts w:eastAsia="Times New Roman" w:cstheme="minorHAnsi"/>
                <w:b/>
                <w:sz w:val="24"/>
                <w:szCs w:val="24"/>
                <w:lang w:eastAsia="tr-TR"/>
              </w:rPr>
              <w:t>MADDE 23 –</w:t>
            </w:r>
            <w:r w:rsidRPr="00C12205">
              <w:rPr>
                <w:rFonts w:eastAsia="Times New Roman" w:cstheme="minorHAnsi"/>
                <w:sz w:val="24"/>
                <w:szCs w:val="24"/>
                <w:lang w:eastAsia="tr-TR"/>
              </w:rPr>
              <w:t xml:space="preserve"> (1) Mazeret sınavı ilgili yönetim kurulunca kabul edilen haklı ve geçerli bir sebeple sınavlara katılmayan öğrenciler için açılan sınavdır. Öğrenci mazeretini takip eden yedi gün içinde ilgili birime dilekçe ile müracaat etmelidir. Mazeret sınav hakkı, sadece ara sınavlar için verilir.</w:t>
            </w:r>
          </w:p>
          <w:p w:rsidR="00C12205" w:rsidRPr="00C12205" w:rsidRDefault="00C12205" w:rsidP="00C12205">
            <w:pPr>
              <w:spacing w:before="100" w:beforeAutospacing="1" w:after="100" w:afterAutospacing="1" w:line="240" w:lineRule="exact"/>
              <w:ind w:firstLine="566"/>
              <w:rPr>
                <w:rFonts w:eastAsia="Times New Roman" w:cstheme="minorHAnsi"/>
                <w:sz w:val="24"/>
                <w:szCs w:val="24"/>
                <w:lang w:eastAsia="tr-TR"/>
              </w:rPr>
            </w:pPr>
            <w:r w:rsidRPr="00C12205">
              <w:rPr>
                <w:rFonts w:eastAsia="Times New Roman" w:cstheme="minorHAnsi"/>
                <w:b/>
                <w:sz w:val="24"/>
                <w:szCs w:val="24"/>
                <w:lang w:eastAsia="tr-TR"/>
              </w:rPr>
              <w:t>Tek ders sınavı</w:t>
            </w:r>
          </w:p>
          <w:p w:rsidR="00C12205" w:rsidRPr="00C12205" w:rsidRDefault="00C12205" w:rsidP="00C12205">
            <w:pPr>
              <w:spacing w:before="100" w:beforeAutospacing="1" w:after="100" w:afterAutospacing="1" w:line="240" w:lineRule="exact"/>
              <w:ind w:firstLine="566"/>
              <w:rPr>
                <w:rFonts w:eastAsia="Times New Roman" w:cstheme="minorHAnsi"/>
                <w:sz w:val="24"/>
                <w:szCs w:val="24"/>
                <w:lang w:eastAsia="tr-TR"/>
              </w:rPr>
            </w:pPr>
            <w:r w:rsidRPr="00C12205">
              <w:rPr>
                <w:rFonts w:eastAsia="Times New Roman" w:cstheme="minorHAnsi"/>
                <w:b/>
                <w:sz w:val="24"/>
                <w:szCs w:val="24"/>
                <w:lang w:eastAsia="tr-TR"/>
              </w:rPr>
              <w:t>MADDE 24 –</w:t>
            </w:r>
            <w:r w:rsidRPr="00C12205">
              <w:rPr>
                <w:rFonts w:eastAsia="Times New Roman" w:cstheme="minorHAnsi"/>
                <w:sz w:val="24"/>
                <w:szCs w:val="24"/>
                <w:lang w:eastAsia="tr-TR"/>
              </w:rPr>
              <w:t xml:space="preserve"> (1) Tek ders sınavı 21 inci maddedeki şartları daha önce yerine getirmiş olmak kaydıyla, mezun olmak için bir dersten başarısız olan öğrenciler için yapılan sınavdır. Tek ders sınavı, mezun olmak için tek ders durumuna düşülen yarıyıl/yıl sonunu takip eden ay </w:t>
            </w:r>
            <w:proofErr w:type="gramStart"/>
            <w:r w:rsidRPr="00C12205">
              <w:rPr>
                <w:rFonts w:eastAsia="Times New Roman" w:cstheme="minorHAnsi"/>
                <w:sz w:val="24"/>
                <w:szCs w:val="24"/>
                <w:lang w:eastAsia="tr-TR"/>
              </w:rPr>
              <w:t>içerisinde  yapılır</w:t>
            </w:r>
            <w:proofErr w:type="gramEnd"/>
            <w:r w:rsidRPr="00C12205">
              <w:rPr>
                <w:rFonts w:eastAsia="Times New Roman" w:cstheme="minorHAnsi"/>
                <w:sz w:val="24"/>
                <w:szCs w:val="24"/>
                <w:lang w:eastAsia="tr-TR"/>
              </w:rPr>
              <w:t xml:space="preserve">. Yaz okulu bitiminde yapılan tek ders sınavına yalnız o akademik yıldaki yaz okulunda okuyan öğrenci girebilir. Tek ders sınavında başarılı olmak </w:t>
            </w:r>
            <w:proofErr w:type="gramStart"/>
            <w:r w:rsidRPr="00C12205">
              <w:rPr>
                <w:rFonts w:eastAsia="Times New Roman" w:cstheme="minorHAnsi"/>
                <w:sz w:val="24"/>
                <w:szCs w:val="24"/>
                <w:lang w:eastAsia="tr-TR"/>
              </w:rPr>
              <w:t>için  en</w:t>
            </w:r>
            <w:proofErr w:type="gramEnd"/>
            <w:r w:rsidRPr="00C12205">
              <w:rPr>
                <w:rFonts w:eastAsia="Times New Roman" w:cstheme="minorHAnsi"/>
                <w:sz w:val="24"/>
                <w:szCs w:val="24"/>
                <w:lang w:eastAsia="tr-TR"/>
              </w:rPr>
              <w:t xml:space="preserve"> az (CC) harf notu almış olmak gerekir. Bu harf notunun belirlenmesinde ara sınav notu dikkate alınmaz.</w:t>
            </w:r>
          </w:p>
          <w:p w:rsidR="00C12205" w:rsidRPr="00C12205" w:rsidRDefault="00C12205" w:rsidP="00C12205">
            <w:pPr>
              <w:spacing w:before="100" w:beforeAutospacing="1" w:after="100" w:afterAutospacing="1" w:line="240" w:lineRule="exact"/>
              <w:ind w:firstLine="566"/>
              <w:rPr>
                <w:rFonts w:eastAsia="Times New Roman" w:cstheme="minorHAnsi"/>
                <w:sz w:val="24"/>
                <w:szCs w:val="24"/>
                <w:lang w:eastAsia="tr-TR"/>
              </w:rPr>
            </w:pPr>
            <w:r w:rsidRPr="00C12205">
              <w:rPr>
                <w:rFonts w:eastAsia="Times New Roman" w:cstheme="minorHAnsi"/>
                <w:b/>
                <w:sz w:val="24"/>
                <w:szCs w:val="24"/>
                <w:lang w:eastAsia="tr-TR"/>
              </w:rPr>
              <w:t>Sınavın geçerliliği</w:t>
            </w:r>
          </w:p>
          <w:p w:rsidR="00C12205" w:rsidRPr="00C12205" w:rsidRDefault="00C12205" w:rsidP="00C12205">
            <w:pPr>
              <w:spacing w:before="100" w:beforeAutospacing="1" w:after="100" w:afterAutospacing="1" w:line="240" w:lineRule="exact"/>
              <w:ind w:firstLine="566"/>
              <w:rPr>
                <w:rFonts w:eastAsia="Times New Roman" w:cstheme="minorHAnsi"/>
                <w:sz w:val="24"/>
                <w:szCs w:val="24"/>
                <w:lang w:eastAsia="tr-TR"/>
              </w:rPr>
            </w:pPr>
            <w:r w:rsidRPr="00C12205">
              <w:rPr>
                <w:rFonts w:eastAsia="Times New Roman" w:cstheme="minorHAnsi"/>
                <w:b/>
                <w:sz w:val="24"/>
                <w:szCs w:val="24"/>
                <w:lang w:eastAsia="tr-TR"/>
              </w:rPr>
              <w:t>MADDE 25 –</w:t>
            </w:r>
            <w:r w:rsidRPr="00C12205">
              <w:rPr>
                <w:rFonts w:eastAsia="Times New Roman" w:cstheme="minorHAnsi"/>
                <w:sz w:val="24"/>
                <w:szCs w:val="24"/>
                <w:lang w:eastAsia="tr-TR"/>
              </w:rPr>
              <w:t xml:space="preserve"> (1) Öğrenci, sınav programında belirtilen zaman ve yerde sınavlara girmek zorundadır. Aksi halde sınavları geçersiz sayılır. Öğrencinin girmeyi hak etmediği bir sınava girmesi sonucunda aldığı not, ilan edilmiş olsa da iptal edilir.</w:t>
            </w:r>
          </w:p>
          <w:p w:rsidR="00C12205" w:rsidRPr="00C12205" w:rsidRDefault="00C12205" w:rsidP="00C12205">
            <w:pPr>
              <w:spacing w:before="100" w:beforeAutospacing="1" w:after="100" w:afterAutospacing="1" w:line="240" w:lineRule="exact"/>
              <w:ind w:firstLine="566"/>
              <w:rPr>
                <w:rFonts w:eastAsia="Times New Roman" w:cstheme="minorHAnsi"/>
                <w:sz w:val="24"/>
                <w:szCs w:val="24"/>
                <w:lang w:eastAsia="tr-TR"/>
              </w:rPr>
            </w:pPr>
            <w:r w:rsidRPr="00C12205">
              <w:rPr>
                <w:rFonts w:eastAsia="Times New Roman" w:cstheme="minorHAnsi"/>
                <w:sz w:val="24"/>
                <w:szCs w:val="24"/>
                <w:lang w:eastAsia="tr-TR"/>
              </w:rPr>
              <w:t>(2) Hakkında açılan disiplin soruşturması sonucunda sınavlarda kopya çektiği, kopyaya teşebbüs veya yardım ettiği tespit edilenler o dersten (FF) notu ile başarısız olmuş sayılır.</w:t>
            </w:r>
          </w:p>
          <w:p w:rsidR="00C12205" w:rsidRPr="00C12205" w:rsidRDefault="00C12205" w:rsidP="00C12205">
            <w:pPr>
              <w:spacing w:before="100" w:beforeAutospacing="1" w:after="100" w:afterAutospacing="1" w:line="240" w:lineRule="exact"/>
              <w:ind w:firstLine="566"/>
              <w:rPr>
                <w:rFonts w:eastAsia="Times New Roman" w:cstheme="minorHAnsi"/>
                <w:sz w:val="24"/>
                <w:szCs w:val="24"/>
                <w:lang w:eastAsia="tr-TR"/>
              </w:rPr>
            </w:pPr>
            <w:r w:rsidRPr="00C12205">
              <w:rPr>
                <w:rFonts w:eastAsia="Times New Roman" w:cstheme="minorHAnsi"/>
                <w:b/>
                <w:sz w:val="24"/>
                <w:szCs w:val="24"/>
                <w:lang w:eastAsia="tr-TR"/>
              </w:rPr>
              <w:lastRenderedPageBreak/>
              <w:t>Sınavların düzenlenmesi</w:t>
            </w:r>
          </w:p>
          <w:p w:rsidR="00C12205" w:rsidRPr="00C12205" w:rsidRDefault="00C12205" w:rsidP="00C12205">
            <w:pPr>
              <w:spacing w:before="100" w:beforeAutospacing="1" w:after="100" w:afterAutospacing="1" w:line="240" w:lineRule="exact"/>
              <w:ind w:firstLine="566"/>
              <w:rPr>
                <w:rFonts w:eastAsia="Times New Roman" w:cstheme="minorHAnsi"/>
                <w:sz w:val="24"/>
                <w:szCs w:val="24"/>
                <w:lang w:eastAsia="tr-TR"/>
              </w:rPr>
            </w:pPr>
            <w:r w:rsidRPr="00C12205">
              <w:rPr>
                <w:rFonts w:eastAsia="Times New Roman" w:cstheme="minorHAnsi"/>
                <w:b/>
                <w:sz w:val="24"/>
                <w:szCs w:val="24"/>
                <w:lang w:eastAsia="tr-TR"/>
              </w:rPr>
              <w:t>MADDE 26 –</w:t>
            </w:r>
            <w:r w:rsidRPr="00C12205">
              <w:rPr>
                <w:rFonts w:eastAsia="Times New Roman" w:cstheme="minorHAnsi"/>
                <w:sz w:val="24"/>
                <w:szCs w:val="24"/>
                <w:lang w:eastAsia="tr-TR"/>
              </w:rPr>
              <w:t xml:space="preserve"> (1) Sınav programı akademik takvim çerçevesinde dekanlık/yüksekokul müdürlüklerince tespit ve ilan edilir. Dinî ve millî bayramlar dışında Cumartesi ve Pazar günleri de sınav yapılabilir.</w:t>
            </w:r>
          </w:p>
          <w:p w:rsidR="00C12205" w:rsidRPr="00C12205" w:rsidRDefault="00C12205" w:rsidP="00C12205">
            <w:pPr>
              <w:spacing w:before="100" w:beforeAutospacing="1" w:after="100" w:afterAutospacing="1" w:line="240" w:lineRule="exact"/>
              <w:ind w:firstLine="566"/>
              <w:rPr>
                <w:rFonts w:eastAsia="Times New Roman" w:cstheme="minorHAnsi"/>
                <w:sz w:val="24"/>
                <w:szCs w:val="24"/>
                <w:lang w:eastAsia="tr-TR"/>
              </w:rPr>
            </w:pPr>
            <w:r w:rsidRPr="00C12205">
              <w:rPr>
                <w:rFonts w:eastAsia="Times New Roman" w:cstheme="minorHAnsi"/>
                <w:sz w:val="24"/>
                <w:szCs w:val="24"/>
                <w:lang w:eastAsia="tr-TR"/>
              </w:rPr>
              <w:t>(2) Bütünleme sınavları dönem sonu sınavlarının bitiminden en az iki hafta sonra yapılır.</w:t>
            </w:r>
          </w:p>
          <w:p w:rsidR="00C12205" w:rsidRPr="00C12205" w:rsidRDefault="00C12205" w:rsidP="00C12205">
            <w:pPr>
              <w:spacing w:before="100" w:beforeAutospacing="1" w:after="100" w:afterAutospacing="1" w:line="240" w:lineRule="exact"/>
              <w:ind w:firstLine="566"/>
              <w:rPr>
                <w:rFonts w:eastAsia="Times New Roman" w:cstheme="minorHAnsi"/>
                <w:sz w:val="24"/>
                <w:szCs w:val="24"/>
                <w:lang w:eastAsia="tr-TR"/>
              </w:rPr>
            </w:pPr>
            <w:r w:rsidRPr="00C12205">
              <w:rPr>
                <w:rFonts w:eastAsia="Times New Roman" w:cstheme="minorHAnsi"/>
                <w:b/>
                <w:sz w:val="24"/>
                <w:szCs w:val="24"/>
                <w:lang w:eastAsia="tr-TR"/>
              </w:rPr>
              <w:t>Sınav evrakının saklanması</w:t>
            </w:r>
          </w:p>
          <w:p w:rsidR="00C12205" w:rsidRPr="00C12205" w:rsidRDefault="00C12205" w:rsidP="00C12205">
            <w:pPr>
              <w:spacing w:before="100" w:beforeAutospacing="1" w:after="100" w:afterAutospacing="1" w:line="240" w:lineRule="exact"/>
              <w:ind w:firstLine="566"/>
              <w:rPr>
                <w:rFonts w:eastAsia="Times New Roman" w:cstheme="minorHAnsi"/>
                <w:sz w:val="24"/>
                <w:szCs w:val="24"/>
                <w:lang w:eastAsia="tr-TR"/>
              </w:rPr>
            </w:pPr>
            <w:r w:rsidRPr="00C12205">
              <w:rPr>
                <w:rFonts w:eastAsia="Times New Roman" w:cstheme="minorHAnsi"/>
                <w:b/>
                <w:sz w:val="24"/>
                <w:szCs w:val="24"/>
                <w:lang w:eastAsia="tr-TR"/>
              </w:rPr>
              <w:t>MADDE 27 –</w:t>
            </w:r>
            <w:r w:rsidRPr="00C12205">
              <w:rPr>
                <w:rFonts w:eastAsia="Times New Roman" w:cstheme="minorHAnsi"/>
                <w:sz w:val="24"/>
                <w:szCs w:val="24"/>
                <w:lang w:eastAsia="tr-TR"/>
              </w:rPr>
              <w:t xml:space="preserve"> (1) Her türlü sınav </w:t>
            </w:r>
            <w:proofErr w:type="gramStart"/>
            <w:r w:rsidRPr="00C12205">
              <w:rPr>
                <w:rFonts w:eastAsia="Times New Roman" w:cstheme="minorHAnsi"/>
                <w:sz w:val="24"/>
                <w:szCs w:val="24"/>
                <w:lang w:eastAsia="tr-TR"/>
              </w:rPr>
              <w:t>kağıtları</w:t>
            </w:r>
            <w:proofErr w:type="gramEnd"/>
            <w:r w:rsidRPr="00C12205">
              <w:rPr>
                <w:rFonts w:eastAsia="Times New Roman" w:cstheme="minorHAnsi"/>
                <w:sz w:val="24"/>
                <w:szCs w:val="24"/>
                <w:lang w:eastAsia="tr-TR"/>
              </w:rPr>
              <w:t>, sınava giriş tarihinden itibaren beş yıl süre ile saklanır.</w:t>
            </w:r>
          </w:p>
          <w:p w:rsidR="00C12205" w:rsidRPr="00C12205" w:rsidRDefault="00C12205" w:rsidP="00C12205">
            <w:pPr>
              <w:spacing w:before="100" w:beforeAutospacing="1" w:after="100" w:afterAutospacing="1" w:line="240" w:lineRule="exact"/>
              <w:ind w:firstLine="566"/>
              <w:rPr>
                <w:rFonts w:eastAsia="Times New Roman" w:cstheme="minorHAnsi"/>
                <w:sz w:val="24"/>
                <w:szCs w:val="24"/>
                <w:lang w:eastAsia="tr-TR"/>
              </w:rPr>
            </w:pPr>
            <w:r w:rsidRPr="00C12205">
              <w:rPr>
                <w:rFonts w:eastAsia="Times New Roman" w:cstheme="minorHAnsi"/>
                <w:b/>
                <w:sz w:val="24"/>
                <w:szCs w:val="24"/>
                <w:lang w:eastAsia="tr-TR"/>
              </w:rPr>
              <w:t>Sınav sonuçlarının ilanı ve sınav notuna itiraz</w:t>
            </w:r>
          </w:p>
          <w:p w:rsidR="00C12205" w:rsidRPr="00C12205" w:rsidRDefault="00C12205" w:rsidP="00C12205">
            <w:pPr>
              <w:spacing w:before="100" w:beforeAutospacing="1" w:after="100" w:afterAutospacing="1" w:line="240" w:lineRule="exact"/>
              <w:ind w:firstLine="566"/>
              <w:rPr>
                <w:rFonts w:eastAsia="Times New Roman" w:cstheme="minorHAnsi"/>
                <w:sz w:val="24"/>
                <w:szCs w:val="24"/>
                <w:lang w:eastAsia="tr-TR"/>
              </w:rPr>
            </w:pPr>
            <w:r w:rsidRPr="00C12205">
              <w:rPr>
                <w:rFonts w:eastAsia="Times New Roman" w:cstheme="minorHAnsi"/>
                <w:b/>
                <w:sz w:val="24"/>
                <w:szCs w:val="24"/>
                <w:lang w:eastAsia="tr-TR"/>
              </w:rPr>
              <w:t>MADDE 28 –</w:t>
            </w:r>
            <w:r w:rsidRPr="00C12205">
              <w:rPr>
                <w:rFonts w:eastAsia="Times New Roman" w:cstheme="minorHAnsi"/>
                <w:sz w:val="24"/>
                <w:szCs w:val="24"/>
                <w:lang w:eastAsia="tr-TR"/>
              </w:rPr>
              <w:t xml:space="preserve"> (1) Her sınavın sonuç ve belgeleri, o sınav tarihinden itibaren en geç </w:t>
            </w:r>
            <w:proofErr w:type="spellStart"/>
            <w:r w:rsidRPr="00C12205">
              <w:rPr>
                <w:rFonts w:eastAsia="Times New Roman" w:cstheme="minorHAnsi"/>
                <w:sz w:val="24"/>
                <w:szCs w:val="24"/>
                <w:lang w:eastAsia="tr-TR"/>
              </w:rPr>
              <w:t>onbeş</w:t>
            </w:r>
            <w:proofErr w:type="spellEnd"/>
            <w:r w:rsidRPr="00C12205">
              <w:rPr>
                <w:rFonts w:eastAsia="Times New Roman" w:cstheme="minorHAnsi"/>
                <w:sz w:val="24"/>
                <w:szCs w:val="24"/>
                <w:lang w:eastAsia="tr-TR"/>
              </w:rPr>
              <w:t xml:space="preserve"> gün içinde ilgili dekanlığa/müdürlüğe teslim edilir. Sınav sonuçları Rektörlüğün belirlediği yöntemle ilgili birimlerce ilan edildiği anda kesinleşir.</w:t>
            </w:r>
          </w:p>
          <w:p w:rsidR="00C12205" w:rsidRPr="00C12205" w:rsidRDefault="00C12205" w:rsidP="00C12205">
            <w:pPr>
              <w:spacing w:before="100" w:beforeAutospacing="1" w:after="100" w:afterAutospacing="1" w:line="240" w:lineRule="exact"/>
              <w:ind w:firstLine="566"/>
              <w:rPr>
                <w:rFonts w:eastAsia="Times New Roman" w:cstheme="minorHAnsi"/>
                <w:sz w:val="24"/>
                <w:szCs w:val="24"/>
                <w:lang w:eastAsia="tr-TR"/>
              </w:rPr>
            </w:pPr>
            <w:r w:rsidRPr="00C12205">
              <w:rPr>
                <w:rFonts w:eastAsia="Times New Roman" w:cstheme="minorHAnsi"/>
                <w:sz w:val="24"/>
                <w:szCs w:val="24"/>
                <w:lang w:eastAsia="tr-TR"/>
              </w:rPr>
              <w:t>(2) Öğrenci, sınav sonuçlarına maddi hata sebebiyle itirazını, sınav sonuçlarının ilanından itibaren yedi gün içinde yazılı olarak dekanlığa/müdürlüğe yapabilir. Dekan/Yüksekokul müdürü itirazı, ilgili bölüm/ana bilim dalı başkanına veya dönem koordinatörüne incelettirir. Sonuç on gün içinde dekanlığa bildirilir. Tespit edilen maddî hata ilgili yönetim kurulunca düzeltilir.</w:t>
            </w:r>
          </w:p>
          <w:p w:rsidR="00C12205" w:rsidRPr="00C12205" w:rsidRDefault="00C12205" w:rsidP="00C12205">
            <w:pPr>
              <w:spacing w:before="100" w:beforeAutospacing="1" w:after="100" w:afterAutospacing="1" w:line="240" w:lineRule="exact"/>
              <w:ind w:firstLine="566"/>
              <w:rPr>
                <w:rFonts w:eastAsia="Times New Roman" w:cstheme="minorHAnsi"/>
                <w:sz w:val="24"/>
                <w:szCs w:val="24"/>
                <w:lang w:eastAsia="tr-TR"/>
              </w:rPr>
            </w:pPr>
            <w:r w:rsidRPr="00C12205">
              <w:rPr>
                <w:rFonts w:eastAsia="Times New Roman" w:cstheme="minorHAnsi"/>
                <w:b/>
                <w:sz w:val="24"/>
                <w:szCs w:val="24"/>
                <w:lang w:eastAsia="tr-TR"/>
              </w:rPr>
              <w:t>Başarı notu</w:t>
            </w:r>
          </w:p>
          <w:p w:rsidR="00C12205" w:rsidRPr="00C12205" w:rsidRDefault="00C12205" w:rsidP="00C12205">
            <w:pPr>
              <w:spacing w:before="100" w:beforeAutospacing="1" w:after="100" w:afterAutospacing="1" w:line="240" w:lineRule="exact"/>
              <w:ind w:firstLine="566"/>
              <w:rPr>
                <w:rFonts w:eastAsia="Times New Roman" w:cstheme="minorHAnsi"/>
                <w:sz w:val="24"/>
                <w:szCs w:val="24"/>
                <w:lang w:eastAsia="tr-TR"/>
              </w:rPr>
            </w:pPr>
            <w:r w:rsidRPr="00C12205">
              <w:rPr>
                <w:rFonts w:eastAsia="Times New Roman" w:cstheme="minorHAnsi"/>
                <w:b/>
                <w:sz w:val="24"/>
                <w:szCs w:val="24"/>
                <w:lang w:eastAsia="tr-TR"/>
              </w:rPr>
              <w:t>MADDE 29 –</w:t>
            </w:r>
            <w:r w:rsidRPr="00C12205">
              <w:rPr>
                <w:rFonts w:eastAsia="Times New Roman" w:cstheme="minorHAnsi"/>
                <w:sz w:val="24"/>
                <w:szCs w:val="24"/>
                <w:lang w:eastAsia="tr-TR"/>
              </w:rPr>
              <w:t xml:space="preserve"> (1) Sınavlar 100 tam puan üzerinden değerlendirilir. Başarı notunun hesaplanmasında kullanılacak olan ara sınav ve dönem sonu sınav notlarının ağırlıkları, derslerin özellikleri de dikkate alınarak ilgili kurullarca Rektörlüğe önerilir. Ayrıca, dersin öğretim elemanı, dönem başında, dersin içeriğini, başarı notunun hesaplanmasına esas olacak her türlü hususu, ilgili kaynakları ve öğrencilere ders saatleri dışında ayıracağı zamanı kapsayan duyuruyu yapar.</w:t>
            </w:r>
          </w:p>
          <w:p w:rsidR="00C12205" w:rsidRPr="00C12205" w:rsidRDefault="00C12205" w:rsidP="00C12205">
            <w:pPr>
              <w:spacing w:before="100" w:beforeAutospacing="1" w:after="100" w:afterAutospacing="1" w:line="240" w:lineRule="exact"/>
              <w:ind w:firstLine="566"/>
              <w:rPr>
                <w:rFonts w:eastAsia="Times New Roman" w:cstheme="minorHAnsi"/>
                <w:sz w:val="24"/>
                <w:szCs w:val="24"/>
                <w:lang w:eastAsia="tr-TR"/>
              </w:rPr>
            </w:pPr>
            <w:r w:rsidRPr="00C12205">
              <w:rPr>
                <w:rFonts w:eastAsia="Times New Roman" w:cstheme="minorHAnsi"/>
                <w:sz w:val="24"/>
                <w:szCs w:val="24"/>
                <w:lang w:eastAsia="tr-TR"/>
              </w:rPr>
              <w:t>(2) 21 inci maddedeki şartları yerine getirerek dönem sonu sınavına giren öğrenciler için, yukarıdaki şekilde hesaplanan puana, ham başarı puanı denir.</w:t>
            </w:r>
          </w:p>
          <w:p w:rsidR="00C12205" w:rsidRPr="00C12205" w:rsidRDefault="00C12205" w:rsidP="00C12205">
            <w:pPr>
              <w:spacing w:before="100" w:beforeAutospacing="1" w:after="100" w:afterAutospacing="1" w:line="240" w:lineRule="exact"/>
              <w:ind w:firstLine="566"/>
              <w:rPr>
                <w:rFonts w:eastAsia="Times New Roman" w:cstheme="minorHAnsi"/>
                <w:sz w:val="24"/>
                <w:szCs w:val="24"/>
                <w:lang w:eastAsia="tr-TR"/>
              </w:rPr>
            </w:pPr>
            <w:r w:rsidRPr="00C12205">
              <w:rPr>
                <w:rFonts w:eastAsia="Times New Roman" w:cstheme="minorHAnsi"/>
                <w:sz w:val="24"/>
                <w:szCs w:val="24"/>
                <w:lang w:eastAsia="tr-TR"/>
              </w:rPr>
              <w:t>(3) Ham başarı puanı 25.00’ın altında olan öğrenci, doğrudan (FF) notu alarak, o dersten başarısız olur. Ham başarı puanı 25.00 ve üstünde olan öğrencinin başarı notu ise; sınıfın genel durumu, aritmetik ortalamalar ve istatistiksel dağılım da dikkate alınarak Rektörlükçe hazırlanan yöntemlerden biri kullanılmak suretiyle, aşağıda açılım ve katsayıları belirtilen harf notlarından biri olarak belirlenir. Bu değerlendirmeden sonra da, 25.00 ve üstünde olan ham başarı puanlarının harf notu karşılıklarının (FF) olması mümkündür.</w:t>
            </w:r>
          </w:p>
          <w:p w:rsidR="00C12205" w:rsidRPr="00C12205" w:rsidRDefault="00C12205" w:rsidP="00C12205">
            <w:pPr>
              <w:spacing w:before="100" w:beforeAutospacing="1" w:after="100" w:afterAutospacing="1" w:line="240" w:lineRule="exact"/>
              <w:ind w:firstLine="566"/>
              <w:rPr>
                <w:rFonts w:eastAsia="Times New Roman" w:cstheme="minorHAnsi"/>
                <w:sz w:val="24"/>
                <w:szCs w:val="24"/>
                <w:lang w:eastAsia="tr-TR"/>
              </w:rPr>
            </w:pPr>
            <w:r w:rsidRPr="00C12205">
              <w:rPr>
                <w:rFonts w:eastAsia="Times New Roman" w:cstheme="minorHAnsi"/>
                <w:sz w:val="24"/>
                <w:szCs w:val="24"/>
                <w:lang w:eastAsia="tr-TR"/>
              </w:rPr>
              <w:t>(4) Notlar ve katsayılar aşağıda belirtildiği şekilde değerlendirilir:</w:t>
            </w:r>
          </w:p>
          <w:p w:rsidR="00C12205" w:rsidRPr="00C12205" w:rsidRDefault="00C12205" w:rsidP="00C12205">
            <w:pPr>
              <w:tabs>
                <w:tab w:val="left" w:pos="566"/>
                <w:tab w:val="center" w:pos="1877"/>
              </w:tabs>
              <w:spacing w:before="100" w:beforeAutospacing="1" w:after="100" w:afterAutospacing="1" w:line="240" w:lineRule="exact"/>
              <w:ind w:firstLine="566"/>
              <w:rPr>
                <w:rFonts w:eastAsia="Times New Roman" w:cstheme="minorHAnsi"/>
                <w:sz w:val="24"/>
                <w:szCs w:val="24"/>
                <w:lang w:eastAsia="tr-TR"/>
              </w:rPr>
            </w:pPr>
            <w:r w:rsidRPr="00C12205">
              <w:rPr>
                <w:rFonts w:eastAsia="Times New Roman" w:cstheme="minorHAnsi"/>
                <w:sz w:val="24"/>
                <w:szCs w:val="24"/>
                <w:u w:val="single"/>
                <w:lang w:eastAsia="tr-TR"/>
              </w:rPr>
              <w:t xml:space="preserve">Notlar </w:t>
            </w:r>
            <w:r w:rsidRPr="00C12205">
              <w:rPr>
                <w:rFonts w:eastAsia="Times New Roman" w:cstheme="minorHAnsi"/>
                <w:sz w:val="24"/>
                <w:szCs w:val="24"/>
                <w:lang w:eastAsia="tr-TR"/>
              </w:rPr>
              <w:t xml:space="preserve"> </w:t>
            </w:r>
            <w:r w:rsidRPr="00C12205">
              <w:rPr>
                <w:rFonts w:eastAsia="Times New Roman" w:cstheme="minorHAnsi"/>
                <w:sz w:val="24"/>
                <w:szCs w:val="24"/>
                <w:lang w:eastAsia="tr-TR"/>
              </w:rPr>
              <w:tab/>
            </w:r>
            <w:r w:rsidRPr="00C12205">
              <w:rPr>
                <w:rFonts w:eastAsia="Times New Roman" w:cstheme="minorHAnsi"/>
                <w:sz w:val="24"/>
                <w:szCs w:val="24"/>
                <w:u w:val="single"/>
                <w:lang w:eastAsia="tr-TR"/>
              </w:rPr>
              <w:t>Katsayılar</w:t>
            </w:r>
          </w:p>
          <w:p w:rsidR="00C12205" w:rsidRPr="00C12205" w:rsidRDefault="00C12205" w:rsidP="00C12205">
            <w:pPr>
              <w:tabs>
                <w:tab w:val="left" w:pos="566"/>
                <w:tab w:val="center" w:pos="1877"/>
              </w:tabs>
              <w:spacing w:before="100" w:beforeAutospacing="1" w:after="100" w:afterAutospacing="1" w:line="240" w:lineRule="exact"/>
              <w:ind w:firstLine="566"/>
              <w:rPr>
                <w:rFonts w:eastAsia="Times New Roman" w:cstheme="minorHAnsi"/>
                <w:sz w:val="24"/>
                <w:szCs w:val="24"/>
                <w:lang w:eastAsia="tr-TR"/>
              </w:rPr>
            </w:pPr>
            <w:r w:rsidRPr="00C12205">
              <w:rPr>
                <w:rFonts w:eastAsia="Times New Roman" w:cstheme="minorHAnsi"/>
                <w:sz w:val="24"/>
                <w:szCs w:val="24"/>
                <w:lang w:eastAsia="tr-TR"/>
              </w:rPr>
              <w:t>AA</w:t>
            </w:r>
            <w:r w:rsidRPr="00C12205">
              <w:rPr>
                <w:rFonts w:eastAsia="Times New Roman" w:cstheme="minorHAnsi"/>
                <w:sz w:val="24"/>
                <w:szCs w:val="24"/>
                <w:lang w:eastAsia="tr-TR"/>
              </w:rPr>
              <w:tab/>
              <w:t>4.00</w:t>
            </w:r>
          </w:p>
          <w:p w:rsidR="00C12205" w:rsidRPr="00C12205" w:rsidRDefault="00C12205" w:rsidP="00C12205">
            <w:pPr>
              <w:tabs>
                <w:tab w:val="left" w:pos="566"/>
                <w:tab w:val="center" w:pos="1877"/>
              </w:tabs>
              <w:spacing w:before="100" w:beforeAutospacing="1" w:after="100" w:afterAutospacing="1" w:line="240" w:lineRule="exact"/>
              <w:ind w:firstLine="566"/>
              <w:rPr>
                <w:rFonts w:eastAsia="Times New Roman" w:cstheme="minorHAnsi"/>
                <w:sz w:val="24"/>
                <w:szCs w:val="24"/>
                <w:lang w:eastAsia="tr-TR"/>
              </w:rPr>
            </w:pPr>
            <w:r w:rsidRPr="00C12205">
              <w:rPr>
                <w:rFonts w:eastAsia="Times New Roman" w:cstheme="minorHAnsi"/>
                <w:sz w:val="24"/>
                <w:szCs w:val="24"/>
                <w:lang w:eastAsia="tr-TR"/>
              </w:rPr>
              <w:t>BA</w:t>
            </w:r>
            <w:r w:rsidRPr="00C12205">
              <w:rPr>
                <w:rFonts w:eastAsia="Times New Roman" w:cstheme="minorHAnsi"/>
                <w:sz w:val="24"/>
                <w:szCs w:val="24"/>
                <w:lang w:eastAsia="tr-TR"/>
              </w:rPr>
              <w:tab/>
              <w:t>3.50</w:t>
            </w:r>
          </w:p>
          <w:p w:rsidR="00C12205" w:rsidRPr="00C12205" w:rsidRDefault="00C12205" w:rsidP="00C12205">
            <w:pPr>
              <w:tabs>
                <w:tab w:val="left" w:pos="566"/>
                <w:tab w:val="center" w:pos="1877"/>
              </w:tabs>
              <w:spacing w:before="100" w:beforeAutospacing="1" w:after="100" w:afterAutospacing="1" w:line="240" w:lineRule="exact"/>
              <w:ind w:firstLine="566"/>
              <w:rPr>
                <w:rFonts w:eastAsia="Times New Roman" w:cstheme="minorHAnsi"/>
                <w:sz w:val="24"/>
                <w:szCs w:val="24"/>
                <w:lang w:eastAsia="tr-TR"/>
              </w:rPr>
            </w:pPr>
            <w:r w:rsidRPr="00C12205">
              <w:rPr>
                <w:rFonts w:eastAsia="Times New Roman" w:cstheme="minorHAnsi"/>
                <w:sz w:val="24"/>
                <w:szCs w:val="24"/>
                <w:lang w:eastAsia="tr-TR"/>
              </w:rPr>
              <w:lastRenderedPageBreak/>
              <w:t>BB</w:t>
            </w:r>
            <w:r w:rsidRPr="00C12205">
              <w:rPr>
                <w:rFonts w:eastAsia="Times New Roman" w:cstheme="minorHAnsi"/>
                <w:sz w:val="24"/>
                <w:szCs w:val="24"/>
                <w:lang w:eastAsia="tr-TR"/>
              </w:rPr>
              <w:tab/>
              <w:t>3.00</w:t>
            </w:r>
          </w:p>
          <w:p w:rsidR="00C12205" w:rsidRPr="00C12205" w:rsidRDefault="00C12205" w:rsidP="00C12205">
            <w:pPr>
              <w:tabs>
                <w:tab w:val="left" w:pos="566"/>
                <w:tab w:val="center" w:pos="1877"/>
              </w:tabs>
              <w:spacing w:before="100" w:beforeAutospacing="1" w:after="100" w:afterAutospacing="1" w:line="240" w:lineRule="exact"/>
              <w:ind w:firstLine="566"/>
              <w:rPr>
                <w:rFonts w:eastAsia="Times New Roman" w:cstheme="minorHAnsi"/>
                <w:sz w:val="24"/>
                <w:szCs w:val="24"/>
                <w:lang w:eastAsia="tr-TR"/>
              </w:rPr>
            </w:pPr>
            <w:r w:rsidRPr="00C12205">
              <w:rPr>
                <w:rFonts w:eastAsia="Times New Roman" w:cstheme="minorHAnsi"/>
                <w:sz w:val="24"/>
                <w:szCs w:val="24"/>
                <w:lang w:eastAsia="tr-TR"/>
              </w:rPr>
              <w:t>CB</w:t>
            </w:r>
            <w:r w:rsidRPr="00C12205">
              <w:rPr>
                <w:rFonts w:eastAsia="Times New Roman" w:cstheme="minorHAnsi"/>
                <w:sz w:val="24"/>
                <w:szCs w:val="24"/>
                <w:lang w:eastAsia="tr-TR"/>
              </w:rPr>
              <w:tab/>
              <w:t>2.50</w:t>
            </w:r>
          </w:p>
          <w:p w:rsidR="00C12205" w:rsidRPr="00C12205" w:rsidRDefault="00C12205" w:rsidP="00C12205">
            <w:pPr>
              <w:tabs>
                <w:tab w:val="left" w:pos="566"/>
                <w:tab w:val="center" w:pos="1877"/>
              </w:tabs>
              <w:spacing w:before="100" w:beforeAutospacing="1" w:after="100" w:afterAutospacing="1" w:line="240" w:lineRule="exact"/>
              <w:ind w:firstLine="566"/>
              <w:rPr>
                <w:rFonts w:eastAsia="Times New Roman" w:cstheme="minorHAnsi"/>
                <w:sz w:val="24"/>
                <w:szCs w:val="24"/>
                <w:lang w:eastAsia="tr-TR"/>
              </w:rPr>
            </w:pPr>
            <w:r w:rsidRPr="00C12205">
              <w:rPr>
                <w:rFonts w:eastAsia="Times New Roman" w:cstheme="minorHAnsi"/>
                <w:sz w:val="24"/>
                <w:szCs w:val="24"/>
                <w:lang w:eastAsia="tr-TR"/>
              </w:rPr>
              <w:t>CC</w:t>
            </w:r>
            <w:r w:rsidRPr="00C12205">
              <w:rPr>
                <w:rFonts w:eastAsia="Times New Roman" w:cstheme="minorHAnsi"/>
                <w:sz w:val="24"/>
                <w:szCs w:val="24"/>
                <w:lang w:eastAsia="tr-TR"/>
              </w:rPr>
              <w:tab/>
              <w:t>2.00</w:t>
            </w:r>
          </w:p>
          <w:p w:rsidR="00C12205" w:rsidRPr="00C12205" w:rsidRDefault="00C12205" w:rsidP="00C12205">
            <w:pPr>
              <w:tabs>
                <w:tab w:val="left" w:pos="566"/>
                <w:tab w:val="center" w:pos="1877"/>
              </w:tabs>
              <w:spacing w:before="100" w:beforeAutospacing="1" w:after="100" w:afterAutospacing="1" w:line="240" w:lineRule="exact"/>
              <w:ind w:firstLine="566"/>
              <w:rPr>
                <w:rFonts w:eastAsia="Times New Roman" w:cstheme="minorHAnsi"/>
                <w:sz w:val="24"/>
                <w:szCs w:val="24"/>
                <w:lang w:eastAsia="tr-TR"/>
              </w:rPr>
            </w:pPr>
            <w:r w:rsidRPr="00C12205">
              <w:rPr>
                <w:rFonts w:eastAsia="Times New Roman" w:cstheme="minorHAnsi"/>
                <w:sz w:val="24"/>
                <w:szCs w:val="24"/>
                <w:lang w:eastAsia="tr-TR"/>
              </w:rPr>
              <w:t xml:space="preserve">DC </w:t>
            </w:r>
            <w:r w:rsidRPr="00C12205">
              <w:rPr>
                <w:rFonts w:eastAsia="Times New Roman" w:cstheme="minorHAnsi"/>
                <w:sz w:val="24"/>
                <w:szCs w:val="24"/>
                <w:lang w:eastAsia="tr-TR"/>
              </w:rPr>
              <w:tab/>
              <w:t>1.50</w:t>
            </w:r>
          </w:p>
          <w:p w:rsidR="00C12205" w:rsidRPr="00C12205" w:rsidRDefault="00C12205" w:rsidP="00C12205">
            <w:pPr>
              <w:tabs>
                <w:tab w:val="left" w:pos="566"/>
                <w:tab w:val="center" w:pos="1877"/>
              </w:tabs>
              <w:spacing w:before="100" w:beforeAutospacing="1" w:after="100" w:afterAutospacing="1" w:line="240" w:lineRule="exact"/>
              <w:ind w:firstLine="566"/>
              <w:rPr>
                <w:rFonts w:eastAsia="Times New Roman" w:cstheme="minorHAnsi"/>
                <w:sz w:val="24"/>
                <w:szCs w:val="24"/>
                <w:lang w:eastAsia="tr-TR"/>
              </w:rPr>
            </w:pPr>
            <w:r w:rsidRPr="00C12205">
              <w:rPr>
                <w:rFonts w:eastAsia="Times New Roman" w:cstheme="minorHAnsi"/>
                <w:sz w:val="24"/>
                <w:szCs w:val="24"/>
                <w:lang w:eastAsia="tr-TR"/>
              </w:rPr>
              <w:t xml:space="preserve">DD   </w:t>
            </w:r>
            <w:r w:rsidRPr="00C12205">
              <w:rPr>
                <w:rFonts w:eastAsia="Times New Roman" w:cstheme="minorHAnsi"/>
                <w:sz w:val="24"/>
                <w:szCs w:val="24"/>
                <w:lang w:eastAsia="tr-TR"/>
              </w:rPr>
              <w:tab/>
              <w:t>1.00</w:t>
            </w:r>
          </w:p>
          <w:p w:rsidR="00C12205" w:rsidRPr="00C12205" w:rsidRDefault="00C12205" w:rsidP="00C12205">
            <w:pPr>
              <w:tabs>
                <w:tab w:val="left" w:pos="566"/>
                <w:tab w:val="center" w:pos="1877"/>
              </w:tabs>
              <w:spacing w:before="100" w:beforeAutospacing="1" w:after="100" w:afterAutospacing="1" w:line="240" w:lineRule="exact"/>
              <w:ind w:firstLine="566"/>
              <w:rPr>
                <w:rFonts w:eastAsia="Times New Roman" w:cstheme="minorHAnsi"/>
                <w:sz w:val="24"/>
                <w:szCs w:val="24"/>
                <w:lang w:eastAsia="tr-TR"/>
              </w:rPr>
            </w:pPr>
            <w:r w:rsidRPr="00C12205">
              <w:rPr>
                <w:rFonts w:eastAsia="Times New Roman" w:cstheme="minorHAnsi"/>
                <w:sz w:val="24"/>
                <w:szCs w:val="24"/>
                <w:lang w:eastAsia="tr-TR"/>
              </w:rPr>
              <w:t>FD</w:t>
            </w:r>
            <w:r w:rsidRPr="00C12205">
              <w:rPr>
                <w:rFonts w:eastAsia="Times New Roman" w:cstheme="minorHAnsi"/>
                <w:sz w:val="24"/>
                <w:szCs w:val="24"/>
                <w:lang w:eastAsia="tr-TR"/>
              </w:rPr>
              <w:tab/>
            </w:r>
            <w:proofErr w:type="gramStart"/>
            <w:r w:rsidRPr="00C12205">
              <w:rPr>
                <w:rFonts w:eastAsia="Times New Roman" w:cstheme="minorHAnsi"/>
                <w:sz w:val="24"/>
                <w:szCs w:val="24"/>
                <w:lang w:eastAsia="tr-TR"/>
              </w:rPr>
              <w:t>0.5</w:t>
            </w:r>
            <w:proofErr w:type="gramEnd"/>
          </w:p>
          <w:p w:rsidR="00C12205" w:rsidRPr="00C12205" w:rsidRDefault="00C12205" w:rsidP="00C12205">
            <w:pPr>
              <w:tabs>
                <w:tab w:val="left" w:pos="566"/>
                <w:tab w:val="center" w:pos="1877"/>
              </w:tabs>
              <w:spacing w:before="100" w:beforeAutospacing="1" w:after="100" w:afterAutospacing="1" w:line="240" w:lineRule="exact"/>
              <w:ind w:firstLine="566"/>
              <w:rPr>
                <w:rFonts w:eastAsia="Times New Roman" w:cstheme="minorHAnsi"/>
                <w:sz w:val="24"/>
                <w:szCs w:val="24"/>
                <w:lang w:eastAsia="tr-TR"/>
              </w:rPr>
            </w:pPr>
            <w:r w:rsidRPr="00C12205">
              <w:rPr>
                <w:rFonts w:eastAsia="Times New Roman" w:cstheme="minorHAnsi"/>
                <w:sz w:val="24"/>
                <w:szCs w:val="24"/>
                <w:lang w:eastAsia="tr-TR"/>
              </w:rPr>
              <w:t xml:space="preserve">FF  </w:t>
            </w:r>
            <w:r w:rsidRPr="00C12205">
              <w:rPr>
                <w:rFonts w:eastAsia="Times New Roman" w:cstheme="minorHAnsi"/>
                <w:sz w:val="24"/>
                <w:szCs w:val="24"/>
                <w:lang w:eastAsia="tr-TR"/>
              </w:rPr>
              <w:tab/>
            </w:r>
            <w:proofErr w:type="gramStart"/>
            <w:r w:rsidRPr="00C12205">
              <w:rPr>
                <w:rFonts w:eastAsia="Times New Roman" w:cstheme="minorHAnsi"/>
                <w:sz w:val="24"/>
                <w:szCs w:val="24"/>
                <w:lang w:eastAsia="tr-TR"/>
              </w:rPr>
              <w:t>0.0</w:t>
            </w:r>
            <w:proofErr w:type="gramEnd"/>
          </w:p>
          <w:p w:rsidR="00C12205" w:rsidRPr="00C12205" w:rsidRDefault="00C12205" w:rsidP="00C12205">
            <w:pPr>
              <w:spacing w:before="100" w:beforeAutospacing="1" w:after="100" w:afterAutospacing="1" w:line="240" w:lineRule="exact"/>
              <w:ind w:firstLine="566"/>
              <w:rPr>
                <w:rFonts w:eastAsia="Times New Roman" w:cstheme="minorHAnsi"/>
                <w:sz w:val="24"/>
                <w:szCs w:val="24"/>
                <w:lang w:eastAsia="tr-TR"/>
              </w:rPr>
            </w:pPr>
            <w:r w:rsidRPr="00C12205">
              <w:rPr>
                <w:rFonts w:eastAsia="Times New Roman" w:cstheme="minorHAnsi"/>
                <w:sz w:val="24"/>
                <w:szCs w:val="24"/>
                <w:lang w:eastAsia="tr-TR"/>
              </w:rPr>
              <w:t>B: Kredisiz dersler için başarılı,</w:t>
            </w:r>
          </w:p>
          <w:p w:rsidR="00C12205" w:rsidRPr="00C12205" w:rsidRDefault="00C12205" w:rsidP="00C12205">
            <w:pPr>
              <w:spacing w:before="100" w:beforeAutospacing="1" w:after="100" w:afterAutospacing="1" w:line="240" w:lineRule="exact"/>
              <w:ind w:firstLine="566"/>
              <w:rPr>
                <w:rFonts w:eastAsia="Times New Roman" w:cstheme="minorHAnsi"/>
                <w:sz w:val="24"/>
                <w:szCs w:val="24"/>
                <w:lang w:eastAsia="tr-TR"/>
              </w:rPr>
            </w:pPr>
            <w:r w:rsidRPr="00C12205">
              <w:rPr>
                <w:rFonts w:eastAsia="Times New Roman" w:cstheme="minorHAnsi"/>
                <w:sz w:val="24"/>
                <w:szCs w:val="24"/>
                <w:lang w:eastAsia="tr-TR"/>
              </w:rPr>
              <w:t>K: Kredisiz dersler için kalır,</w:t>
            </w:r>
          </w:p>
          <w:p w:rsidR="00C12205" w:rsidRPr="00C12205" w:rsidRDefault="00C12205" w:rsidP="00C12205">
            <w:pPr>
              <w:spacing w:before="100" w:beforeAutospacing="1" w:after="100" w:afterAutospacing="1" w:line="240" w:lineRule="exact"/>
              <w:ind w:firstLine="566"/>
              <w:rPr>
                <w:rFonts w:eastAsia="Times New Roman" w:cstheme="minorHAnsi"/>
                <w:sz w:val="24"/>
                <w:szCs w:val="24"/>
                <w:lang w:eastAsia="tr-TR"/>
              </w:rPr>
            </w:pPr>
            <w:r w:rsidRPr="00C12205">
              <w:rPr>
                <w:rFonts w:eastAsia="Times New Roman" w:cstheme="minorHAnsi"/>
                <w:sz w:val="24"/>
                <w:szCs w:val="24"/>
                <w:lang w:eastAsia="tr-TR"/>
              </w:rPr>
              <w:t>D: Devamsız,</w:t>
            </w:r>
          </w:p>
          <w:p w:rsidR="00C12205" w:rsidRPr="00C12205" w:rsidRDefault="00C12205" w:rsidP="00C12205">
            <w:pPr>
              <w:spacing w:before="100" w:beforeAutospacing="1" w:after="100" w:afterAutospacing="1" w:line="240" w:lineRule="exact"/>
              <w:ind w:firstLine="566"/>
              <w:rPr>
                <w:rFonts w:eastAsia="Times New Roman" w:cstheme="minorHAnsi"/>
                <w:sz w:val="24"/>
                <w:szCs w:val="24"/>
                <w:lang w:eastAsia="tr-TR"/>
              </w:rPr>
            </w:pPr>
            <w:r w:rsidRPr="00C12205">
              <w:rPr>
                <w:rFonts w:eastAsia="Times New Roman" w:cstheme="minorHAnsi"/>
                <w:sz w:val="24"/>
                <w:szCs w:val="24"/>
                <w:lang w:eastAsia="tr-TR"/>
              </w:rPr>
              <w:t>G: Girmedi,</w:t>
            </w:r>
          </w:p>
          <w:p w:rsidR="00C12205" w:rsidRPr="00C12205" w:rsidRDefault="00C12205" w:rsidP="00C12205">
            <w:pPr>
              <w:spacing w:before="100" w:beforeAutospacing="1" w:after="100" w:afterAutospacing="1" w:line="240" w:lineRule="exact"/>
              <w:ind w:firstLine="566"/>
              <w:rPr>
                <w:rFonts w:eastAsia="Times New Roman" w:cstheme="minorHAnsi"/>
                <w:sz w:val="24"/>
                <w:szCs w:val="24"/>
                <w:lang w:eastAsia="tr-TR"/>
              </w:rPr>
            </w:pPr>
            <w:r w:rsidRPr="00C12205">
              <w:rPr>
                <w:rFonts w:eastAsia="Times New Roman" w:cstheme="minorHAnsi"/>
                <w:sz w:val="24"/>
                <w:szCs w:val="24"/>
                <w:lang w:eastAsia="tr-TR"/>
              </w:rPr>
              <w:t xml:space="preserve">M: </w:t>
            </w:r>
            <w:proofErr w:type="gramStart"/>
            <w:r w:rsidRPr="00C12205">
              <w:rPr>
                <w:rFonts w:eastAsia="Times New Roman" w:cstheme="minorHAnsi"/>
                <w:sz w:val="24"/>
                <w:szCs w:val="24"/>
                <w:lang w:eastAsia="tr-TR"/>
              </w:rPr>
              <w:t>Muaf ,</w:t>
            </w:r>
            <w:proofErr w:type="gramEnd"/>
          </w:p>
          <w:p w:rsidR="00C12205" w:rsidRPr="00C12205" w:rsidRDefault="00C12205" w:rsidP="00C12205">
            <w:pPr>
              <w:spacing w:before="100" w:beforeAutospacing="1" w:after="100" w:afterAutospacing="1" w:line="240" w:lineRule="exact"/>
              <w:ind w:firstLine="566"/>
              <w:rPr>
                <w:rFonts w:eastAsia="Times New Roman" w:cstheme="minorHAnsi"/>
                <w:sz w:val="24"/>
                <w:szCs w:val="24"/>
                <w:lang w:eastAsia="tr-TR"/>
              </w:rPr>
            </w:pPr>
            <w:r w:rsidRPr="00C12205">
              <w:rPr>
                <w:rFonts w:eastAsia="Times New Roman" w:cstheme="minorHAnsi"/>
                <w:sz w:val="24"/>
                <w:szCs w:val="24"/>
                <w:lang w:eastAsia="tr-TR"/>
              </w:rPr>
              <w:t>S: Süren çalışma,</w:t>
            </w:r>
          </w:p>
          <w:p w:rsidR="00C12205" w:rsidRPr="00C12205" w:rsidRDefault="00C12205" w:rsidP="00C12205">
            <w:pPr>
              <w:spacing w:before="100" w:beforeAutospacing="1" w:after="100" w:afterAutospacing="1" w:line="240" w:lineRule="exact"/>
              <w:ind w:firstLine="566"/>
              <w:rPr>
                <w:rFonts w:eastAsia="Times New Roman" w:cstheme="minorHAnsi"/>
                <w:sz w:val="24"/>
                <w:szCs w:val="24"/>
                <w:lang w:eastAsia="tr-TR"/>
              </w:rPr>
            </w:pPr>
            <w:r w:rsidRPr="00C12205">
              <w:rPr>
                <w:rFonts w:eastAsia="Times New Roman" w:cstheme="minorHAnsi"/>
                <w:sz w:val="24"/>
                <w:szCs w:val="24"/>
                <w:lang w:eastAsia="tr-TR"/>
              </w:rPr>
              <w:t>E: Eksik (takip eden dönemin ders kayıt tarihine kadar düzeltilmeyen (E) notu (FF)’ye dönüştürülür)</w:t>
            </w:r>
          </w:p>
          <w:p w:rsidR="00C12205" w:rsidRPr="00C12205" w:rsidRDefault="00C12205" w:rsidP="00C12205">
            <w:pPr>
              <w:spacing w:before="100" w:beforeAutospacing="1" w:after="100" w:afterAutospacing="1" w:line="240" w:lineRule="exact"/>
              <w:ind w:firstLine="566"/>
              <w:rPr>
                <w:rFonts w:eastAsia="Times New Roman" w:cstheme="minorHAnsi"/>
                <w:sz w:val="24"/>
                <w:szCs w:val="24"/>
                <w:lang w:eastAsia="tr-TR"/>
              </w:rPr>
            </w:pPr>
            <w:r w:rsidRPr="00C12205">
              <w:rPr>
                <w:rFonts w:eastAsia="Times New Roman" w:cstheme="minorHAnsi"/>
                <w:sz w:val="24"/>
                <w:szCs w:val="24"/>
                <w:lang w:eastAsia="tr-TR"/>
              </w:rPr>
              <w:t>(5) Bir dersten (AA), (BA), (BB), (CB), (CC) notlarından birini alan öğrenci o dersi başarmış sayılır. Ayrıca, bir yarıyıla/yıla ait not ortalaması en az 2.00 olan öğrenciler o yarıyıl/yıl (DC) notu aldıkları derslerden de başarılı sayılırlar. Bu sonuç, (DC+) olarak ifade edilir.</w:t>
            </w:r>
          </w:p>
          <w:p w:rsidR="00C12205" w:rsidRPr="00C12205" w:rsidRDefault="00C12205" w:rsidP="00C12205">
            <w:pPr>
              <w:spacing w:before="100" w:beforeAutospacing="1" w:after="100" w:afterAutospacing="1" w:line="240" w:lineRule="exact"/>
              <w:ind w:firstLine="566"/>
              <w:rPr>
                <w:rFonts w:eastAsia="Times New Roman" w:cstheme="minorHAnsi"/>
                <w:sz w:val="24"/>
                <w:szCs w:val="24"/>
                <w:lang w:eastAsia="tr-TR"/>
              </w:rPr>
            </w:pPr>
            <w:r w:rsidRPr="00C12205">
              <w:rPr>
                <w:rFonts w:eastAsia="Times New Roman" w:cstheme="minorHAnsi"/>
                <w:sz w:val="24"/>
                <w:szCs w:val="24"/>
                <w:lang w:eastAsia="tr-TR"/>
              </w:rPr>
              <w:t xml:space="preserve">(6) (B) ve (K) notu ortalama hesaplarına </w:t>
            </w:r>
            <w:proofErr w:type="gramStart"/>
            <w:r w:rsidRPr="00C12205">
              <w:rPr>
                <w:rFonts w:eastAsia="Times New Roman" w:cstheme="minorHAnsi"/>
                <w:sz w:val="24"/>
                <w:szCs w:val="24"/>
                <w:lang w:eastAsia="tr-TR"/>
              </w:rPr>
              <w:t>dahil</w:t>
            </w:r>
            <w:proofErr w:type="gramEnd"/>
            <w:r w:rsidRPr="00C12205">
              <w:rPr>
                <w:rFonts w:eastAsia="Times New Roman" w:cstheme="minorHAnsi"/>
                <w:sz w:val="24"/>
                <w:szCs w:val="24"/>
                <w:lang w:eastAsia="tr-TR"/>
              </w:rPr>
              <w:t xml:space="preserve"> edilmez.</w:t>
            </w:r>
          </w:p>
          <w:p w:rsidR="00C12205" w:rsidRPr="00C12205" w:rsidRDefault="00C12205" w:rsidP="00C12205">
            <w:pPr>
              <w:spacing w:before="100" w:beforeAutospacing="1" w:after="100" w:afterAutospacing="1" w:line="240" w:lineRule="exact"/>
              <w:ind w:firstLine="566"/>
              <w:rPr>
                <w:rFonts w:eastAsia="Times New Roman" w:cstheme="minorHAnsi"/>
                <w:sz w:val="24"/>
                <w:szCs w:val="24"/>
                <w:lang w:eastAsia="tr-TR"/>
              </w:rPr>
            </w:pPr>
            <w:r w:rsidRPr="00C12205">
              <w:rPr>
                <w:rFonts w:eastAsia="Times New Roman" w:cstheme="minorHAnsi"/>
                <w:sz w:val="24"/>
                <w:szCs w:val="24"/>
                <w:lang w:eastAsia="tr-TR"/>
              </w:rPr>
              <w:t xml:space="preserve">(7) (M) notu Üniversite dışından nakil yoluyla gelen veya ÖSYM sınavı, yatay ve dikey geçiş yolu ile Üniversiteye kaydolan öğrencilere evvelce almış oldukları ve denkliği bölüm başkanlığının önerisi üzerine ilgili yönetim kurulunca tanınan dersler için verilir. (M) notu ortalama hesaplarına </w:t>
            </w:r>
            <w:proofErr w:type="gramStart"/>
            <w:r w:rsidRPr="00C12205">
              <w:rPr>
                <w:rFonts w:eastAsia="Times New Roman" w:cstheme="minorHAnsi"/>
                <w:sz w:val="24"/>
                <w:szCs w:val="24"/>
                <w:lang w:eastAsia="tr-TR"/>
              </w:rPr>
              <w:t>dahil</w:t>
            </w:r>
            <w:proofErr w:type="gramEnd"/>
            <w:r w:rsidRPr="00C12205">
              <w:rPr>
                <w:rFonts w:eastAsia="Times New Roman" w:cstheme="minorHAnsi"/>
                <w:sz w:val="24"/>
                <w:szCs w:val="24"/>
                <w:lang w:eastAsia="tr-TR"/>
              </w:rPr>
              <w:t xml:space="preserve"> edilmez.</w:t>
            </w:r>
          </w:p>
          <w:p w:rsidR="00C12205" w:rsidRPr="00C12205" w:rsidRDefault="00C12205" w:rsidP="00C12205">
            <w:pPr>
              <w:spacing w:before="100" w:beforeAutospacing="1" w:after="100" w:afterAutospacing="1" w:line="240" w:lineRule="exact"/>
              <w:ind w:firstLine="566"/>
              <w:rPr>
                <w:rFonts w:eastAsia="Times New Roman" w:cstheme="minorHAnsi"/>
                <w:sz w:val="24"/>
                <w:szCs w:val="24"/>
                <w:lang w:eastAsia="tr-TR"/>
              </w:rPr>
            </w:pPr>
            <w:r w:rsidRPr="00C12205">
              <w:rPr>
                <w:rFonts w:eastAsia="Times New Roman" w:cstheme="minorHAnsi"/>
                <w:b/>
                <w:sz w:val="24"/>
                <w:szCs w:val="24"/>
                <w:lang w:eastAsia="tr-TR"/>
              </w:rPr>
              <w:t>Not yükseltme</w:t>
            </w:r>
          </w:p>
          <w:p w:rsidR="00C12205" w:rsidRPr="00C12205" w:rsidRDefault="00C12205" w:rsidP="00C12205">
            <w:pPr>
              <w:spacing w:before="100" w:beforeAutospacing="1" w:after="100" w:afterAutospacing="1" w:line="240" w:lineRule="exact"/>
              <w:ind w:firstLine="566"/>
              <w:rPr>
                <w:rFonts w:eastAsia="Times New Roman" w:cstheme="minorHAnsi"/>
                <w:sz w:val="24"/>
                <w:szCs w:val="24"/>
                <w:lang w:eastAsia="tr-TR"/>
              </w:rPr>
            </w:pPr>
            <w:r w:rsidRPr="00C12205">
              <w:rPr>
                <w:rFonts w:eastAsia="Times New Roman" w:cstheme="minorHAnsi"/>
                <w:b/>
                <w:sz w:val="24"/>
                <w:szCs w:val="24"/>
                <w:lang w:eastAsia="tr-TR"/>
              </w:rPr>
              <w:t>MADDE 30 –</w:t>
            </w:r>
            <w:r w:rsidRPr="00C12205">
              <w:rPr>
                <w:rFonts w:eastAsia="Times New Roman" w:cstheme="minorHAnsi"/>
                <w:sz w:val="24"/>
                <w:szCs w:val="24"/>
                <w:lang w:eastAsia="tr-TR"/>
              </w:rPr>
              <w:t xml:space="preserve"> (1) Genel not ortalamasını yükseltmek isteyen öğrenciler (DC+) notu ile başardıkları dersleri, 13 üncü maddedeki hüküm çerçevesinde, tekrar alabilirler. Dersin tekrarlandığı yarıyılda alınan en son not geçerlidir.</w:t>
            </w:r>
          </w:p>
          <w:p w:rsidR="00C12205" w:rsidRPr="00C12205" w:rsidRDefault="00C12205" w:rsidP="00C12205">
            <w:pPr>
              <w:spacing w:before="100" w:beforeAutospacing="1" w:after="100" w:afterAutospacing="1" w:line="240" w:lineRule="exact"/>
              <w:ind w:firstLine="566"/>
              <w:rPr>
                <w:rFonts w:eastAsia="Times New Roman" w:cstheme="minorHAnsi"/>
                <w:sz w:val="24"/>
                <w:szCs w:val="24"/>
                <w:lang w:eastAsia="tr-TR"/>
              </w:rPr>
            </w:pPr>
            <w:r w:rsidRPr="00C12205">
              <w:rPr>
                <w:rFonts w:eastAsia="Times New Roman" w:cstheme="minorHAnsi"/>
                <w:b/>
                <w:sz w:val="24"/>
                <w:szCs w:val="24"/>
                <w:lang w:eastAsia="tr-TR"/>
              </w:rPr>
              <w:t>Not ortalamaları</w:t>
            </w:r>
          </w:p>
          <w:p w:rsidR="00C12205" w:rsidRPr="00C12205" w:rsidRDefault="00C12205" w:rsidP="00C12205">
            <w:pPr>
              <w:spacing w:before="100" w:beforeAutospacing="1" w:after="100" w:afterAutospacing="1" w:line="240" w:lineRule="exact"/>
              <w:ind w:firstLine="566"/>
              <w:rPr>
                <w:rFonts w:eastAsia="Times New Roman" w:cstheme="minorHAnsi"/>
                <w:sz w:val="24"/>
                <w:szCs w:val="24"/>
                <w:lang w:eastAsia="tr-TR"/>
              </w:rPr>
            </w:pPr>
            <w:r w:rsidRPr="00C12205">
              <w:rPr>
                <w:rFonts w:eastAsia="Times New Roman" w:cstheme="minorHAnsi"/>
                <w:b/>
                <w:sz w:val="24"/>
                <w:szCs w:val="24"/>
                <w:lang w:eastAsia="tr-TR"/>
              </w:rPr>
              <w:t>MADDE 31 –</w:t>
            </w:r>
            <w:r w:rsidRPr="00C12205">
              <w:rPr>
                <w:rFonts w:eastAsia="Times New Roman" w:cstheme="minorHAnsi"/>
                <w:sz w:val="24"/>
                <w:szCs w:val="24"/>
                <w:lang w:eastAsia="tr-TR"/>
              </w:rPr>
              <w:t xml:space="preserve"> (1) Öğrencilerin başarı durumu her yarıyıl/</w:t>
            </w:r>
            <w:proofErr w:type="gramStart"/>
            <w:r w:rsidRPr="00C12205">
              <w:rPr>
                <w:rFonts w:eastAsia="Times New Roman" w:cstheme="minorHAnsi"/>
                <w:sz w:val="24"/>
                <w:szCs w:val="24"/>
                <w:lang w:eastAsia="tr-TR"/>
              </w:rPr>
              <w:t>yıl sonunda</w:t>
            </w:r>
            <w:proofErr w:type="gramEnd"/>
            <w:r w:rsidRPr="00C12205">
              <w:rPr>
                <w:rFonts w:eastAsia="Times New Roman" w:cstheme="minorHAnsi"/>
                <w:sz w:val="24"/>
                <w:szCs w:val="24"/>
                <w:lang w:eastAsia="tr-TR"/>
              </w:rPr>
              <w:t xml:space="preserve"> Öğrenci İşleri Daire Başkanlığınca, yarıyıl/yıl sonu ve genel not ortalamaları hesaplanarak belirlenir. Öğrencinin bir dersten elde ettiği ağırlıklı puan, o dersin kredi değeri ile aldığı harf notu katsayısının çarpımından elde edilir.</w:t>
            </w:r>
          </w:p>
          <w:p w:rsidR="00C12205" w:rsidRPr="00C12205" w:rsidRDefault="00C12205" w:rsidP="00C12205">
            <w:pPr>
              <w:spacing w:before="100" w:beforeAutospacing="1" w:after="100" w:afterAutospacing="1" w:line="240" w:lineRule="exact"/>
              <w:ind w:firstLine="566"/>
              <w:rPr>
                <w:rFonts w:eastAsia="Times New Roman" w:cstheme="minorHAnsi"/>
                <w:sz w:val="24"/>
                <w:szCs w:val="24"/>
                <w:lang w:eastAsia="tr-TR"/>
              </w:rPr>
            </w:pPr>
            <w:r w:rsidRPr="00C12205">
              <w:rPr>
                <w:rFonts w:eastAsia="Times New Roman" w:cstheme="minorHAnsi"/>
                <w:sz w:val="24"/>
                <w:szCs w:val="24"/>
                <w:lang w:eastAsia="tr-TR"/>
              </w:rPr>
              <w:lastRenderedPageBreak/>
              <w:t>(2) Bir yarıyıl/yılın not ortalaması; o yarıyıl/yılda öğrencinin aldığı derslerin ağırlıklı puanlarının toplamının, alınan derslerin kredi değeri toplamına bölünmesi ile hesaplanır. Elde edilen ortalama, noktadan sonra iki hane olmak üzere gösterilir.</w:t>
            </w:r>
          </w:p>
          <w:p w:rsidR="00C12205" w:rsidRPr="00C12205" w:rsidRDefault="00C12205" w:rsidP="00C12205">
            <w:pPr>
              <w:spacing w:before="100" w:beforeAutospacing="1" w:after="100" w:afterAutospacing="1" w:line="240" w:lineRule="exact"/>
              <w:ind w:firstLine="566"/>
              <w:rPr>
                <w:rFonts w:eastAsia="Times New Roman" w:cstheme="minorHAnsi"/>
                <w:sz w:val="24"/>
                <w:szCs w:val="24"/>
                <w:lang w:eastAsia="tr-TR"/>
              </w:rPr>
            </w:pPr>
            <w:r w:rsidRPr="00C12205">
              <w:rPr>
                <w:rFonts w:eastAsia="Times New Roman" w:cstheme="minorHAnsi"/>
                <w:sz w:val="24"/>
                <w:szCs w:val="24"/>
                <w:lang w:eastAsia="tr-TR"/>
              </w:rPr>
              <w:t>(3) Ağırlıklı genel not ortalaması ise, öğrencinin, öğrenimi süresince bütün derslerden aldığı son notlar esas alınarak hesaplanacak olan ağırlıklı puanlarının toplamının, alınan derslerin kredi toplamına bölünmesi ile bulunur. Sonuç, noktadan sonra iki hane yürütülür.</w:t>
            </w:r>
          </w:p>
          <w:p w:rsidR="00C12205" w:rsidRPr="00C12205" w:rsidRDefault="00C12205" w:rsidP="00C12205">
            <w:pPr>
              <w:spacing w:before="100" w:beforeAutospacing="1" w:after="100" w:afterAutospacing="1" w:line="240" w:lineRule="exact"/>
              <w:ind w:firstLine="566"/>
              <w:rPr>
                <w:rFonts w:eastAsia="Times New Roman" w:cstheme="minorHAnsi"/>
                <w:sz w:val="24"/>
                <w:szCs w:val="24"/>
                <w:lang w:eastAsia="tr-TR"/>
              </w:rPr>
            </w:pPr>
            <w:r w:rsidRPr="00C12205">
              <w:rPr>
                <w:rFonts w:eastAsia="Times New Roman" w:cstheme="minorHAnsi"/>
                <w:sz w:val="24"/>
                <w:szCs w:val="24"/>
                <w:lang w:eastAsia="tr-TR"/>
              </w:rPr>
              <w:t>(4) Gerek yarıyıl/yıl, gerek ağırlıklı genel not ortalamasının hesaplanmasında, (AA) dan (FF) ye kadar verilen notlar esas alınır. Bu sırada, (G) ve (D) notları da (FF) notu işlemi görür.</w:t>
            </w:r>
          </w:p>
          <w:p w:rsidR="00C12205" w:rsidRPr="00C12205" w:rsidRDefault="00C12205" w:rsidP="00C12205">
            <w:pPr>
              <w:spacing w:before="100" w:beforeAutospacing="1" w:after="100" w:afterAutospacing="1" w:line="240" w:lineRule="exact"/>
              <w:ind w:firstLine="566"/>
              <w:rPr>
                <w:rFonts w:eastAsia="Times New Roman" w:cstheme="minorHAnsi"/>
                <w:sz w:val="24"/>
                <w:szCs w:val="24"/>
                <w:lang w:eastAsia="tr-TR"/>
              </w:rPr>
            </w:pPr>
            <w:r w:rsidRPr="00C12205">
              <w:rPr>
                <w:rFonts w:eastAsia="Times New Roman" w:cstheme="minorHAnsi"/>
                <w:sz w:val="24"/>
                <w:szCs w:val="24"/>
                <w:lang w:eastAsia="tr-TR"/>
              </w:rPr>
              <w:t>(5) Bütün notlar öğrencinin not belgesine geçirilir.</w:t>
            </w:r>
          </w:p>
          <w:p w:rsidR="00C12205" w:rsidRPr="00C12205" w:rsidRDefault="00C12205" w:rsidP="00C12205">
            <w:pPr>
              <w:spacing w:before="100" w:beforeAutospacing="1" w:after="100" w:afterAutospacing="1" w:line="240" w:lineRule="exact"/>
              <w:ind w:firstLine="566"/>
              <w:rPr>
                <w:rFonts w:eastAsia="Times New Roman" w:cstheme="minorHAnsi"/>
                <w:sz w:val="24"/>
                <w:szCs w:val="24"/>
                <w:lang w:eastAsia="tr-TR"/>
              </w:rPr>
            </w:pPr>
            <w:r w:rsidRPr="00C12205">
              <w:rPr>
                <w:rFonts w:eastAsia="Times New Roman" w:cstheme="minorHAnsi"/>
                <w:b/>
                <w:sz w:val="24"/>
                <w:szCs w:val="24"/>
                <w:lang w:eastAsia="tr-TR"/>
              </w:rPr>
              <w:t>Öğrenime ara verme</w:t>
            </w:r>
          </w:p>
          <w:p w:rsidR="00C12205" w:rsidRPr="00C12205" w:rsidRDefault="00C12205" w:rsidP="00C12205">
            <w:pPr>
              <w:spacing w:before="100" w:beforeAutospacing="1" w:after="100" w:afterAutospacing="1" w:line="240" w:lineRule="exact"/>
              <w:ind w:firstLine="566"/>
              <w:rPr>
                <w:rFonts w:eastAsia="Times New Roman" w:cstheme="minorHAnsi"/>
                <w:sz w:val="24"/>
                <w:szCs w:val="24"/>
                <w:lang w:eastAsia="tr-TR"/>
              </w:rPr>
            </w:pPr>
            <w:r w:rsidRPr="00C12205">
              <w:rPr>
                <w:rFonts w:eastAsia="Times New Roman" w:cstheme="minorHAnsi"/>
                <w:b/>
                <w:sz w:val="24"/>
                <w:szCs w:val="24"/>
                <w:lang w:eastAsia="tr-TR"/>
              </w:rPr>
              <w:t>MADDE 32 –</w:t>
            </w:r>
            <w:r w:rsidRPr="00C12205">
              <w:rPr>
                <w:rFonts w:eastAsia="Times New Roman" w:cstheme="minorHAnsi"/>
                <w:sz w:val="24"/>
                <w:szCs w:val="24"/>
                <w:lang w:eastAsia="tr-TR"/>
              </w:rPr>
              <w:t xml:space="preserve"> (1) Öğrencilere, belgeleyecekleri önemli ve haklı nedenlerinin bulunması veya eğitim-öğretimlerine katkıda bulunacak yurtdışı burs, staj ve araştırma </w:t>
            </w:r>
            <w:proofErr w:type="gramStart"/>
            <w:r w:rsidRPr="00C12205">
              <w:rPr>
                <w:rFonts w:eastAsia="Times New Roman" w:cstheme="minorHAnsi"/>
                <w:sz w:val="24"/>
                <w:szCs w:val="24"/>
                <w:lang w:eastAsia="tr-TR"/>
              </w:rPr>
              <w:t>imkanları</w:t>
            </w:r>
            <w:proofErr w:type="gramEnd"/>
            <w:r w:rsidRPr="00C12205">
              <w:rPr>
                <w:rFonts w:eastAsia="Times New Roman" w:cstheme="minorHAnsi"/>
                <w:sz w:val="24"/>
                <w:szCs w:val="24"/>
                <w:lang w:eastAsia="tr-TR"/>
              </w:rPr>
              <w:t xml:space="preserve"> doğması halinde ilgili yönetim kurulu kararı ile lisans eğitim-öğretimi süresince toplam bir yıla kadar izin verilebilir. Bu tür izin süresi azami kanuni öğretim süresine eklenir. Ancak bu tür izinler ile ilgili başvuruların kayıt yenileme süresi sonuna kadar yapılması gereklidir.</w:t>
            </w:r>
          </w:p>
          <w:p w:rsidR="00C12205" w:rsidRPr="00C12205" w:rsidRDefault="00C12205" w:rsidP="00C12205">
            <w:pPr>
              <w:spacing w:before="100" w:beforeAutospacing="1" w:after="100" w:afterAutospacing="1" w:line="240" w:lineRule="exact"/>
              <w:ind w:firstLine="566"/>
              <w:rPr>
                <w:rFonts w:eastAsia="Times New Roman" w:cstheme="minorHAnsi"/>
                <w:sz w:val="24"/>
                <w:szCs w:val="24"/>
                <w:lang w:eastAsia="tr-TR"/>
              </w:rPr>
            </w:pPr>
            <w:r w:rsidRPr="00C12205">
              <w:rPr>
                <w:rFonts w:eastAsia="Times New Roman" w:cstheme="minorHAnsi"/>
                <w:sz w:val="24"/>
                <w:szCs w:val="24"/>
                <w:lang w:eastAsia="tr-TR"/>
              </w:rPr>
              <w:t xml:space="preserve">(2) Bir yılı aşkın süre ile rapora dayalı sağlık mazereti bulunan ya da tecil hakkı kaldırılarak </w:t>
            </w:r>
            <w:proofErr w:type="gramStart"/>
            <w:r w:rsidRPr="00C12205">
              <w:rPr>
                <w:rFonts w:eastAsia="Times New Roman" w:cstheme="minorHAnsi"/>
                <w:sz w:val="24"/>
                <w:szCs w:val="24"/>
                <w:lang w:eastAsia="tr-TR"/>
              </w:rPr>
              <w:t>silah altına</w:t>
            </w:r>
            <w:proofErr w:type="gramEnd"/>
            <w:r w:rsidRPr="00C12205">
              <w:rPr>
                <w:rFonts w:eastAsia="Times New Roman" w:cstheme="minorHAnsi"/>
                <w:sz w:val="24"/>
                <w:szCs w:val="24"/>
                <w:lang w:eastAsia="tr-TR"/>
              </w:rPr>
              <w:t xml:space="preserve"> alınan öğrencilerin, rapor veya askerlik süresi içerisindeki öğrenim hakları saklı tutulur. Bu durumdakilerin raporlarıyla veya terhis belgeleriyle birlikte raporun bitiş veya terhis tarihinden itibaren bir ay içinde müteakip döneme kayıtları yapılmak üzere ilgili fakülte, konservatuar veya yüksekokula müracaat etmeleri gereklidir.</w:t>
            </w:r>
          </w:p>
          <w:p w:rsidR="00C12205" w:rsidRPr="00C12205" w:rsidRDefault="00C12205" w:rsidP="00C12205">
            <w:pPr>
              <w:spacing w:before="100" w:beforeAutospacing="1" w:after="100" w:afterAutospacing="1" w:line="240" w:lineRule="exact"/>
              <w:ind w:firstLine="566"/>
              <w:rPr>
                <w:rFonts w:eastAsia="Times New Roman" w:cstheme="minorHAnsi"/>
                <w:sz w:val="24"/>
                <w:szCs w:val="24"/>
                <w:lang w:eastAsia="tr-TR"/>
              </w:rPr>
            </w:pPr>
            <w:r w:rsidRPr="00C12205">
              <w:rPr>
                <w:rFonts w:eastAsia="Times New Roman" w:cstheme="minorHAnsi"/>
                <w:b/>
                <w:sz w:val="24"/>
                <w:szCs w:val="24"/>
                <w:lang w:eastAsia="tr-TR"/>
              </w:rPr>
              <w:t>Değişim programları</w:t>
            </w:r>
          </w:p>
          <w:p w:rsidR="00C12205" w:rsidRPr="00C12205" w:rsidRDefault="00C12205" w:rsidP="00C12205">
            <w:pPr>
              <w:spacing w:before="100" w:beforeAutospacing="1" w:after="100" w:afterAutospacing="1" w:line="240" w:lineRule="exact"/>
              <w:ind w:firstLine="566"/>
              <w:rPr>
                <w:rFonts w:eastAsia="Times New Roman" w:cstheme="minorHAnsi"/>
                <w:sz w:val="24"/>
                <w:szCs w:val="24"/>
                <w:lang w:eastAsia="tr-TR"/>
              </w:rPr>
            </w:pPr>
            <w:r w:rsidRPr="00C12205">
              <w:rPr>
                <w:rFonts w:eastAsia="Times New Roman" w:cstheme="minorHAnsi"/>
                <w:b/>
                <w:sz w:val="24"/>
                <w:szCs w:val="24"/>
                <w:lang w:eastAsia="tr-TR"/>
              </w:rPr>
              <w:t>MADDE 33 –</w:t>
            </w:r>
            <w:r w:rsidRPr="00C12205">
              <w:rPr>
                <w:rFonts w:eastAsia="Times New Roman" w:cstheme="minorHAnsi"/>
                <w:sz w:val="24"/>
                <w:szCs w:val="24"/>
                <w:lang w:eastAsia="tr-TR"/>
              </w:rPr>
              <w:t xml:space="preserve"> (1) Üniversite ile yabancı ülkelerdeki </w:t>
            </w:r>
            <w:proofErr w:type="gramStart"/>
            <w:r w:rsidRPr="00C12205">
              <w:rPr>
                <w:rFonts w:eastAsia="Times New Roman" w:cstheme="minorHAnsi"/>
                <w:sz w:val="24"/>
                <w:szCs w:val="24"/>
                <w:lang w:eastAsia="tr-TR"/>
              </w:rPr>
              <w:t>yüksek öğretim</w:t>
            </w:r>
            <w:proofErr w:type="gramEnd"/>
            <w:r w:rsidRPr="00C12205">
              <w:rPr>
                <w:rFonts w:eastAsia="Times New Roman" w:cstheme="minorHAnsi"/>
                <w:sz w:val="24"/>
                <w:szCs w:val="24"/>
                <w:lang w:eastAsia="tr-TR"/>
              </w:rPr>
              <w:t xml:space="preserve"> kurumları arasında öğrenci değişim programları uygulanabilir. Avrupa Kredi Transfer Sistemi ve bu konudaki diğer esaslar Üniversite Senatosunca hazırlanacak yönerge ile düzenlenir.</w:t>
            </w:r>
          </w:p>
          <w:p w:rsidR="00C12205" w:rsidRPr="00C12205" w:rsidRDefault="00C12205" w:rsidP="00C12205">
            <w:pPr>
              <w:spacing w:before="100" w:beforeAutospacing="1" w:after="100" w:afterAutospacing="1" w:line="240" w:lineRule="exact"/>
              <w:ind w:firstLine="566"/>
              <w:rPr>
                <w:rFonts w:eastAsia="Times New Roman" w:cstheme="minorHAnsi"/>
                <w:sz w:val="24"/>
                <w:szCs w:val="24"/>
                <w:lang w:eastAsia="tr-TR"/>
              </w:rPr>
            </w:pPr>
            <w:r w:rsidRPr="00C12205">
              <w:rPr>
                <w:rFonts w:eastAsia="Times New Roman" w:cstheme="minorHAnsi"/>
                <w:b/>
                <w:sz w:val="24"/>
                <w:szCs w:val="24"/>
                <w:lang w:eastAsia="tr-TR"/>
              </w:rPr>
              <w:t>Yatay geçişler</w:t>
            </w:r>
          </w:p>
          <w:p w:rsidR="00C12205" w:rsidRPr="00C12205" w:rsidRDefault="00C12205" w:rsidP="00C12205">
            <w:pPr>
              <w:spacing w:before="100" w:beforeAutospacing="1" w:after="100" w:afterAutospacing="1" w:line="240" w:lineRule="exact"/>
              <w:ind w:firstLine="566"/>
              <w:rPr>
                <w:rFonts w:eastAsia="Times New Roman" w:cstheme="minorHAnsi"/>
                <w:sz w:val="24"/>
                <w:szCs w:val="24"/>
                <w:lang w:eastAsia="tr-TR"/>
              </w:rPr>
            </w:pPr>
            <w:r w:rsidRPr="00C12205">
              <w:rPr>
                <w:rFonts w:eastAsia="Times New Roman" w:cstheme="minorHAnsi"/>
                <w:b/>
                <w:sz w:val="24"/>
                <w:szCs w:val="24"/>
                <w:lang w:eastAsia="tr-TR"/>
              </w:rPr>
              <w:t>MADDE 34 –</w:t>
            </w:r>
            <w:r w:rsidRPr="00C12205">
              <w:rPr>
                <w:rFonts w:eastAsia="Times New Roman" w:cstheme="minorHAnsi"/>
                <w:sz w:val="24"/>
                <w:szCs w:val="24"/>
                <w:lang w:eastAsia="tr-TR"/>
              </w:rPr>
              <w:t xml:space="preserve"> (1) Üniversiteye bağlı birimlere, Üniversitenin içinden veya dışından yapılacak yatay geçiş işlemleri, </w:t>
            </w:r>
            <w:proofErr w:type="gramStart"/>
            <w:r w:rsidRPr="00C12205">
              <w:rPr>
                <w:rFonts w:eastAsia="Times New Roman" w:cstheme="minorHAnsi"/>
                <w:sz w:val="24"/>
                <w:szCs w:val="24"/>
                <w:lang w:eastAsia="tr-TR"/>
              </w:rPr>
              <w:t>24/4/2010</w:t>
            </w:r>
            <w:proofErr w:type="gramEnd"/>
            <w:r w:rsidRPr="00C12205">
              <w:rPr>
                <w:rFonts w:eastAsia="Times New Roman" w:cstheme="minorHAnsi"/>
                <w:sz w:val="24"/>
                <w:szCs w:val="24"/>
                <w:lang w:eastAsia="tr-TR"/>
              </w:rPr>
              <w:t xml:space="preserve"> tarihli ve 27561 sayılı Resmî </w:t>
            </w:r>
            <w:proofErr w:type="spellStart"/>
            <w:r w:rsidRPr="00C12205">
              <w:rPr>
                <w:rFonts w:eastAsia="Times New Roman" w:cstheme="minorHAnsi"/>
                <w:sz w:val="24"/>
                <w:szCs w:val="24"/>
                <w:lang w:eastAsia="tr-TR"/>
              </w:rPr>
              <w:t>Gazete’de</w:t>
            </w:r>
            <w:proofErr w:type="spellEnd"/>
            <w:r w:rsidRPr="00C12205">
              <w:rPr>
                <w:rFonts w:eastAsia="Times New Roman" w:cstheme="minorHAnsi"/>
                <w:sz w:val="24"/>
                <w:szCs w:val="24"/>
                <w:lang w:eastAsia="tr-TR"/>
              </w:rPr>
              <w:t xml:space="preserve"> yayımlanan Yükseköğretim Kurumlarında </w:t>
            </w:r>
            <w:proofErr w:type="spellStart"/>
            <w:r w:rsidRPr="00C12205">
              <w:rPr>
                <w:rFonts w:eastAsia="Times New Roman" w:cstheme="minorHAnsi"/>
                <w:sz w:val="24"/>
                <w:szCs w:val="24"/>
                <w:lang w:eastAsia="tr-TR"/>
              </w:rPr>
              <w:t>Önlisans</w:t>
            </w:r>
            <w:proofErr w:type="spellEnd"/>
            <w:r w:rsidRPr="00C12205">
              <w:rPr>
                <w:rFonts w:eastAsia="Times New Roman" w:cstheme="minorHAnsi"/>
                <w:sz w:val="24"/>
                <w:szCs w:val="24"/>
                <w:lang w:eastAsia="tr-TR"/>
              </w:rPr>
              <w:t xml:space="preserve"> ve Lisans Düzeyindeki Programlar Arasında Geçiş, Çift Anadal, Yan Dal ile Kurumlar Arası Kredi Transferi Yapılması Esaslarına İlişkin Yönetmelik hükümlerine göre yürütülür.</w:t>
            </w:r>
          </w:p>
          <w:p w:rsidR="00C12205" w:rsidRPr="00C12205" w:rsidRDefault="00C12205" w:rsidP="00C12205">
            <w:pPr>
              <w:spacing w:before="100" w:beforeAutospacing="1" w:after="100" w:afterAutospacing="1" w:line="240" w:lineRule="exact"/>
              <w:ind w:firstLine="566"/>
              <w:rPr>
                <w:rFonts w:eastAsia="Times New Roman" w:cstheme="minorHAnsi"/>
                <w:sz w:val="24"/>
                <w:szCs w:val="24"/>
                <w:lang w:eastAsia="tr-TR"/>
              </w:rPr>
            </w:pPr>
            <w:r w:rsidRPr="00C12205">
              <w:rPr>
                <w:rFonts w:eastAsia="Times New Roman" w:cstheme="minorHAnsi"/>
                <w:b/>
                <w:sz w:val="24"/>
                <w:szCs w:val="24"/>
                <w:lang w:eastAsia="tr-TR"/>
              </w:rPr>
              <w:t>Dikey geçişler</w:t>
            </w:r>
          </w:p>
          <w:p w:rsidR="00C12205" w:rsidRPr="00C12205" w:rsidRDefault="00C12205" w:rsidP="00C12205">
            <w:pPr>
              <w:spacing w:before="100" w:beforeAutospacing="1" w:after="100" w:afterAutospacing="1" w:line="240" w:lineRule="exact"/>
              <w:ind w:firstLine="566"/>
              <w:rPr>
                <w:rFonts w:eastAsia="Times New Roman" w:cstheme="minorHAnsi"/>
                <w:sz w:val="24"/>
                <w:szCs w:val="24"/>
                <w:lang w:eastAsia="tr-TR"/>
              </w:rPr>
            </w:pPr>
            <w:r w:rsidRPr="00C12205">
              <w:rPr>
                <w:rFonts w:eastAsia="Times New Roman" w:cstheme="minorHAnsi"/>
                <w:b/>
                <w:sz w:val="24"/>
                <w:szCs w:val="24"/>
                <w:lang w:eastAsia="tr-TR"/>
              </w:rPr>
              <w:t>MADDE 35 –</w:t>
            </w:r>
            <w:r w:rsidRPr="00C12205">
              <w:rPr>
                <w:rFonts w:eastAsia="Times New Roman" w:cstheme="minorHAnsi"/>
                <w:sz w:val="24"/>
                <w:szCs w:val="24"/>
                <w:lang w:eastAsia="tr-TR"/>
              </w:rPr>
              <w:t xml:space="preserve"> (1) Dikey geçiş yoluyla lisans hazırlık programlarına kayıt yaptıran öğrencilerin hazırlık programında alacağı dersler ve intibak programı; </w:t>
            </w:r>
            <w:proofErr w:type="gramStart"/>
            <w:r w:rsidRPr="00C12205">
              <w:rPr>
                <w:rFonts w:eastAsia="Times New Roman" w:cstheme="minorHAnsi"/>
                <w:sz w:val="24"/>
                <w:szCs w:val="24"/>
                <w:lang w:eastAsia="tr-TR"/>
              </w:rPr>
              <w:t>19/2/2002</w:t>
            </w:r>
            <w:proofErr w:type="gramEnd"/>
            <w:r w:rsidRPr="00C12205">
              <w:rPr>
                <w:rFonts w:eastAsia="Times New Roman" w:cstheme="minorHAnsi"/>
                <w:sz w:val="24"/>
                <w:szCs w:val="24"/>
                <w:lang w:eastAsia="tr-TR"/>
              </w:rPr>
              <w:t xml:space="preserve"> tarihli ve 24676 sayılı Resmî </w:t>
            </w:r>
            <w:proofErr w:type="spellStart"/>
            <w:r w:rsidRPr="00C12205">
              <w:rPr>
                <w:rFonts w:eastAsia="Times New Roman" w:cstheme="minorHAnsi"/>
                <w:sz w:val="24"/>
                <w:szCs w:val="24"/>
                <w:lang w:eastAsia="tr-TR"/>
              </w:rPr>
              <w:t>Gazete’de</w:t>
            </w:r>
            <w:proofErr w:type="spellEnd"/>
            <w:r w:rsidRPr="00C12205">
              <w:rPr>
                <w:rFonts w:eastAsia="Times New Roman" w:cstheme="minorHAnsi"/>
                <w:sz w:val="24"/>
                <w:szCs w:val="24"/>
                <w:lang w:eastAsia="tr-TR"/>
              </w:rPr>
              <w:t xml:space="preserve"> yayımlanan Meslek Yüksekokulları ve </w:t>
            </w:r>
            <w:proofErr w:type="spellStart"/>
            <w:r w:rsidRPr="00C12205">
              <w:rPr>
                <w:rFonts w:eastAsia="Times New Roman" w:cstheme="minorHAnsi"/>
                <w:sz w:val="24"/>
                <w:szCs w:val="24"/>
                <w:lang w:eastAsia="tr-TR"/>
              </w:rPr>
              <w:t>Açıköğretim</w:t>
            </w:r>
            <w:proofErr w:type="spellEnd"/>
            <w:r w:rsidRPr="00C12205">
              <w:rPr>
                <w:rFonts w:eastAsia="Times New Roman" w:cstheme="minorHAnsi"/>
                <w:sz w:val="24"/>
                <w:szCs w:val="24"/>
                <w:lang w:eastAsia="tr-TR"/>
              </w:rPr>
              <w:t xml:space="preserve"> Ön Lisans Programları Mezunlarının Lisans Öğrenimine Devamları Hakkında Yönetmelik hükümlerine uygun olarak ilgili yönetim kurulunca kararlaştırılır.</w:t>
            </w:r>
          </w:p>
          <w:p w:rsidR="00C12205" w:rsidRPr="00C12205" w:rsidRDefault="00C12205" w:rsidP="00C12205">
            <w:pPr>
              <w:spacing w:before="100" w:beforeAutospacing="1" w:after="100" w:afterAutospacing="1" w:line="240" w:lineRule="exact"/>
              <w:ind w:firstLine="566"/>
              <w:rPr>
                <w:rFonts w:eastAsia="Times New Roman" w:cstheme="minorHAnsi"/>
                <w:sz w:val="24"/>
                <w:szCs w:val="24"/>
                <w:lang w:eastAsia="tr-TR"/>
              </w:rPr>
            </w:pPr>
            <w:r w:rsidRPr="00C12205">
              <w:rPr>
                <w:rFonts w:eastAsia="Times New Roman" w:cstheme="minorHAnsi"/>
                <w:b/>
                <w:sz w:val="24"/>
                <w:szCs w:val="24"/>
                <w:lang w:eastAsia="tr-TR"/>
              </w:rPr>
              <w:t>İntibak</w:t>
            </w:r>
          </w:p>
          <w:p w:rsidR="00C12205" w:rsidRPr="00C12205" w:rsidRDefault="00C12205" w:rsidP="00C12205">
            <w:pPr>
              <w:spacing w:before="100" w:beforeAutospacing="1" w:after="100" w:afterAutospacing="1" w:line="240" w:lineRule="exact"/>
              <w:ind w:firstLine="566"/>
              <w:rPr>
                <w:rFonts w:eastAsia="Times New Roman" w:cstheme="minorHAnsi"/>
                <w:sz w:val="24"/>
                <w:szCs w:val="24"/>
                <w:lang w:eastAsia="tr-TR"/>
              </w:rPr>
            </w:pPr>
            <w:r w:rsidRPr="00C12205">
              <w:rPr>
                <w:rFonts w:eastAsia="Times New Roman" w:cstheme="minorHAnsi"/>
                <w:b/>
                <w:sz w:val="24"/>
                <w:szCs w:val="24"/>
                <w:lang w:eastAsia="tr-TR"/>
              </w:rPr>
              <w:lastRenderedPageBreak/>
              <w:t>MADDE 36 –</w:t>
            </w:r>
            <w:r w:rsidRPr="00C12205">
              <w:rPr>
                <w:rFonts w:eastAsia="Times New Roman" w:cstheme="minorHAnsi"/>
                <w:sz w:val="24"/>
                <w:szCs w:val="24"/>
                <w:lang w:eastAsia="tr-TR"/>
              </w:rPr>
              <w:t xml:space="preserve"> (1) Lisans öğrenimini tamamlamayan veya tamamlayamayanların ön lisans diploması almaları veya meslek yüksekokullarına İntibak ettirilmeleri; </w:t>
            </w:r>
            <w:proofErr w:type="gramStart"/>
            <w:r w:rsidRPr="00C12205">
              <w:rPr>
                <w:rFonts w:eastAsia="Times New Roman" w:cstheme="minorHAnsi"/>
                <w:sz w:val="24"/>
                <w:szCs w:val="24"/>
                <w:lang w:eastAsia="tr-TR"/>
              </w:rPr>
              <w:t>18/3/1989</w:t>
            </w:r>
            <w:proofErr w:type="gramEnd"/>
            <w:r w:rsidRPr="00C12205">
              <w:rPr>
                <w:rFonts w:eastAsia="Times New Roman" w:cstheme="minorHAnsi"/>
                <w:sz w:val="24"/>
                <w:szCs w:val="24"/>
                <w:lang w:eastAsia="tr-TR"/>
              </w:rPr>
              <w:t xml:space="preserve"> tarihli ve 20112 sayılı Resmî </w:t>
            </w:r>
            <w:proofErr w:type="spellStart"/>
            <w:r w:rsidRPr="00C12205">
              <w:rPr>
                <w:rFonts w:eastAsia="Times New Roman" w:cstheme="minorHAnsi"/>
                <w:sz w:val="24"/>
                <w:szCs w:val="24"/>
                <w:lang w:eastAsia="tr-TR"/>
              </w:rPr>
              <w:t>Gazete’de</w:t>
            </w:r>
            <w:proofErr w:type="spellEnd"/>
            <w:r w:rsidRPr="00C12205">
              <w:rPr>
                <w:rFonts w:eastAsia="Times New Roman" w:cstheme="minorHAnsi"/>
                <w:sz w:val="24"/>
                <w:szCs w:val="24"/>
                <w:lang w:eastAsia="tr-TR"/>
              </w:rPr>
              <w:t xml:space="preserve"> yayımlanan Lisans Öğrenimini Tamamlamayan veya Tamamlayamayanların Ön Lisans Diploması Almaları veya Meslek Yüksekokullarına İntibakları Hakkında Yönetmelik esaslarına göre yapılır.</w:t>
            </w:r>
          </w:p>
          <w:p w:rsidR="00C12205" w:rsidRPr="00C12205" w:rsidRDefault="00C12205" w:rsidP="00C12205">
            <w:pPr>
              <w:spacing w:before="100" w:beforeAutospacing="1" w:after="100" w:afterAutospacing="1" w:line="240" w:lineRule="exact"/>
              <w:rPr>
                <w:rFonts w:eastAsia="Times New Roman" w:cstheme="minorHAnsi"/>
                <w:sz w:val="24"/>
                <w:szCs w:val="24"/>
                <w:lang w:eastAsia="tr-TR"/>
              </w:rPr>
            </w:pPr>
            <w:r w:rsidRPr="00C12205">
              <w:rPr>
                <w:rFonts w:eastAsia="Times New Roman" w:cstheme="minorHAnsi"/>
                <w:sz w:val="24"/>
                <w:szCs w:val="24"/>
                <w:lang w:eastAsia="tr-TR"/>
              </w:rPr>
              <w:t>BEŞİNCİ BÖLÜM</w:t>
            </w:r>
          </w:p>
          <w:p w:rsidR="00C12205" w:rsidRPr="00C12205" w:rsidRDefault="00C12205" w:rsidP="00C12205">
            <w:pPr>
              <w:spacing w:before="100" w:beforeAutospacing="1" w:after="100" w:afterAutospacing="1" w:line="240" w:lineRule="exact"/>
              <w:rPr>
                <w:rFonts w:eastAsia="Times New Roman" w:cstheme="minorHAnsi"/>
                <w:sz w:val="24"/>
                <w:szCs w:val="24"/>
                <w:lang w:eastAsia="tr-TR"/>
              </w:rPr>
            </w:pPr>
            <w:r w:rsidRPr="00C12205">
              <w:rPr>
                <w:rFonts w:eastAsia="Times New Roman" w:cstheme="minorHAnsi"/>
                <w:sz w:val="24"/>
                <w:szCs w:val="24"/>
                <w:lang w:eastAsia="tr-TR"/>
              </w:rPr>
              <w:t>Diploma ve Disiplin İşlemleri</w:t>
            </w:r>
          </w:p>
          <w:p w:rsidR="00C12205" w:rsidRPr="00C12205" w:rsidRDefault="00C12205" w:rsidP="00C12205">
            <w:pPr>
              <w:spacing w:before="100" w:beforeAutospacing="1" w:after="100" w:afterAutospacing="1" w:line="240" w:lineRule="exact"/>
              <w:ind w:firstLine="566"/>
              <w:rPr>
                <w:rFonts w:eastAsia="Times New Roman" w:cstheme="minorHAnsi"/>
                <w:sz w:val="24"/>
                <w:szCs w:val="24"/>
                <w:lang w:eastAsia="tr-TR"/>
              </w:rPr>
            </w:pPr>
            <w:r w:rsidRPr="00C12205">
              <w:rPr>
                <w:rFonts w:eastAsia="Times New Roman" w:cstheme="minorHAnsi"/>
                <w:b/>
                <w:sz w:val="24"/>
                <w:szCs w:val="24"/>
                <w:lang w:eastAsia="tr-TR"/>
              </w:rPr>
              <w:t>Mezuniyet ve diploma</w:t>
            </w:r>
          </w:p>
          <w:p w:rsidR="00C12205" w:rsidRPr="00C12205" w:rsidRDefault="00C12205" w:rsidP="00C12205">
            <w:pPr>
              <w:spacing w:before="100" w:beforeAutospacing="1" w:after="100" w:afterAutospacing="1" w:line="240" w:lineRule="exact"/>
              <w:ind w:firstLine="566"/>
              <w:rPr>
                <w:rFonts w:eastAsia="Times New Roman" w:cstheme="minorHAnsi"/>
                <w:sz w:val="24"/>
                <w:szCs w:val="24"/>
                <w:lang w:eastAsia="tr-TR"/>
              </w:rPr>
            </w:pPr>
            <w:r w:rsidRPr="00C12205">
              <w:rPr>
                <w:rFonts w:eastAsia="Times New Roman" w:cstheme="minorHAnsi"/>
                <w:b/>
                <w:sz w:val="24"/>
                <w:szCs w:val="24"/>
                <w:lang w:eastAsia="tr-TR"/>
              </w:rPr>
              <w:t>MADDE 37 –</w:t>
            </w:r>
            <w:r w:rsidRPr="00C12205">
              <w:rPr>
                <w:rFonts w:eastAsia="Times New Roman" w:cstheme="minorHAnsi"/>
                <w:sz w:val="24"/>
                <w:szCs w:val="24"/>
                <w:lang w:eastAsia="tr-TR"/>
              </w:rPr>
              <w:t xml:space="preserve"> (1) Ön lisans ve lisans diploması verilebilmesi için, öğrencinin, alması gereken dersleri başarı ile tamamlamış ve böylece en az 2.</w:t>
            </w:r>
            <w:proofErr w:type="gramStart"/>
            <w:r w:rsidRPr="00C12205">
              <w:rPr>
                <w:rFonts w:eastAsia="Times New Roman" w:cstheme="minorHAnsi"/>
                <w:sz w:val="24"/>
                <w:szCs w:val="24"/>
                <w:lang w:eastAsia="tr-TR"/>
              </w:rPr>
              <w:t>00   ağırlıklı</w:t>
            </w:r>
            <w:proofErr w:type="gramEnd"/>
            <w:r w:rsidRPr="00C12205">
              <w:rPr>
                <w:rFonts w:eastAsia="Times New Roman" w:cstheme="minorHAnsi"/>
                <w:sz w:val="24"/>
                <w:szCs w:val="24"/>
                <w:lang w:eastAsia="tr-TR"/>
              </w:rPr>
              <w:t xml:space="preserve"> genel not ortalamasını sağlamış olması gerekir.</w:t>
            </w:r>
          </w:p>
          <w:p w:rsidR="00C12205" w:rsidRPr="00C12205" w:rsidRDefault="00C12205" w:rsidP="00C12205">
            <w:pPr>
              <w:spacing w:before="100" w:beforeAutospacing="1" w:after="100" w:afterAutospacing="1" w:line="240" w:lineRule="exact"/>
              <w:ind w:firstLine="566"/>
              <w:rPr>
                <w:rFonts w:eastAsia="Times New Roman" w:cstheme="minorHAnsi"/>
                <w:sz w:val="24"/>
                <w:szCs w:val="24"/>
                <w:lang w:eastAsia="tr-TR"/>
              </w:rPr>
            </w:pPr>
            <w:r w:rsidRPr="00C12205">
              <w:rPr>
                <w:rFonts w:eastAsia="Times New Roman" w:cstheme="minorHAnsi"/>
                <w:sz w:val="24"/>
                <w:szCs w:val="24"/>
                <w:lang w:eastAsia="tr-TR"/>
              </w:rPr>
              <w:t>(2) Genel not ortalaması 3.00-3.50 arasında olan öğrenciler onur, 3.51 veya daha yukarı olan öğrenciler yüksek onur listesine geçerek mezun olurlar ve bu durum diplomalarında belirtilir.</w:t>
            </w:r>
          </w:p>
          <w:p w:rsidR="00C12205" w:rsidRPr="00C12205" w:rsidRDefault="00C12205" w:rsidP="00C12205">
            <w:pPr>
              <w:spacing w:before="100" w:beforeAutospacing="1" w:after="100" w:afterAutospacing="1" w:line="240" w:lineRule="exact"/>
              <w:ind w:firstLine="566"/>
              <w:rPr>
                <w:rFonts w:eastAsia="Times New Roman" w:cstheme="minorHAnsi"/>
                <w:sz w:val="24"/>
                <w:szCs w:val="24"/>
                <w:lang w:eastAsia="tr-TR"/>
              </w:rPr>
            </w:pPr>
            <w:r w:rsidRPr="00C12205">
              <w:rPr>
                <w:rFonts w:eastAsia="Times New Roman" w:cstheme="minorHAnsi"/>
                <w:sz w:val="24"/>
                <w:szCs w:val="24"/>
                <w:lang w:eastAsia="tr-TR"/>
              </w:rPr>
              <w:t>(3) Fakülte, konservatuar, yüksekokul ve meslek yüksekokulları tarafından verilecek ön lisans, lisans ve yüksek lisans diplomaları her düzey için farklı, ancak Üniversitenin bütün öğretim kurumlarında müşterek olmak üzere düzenlenir.</w:t>
            </w:r>
          </w:p>
          <w:p w:rsidR="00C12205" w:rsidRPr="00C12205" w:rsidRDefault="00C12205" w:rsidP="00C12205">
            <w:pPr>
              <w:spacing w:before="100" w:beforeAutospacing="1" w:after="100" w:afterAutospacing="1" w:line="240" w:lineRule="exact"/>
              <w:ind w:firstLine="566"/>
              <w:rPr>
                <w:rFonts w:eastAsia="Times New Roman" w:cstheme="minorHAnsi"/>
                <w:sz w:val="24"/>
                <w:szCs w:val="24"/>
                <w:lang w:eastAsia="tr-TR"/>
              </w:rPr>
            </w:pPr>
            <w:r w:rsidRPr="00C12205">
              <w:rPr>
                <w:rFonts w:eastAsia="Times New Roman" w:cstheme="minorHAnsi"/>
                <w:sz w:val="24"/>
                <w:szCs w:val="24"/>
                <w:lang w:eastAsia="tr-TR"/>
              </w:rPr>
              <w:t>(4) Diplomalar hazırlanıncaya kadar öğrencilere, diplomasını alırken iade edilmek üzere geçici mezuniyet belgesi verilebilir.</w:t>
            </w:r>
          </w:p>
          <w:p w:rsidR="00C12205" w:rsidRPr="00C12205" w:rsidRDefault="00C12205" w:rsidP="00C12205">
            <w:pPr>
              <w:spacing w:before="100" w:beforeAutospacing="1" w:after="100" w:afterAutospacing="1" w:line="240" w:lineRule="exact"/>
              <w:ind w:firstLine="566"/>
              <w:rPr>
                <w:rFonts w:eastAsia="Times New Roman" w:cstheme="minorHAnsi"/>
                <w:sz w:val="24"/>
                <w:szCs w:val="24"/>
                <w:lang w:eastAsia="tr-TR"/>
              </w:rPr>
            </w:pPr>
            <w:r w:rsidRPr="00C12205">
              <w:rPr>
                <w:rFonts w:eastAsia="Times New Roman" w:cstheme="minorHAnsi"/>
                <w:sz w:val="24"/>
                <w:szCs w:val="24"/>
                <w:lang w:eastAsia="tr-TR"/>
              </w:rPr>
              <w:t>(5) Diploma bir defa verilir. Kaybedilmesi halinde diploma yerine geçecek ve kayıptan dolayı verildiğini belirten fotoğraflı bir belge düzenlenir. Bu belge ve diplomalar; fakültelerde Rektör ve Dekan, Rektörlüğe bağlı yüksekokullarda Rektör ve Yüksekokul Müdürleri, fakültelere bağlı yüksekokullarda ise Rektör, Dekan ve Yüksekokul Müdürleri tarafından imzalanır.</w:t>
            </w:r>
          </w:p>
          <w:p w:rsidR="00C12205" w:rsidRPr="00C12205" w:rsidRDefault="00C12205" w:rsidP="00C12205">
            <w:pPr>
              <w:spacing w:before="100" w:beforeAutospacing="1" w:after="100" w:afterAutospacing="1" w:line="240" w:lineRule="exact"/>
              <w:ind w:firstLine="566"/>
              <w:rPr>
                <w:rFonts w:eastAsia="Times New Roman" w:cstheme="minorHAnsi"/>
                <w:sz w:val="24"/>
                <w:szCs w:val="24"/>
                <w:lang w:eastAsia="tr-TR"/>
              </w:rPr>
            </w:pPr>
            <w:r w:rsidRPr="00C12205">
              <w:rPr>
                <w:rFonts w:eastAsia="Times New Roman" w:cstheme="minorHAnsi"/>
                <w:b/>
                <w:sz w:val="24"/>
                <w:szCs w:val="24"/>
                <w:lang w:eastAsia="tr-TR"/>
              </w:rPr>
              <w:t>Katkı payları ve ikinci öğretim ücretleri</w:t>
            </w:r>
          </w:p>
          <w:p w:rsidR="00C12205" w:rsidRPr="00C12205" w:rsidRDefault="00C12205" w:rsidP="00C12205">
            <w:pPr>
              <w:spacing w:before="100" w:beforeAutospacing="1" w:after="100" w:afterAutospacing="1" w:line="240" w:lineRule="exact"/>
              <w:ind w:firstLine="566"/>
              <w:rPr>
                <w:rFonts w:eastAsia="Times New Roman" w:cstheme="minorHAnsi"/>
                <w:sz w:val="24"/>
                <w:szCs w:val="24"/>
                <w:lang w:eastAsia="tr-TR"/>
              </w:rPr>
            </w:pPr>
            <w:r w:rsidRPr="00C12205">
              <w:rPr>
                <w:rFonts w:eastAsia="Times New Roman" w:cstheme="minorHAnsi"/>
                <w:b/>
                <w:sz w:val="24"/>
                <w:szCs w:val="24"/>
                <w:lang w:eastAsia="tr-TR"/>
              </w:rPr>
              <w:t>MADDE 38 –</w:t>
            </w:r>
            <w:r w:rsidRPr="00C12205">
              <w:rPr>
                <w:rFonts w:eastAsia="Times New Roman" w:cstheme="minorHAnsi"/>
                <w:sz w:val="24"/>
                <w:szCs w:val="24"/>
                <w:lang w:eastAsia="tr-TR"/>
              </w:rPr>
              <w:t xml:space="preserve"> (1) Üniversiteye bağlı fakülte, konservatuar, yüksekokul ve meslek yüksekokullarının öğrencileri her yarıyılda/yılda 6111 sayılı Yasanın 172 </w:t>
            </w:r>
            <w:proofErr w:type="spellStart"/>
            <w:r w:rsidRPr="00C12205">
              <w:rPr>
                <w:rFonts w:eastAsia="Times New Roman" w:cstheme="minorHAnsi"/>
                <w:sz w:val="24"/>
                <w:szCs w:val="24"/>
                <w:lang w:eastAsia="tr-TR"/>
              </w:rPr>
              <w:t>nci</w:t>
            </w:r>
            <w:proofErr w:type="spellEnd"/>
            <w:r w:rsidRPr="00C12205">
              <w:rPr>
                <w:rFonts w:eastAsia="Times New Roman" w:cstheme="minorHAnsi"/>
                <w:sz w:val="24"/>
                <w:szCs w:val="24"/>
                <w:lang w:eastAsia="tr-TR"/>
              </w:rPr>
              <w:t xml:space="preserve"> maddesine göre tespit edilecek katkı paylarını, ikinci öğretim ücretlerini ödemek zorundadırlar. Kayıt silme veya sildirme halinde alınan katkı payları ve ikinci öğretim ücretleri iade edilmez.</w:t>
            </w:r>
          </w:p>
          <w:p w:rsidR="00C12205" w:rsidRPr="00C12205" w:rsidRDefault="00C12205" w:rsidP="00C12205">
            <w:pPr>
              <w:spacing w:before="100" w:beforeAutospacing="1" w:after="100" w:afterAutospacing="1" w:line="240" w:lineRule="exact"/>
              <w:ind w:firstLine="566"/>
              <w:rPr>
                <w:rFonts w:eastAsia="Times New Roman" w:cstheme="minorHAnsi"/>
                <w:sz w:val="24"/>
                <w:szCs w:val="24"/>
                <w:lang w:eastAsia="tr-TR"/>
              </w:rPr>
            </w:pPr>
            <w:r w:rsidRPr="00C12205">
              <w:rPr>
                <w:rFonts w:eastAsia="Times New Roman" w:cstheme="minorHAnsi"/>
                <w:b/>
                <w:sz w:val="24"/>
                <w:szCs w:val="24"/>
                <w:lang w:eastAsia="tr-TR"/>
              </w:rPr>
              <w:t>Kayıt silme ve sildirme</w:t>
            </w:r>
          </w:p>
          <w:p w:rsidR="00C12205" w:rsidRPr="00C12205" w:rsidRDefault="00C12205" w:rsidP="00C12205">
            <w:pPr>
              <w:spacing w:before="100" w:beforeAutospacing="1" w:after="100" w:afterAutospacing="1" w:line="240" w:lineRule="exact"/>
              <w:ind w:firstLine="566"/>
              <w:rPr>
                <w:rFonts w:eastAsia="Times New Roman" w:cstheme="minorHAnsi"/>
                <w:sz w:val="24"/>
                <w:szCs w:val="24"/>
                <w:lang w:eastAsia="tr-TR"/>
              </w:rPr>
            </w:pPr>
            <w:r w:rsidRPr="00C12205">
              <w:rPr>
                <w:rFonts w:eastAsia="Times New Roman" w:cstheme="minorHAnsi"/>
                <w:b/>
                <w:sz w:val="24"/>
                <w:szCs w:val="24"/>
                <w:lang w:eastAsia="tr-TR"/>
              </w:rPr>
              <w:t>MADDE 39 –</w:t>
            </w:r>
            <w:r w:rsidRPr="00C12205">
              <w:rPr>
                <w:rFonts w:eastAsia="Times New Roman" w:cstheme="minorHAnsi"/>
                <w:sz w:val="24"/>
                <w:szCs w:val="24"/>
                <w:lang w:eastAsia="tr-TR"/>
              </w:rPr>
              <w:t xml:space="preserve"> (1) Aşağıdaki hallerde fakülte, konservatuar, yüksekokul veya meslek yüksekokulu yönetim kurulu kararıyla öğrencinin fakülte, konservatuar, yüksekokul veya meslek yüksekokulla ilişiği kesilir:</w:t>
            </w:r>
          </w:p>
          <w:p w:rsidR="00C12205" w:rsidRPr="00C12205" w:rsidRDefault="00C12205" w:rsidP="00C12205">
            <w:pPr>
              <w:spacing w:before="100" w:beforeAutospacing="1" w:after="100" w:afterAutospacing="1" w:line="240" w:lineRule="exact"/>
              <w:ind w:firstLine="566"/>
              <w:rPr>
                <w:rFonts w:eastAsia="Times New Roman" w:cstheme="minorHAnsi"/>
                <w:sz w:val="24"/>
                <w:szCs w:val="24"/>
                <w:lang w:eastAsia="tr-TR"/>
              </w:rPr>
            </w:pPr>
            <w:r w:rsidRPr="00C12205">
              <w:rPr>
                <w:rFonts w:eastAsia="Times New Roman" w:cstheme="minorHAnsi"/>
                <w:sz w:val="24"/>
                <w:szCs w:val="24"/>
                <w:lang w:eastAsia="tr-TR"/>
              </w:rPr>
              <w:t xml:space="preserve">a) Öğrencinin, </w:t>
            </w:r>
            <w:proofErr w:type="gramStart"/>
            <w:r w:rsidRPr="00C12205">
              <w:rPr>
                <w:rFonts w:eastAsia="Times New Roman" w:cstheme="minorHAnsi"/>
                <w:sz w:val="24"/>
                <w:szCs w:val="24"/>
                <w:lang w:eastAsia="tr-TR"/>
              </w:rPr>
              <w:t>13/1/1985</w:t>
            </w:r>
            <w:proofErr w:type="gramEnd"/>
            <w:r w:rsidRPr="00C12205">
              <w:rPr>
                <w:rFonts w:eastAsia="Times New Roman" w:cstheme="minorHAnsi"/>
                <w:sz w:val="24"/>
                <w:szCs w:val="24"/>
                <w:lang w:eastAsia="tr-TR"/>
              </w:rPr>
              <w:t xml:space="preserve"> tarihli ve 18634 sayılı Resmî </w:t>
            </w:r>
            <w:proofErr w:type="spellStart"/>
            <w:r w:rsidRPr="00C12205">
              <w:rPr>
                <w:rFonts w:eastAsia="Times New Roman" w:cstheme="minorHAnsi"/>
                <w:sz w:val="24"/>
                <w:szCs w:val="24"/>
                <w:lang w:eastAsia="tr-TR"/>
              </w:rPr>
              <w:t>Gazete’de</w:t>
            </w:r>
            <w:proofErr w:type="spellEnd"/>
            <w:r w:rsidRPr="00C12205">
              <w:rPr>
                <w:rFonts w:eastAsia="Times New Roman" w:cstheme="minorHAnsi"/>
                <w:sz w:val="24"/>
                <w:szCs w:val="24"/>
                <w:lang w:eastAsia="tr-TR"/>
              </w:rPr>
              <w:t xml:space="preserve"> yayımlanan Yükseköğretim Kurumları Öğrenci Disiplin Yönetmeliği hükümleri çerçevesinde fakülte/yüksekokuldan çıkartılma cezası almış olması,</w:t>
            </w:r>
          </w:p>
          <w:p w:rsidR="00C12205" w:rsidRPr="00C12205" w:rsidRDefault="00C12205" w:rsidP="00C12205">
            <w:pPr>
              <w:spacing w:before="100" w:beforeAutospacing="1" w:after="100" w:afterAutospacing="1" w:line="240" w:lineRule="exact"/>
              <w:ind w:firstLine="566"/>
              <w:rPr>
                <w:rFonts w:eastAsia="Times New Roman" w:cstheme="minorHAnsi"/>
                <w:sz w:val="24"/>
                <w:szCs w:val="24"/>
                <w:lang w:eastAsia="tr-TR"/>
              </w:rPr>
            </w:pPr>
            <w:r w:rsidRPr="00C12205">
              <w:rPr>
                <w:rFonts w:eastAsia="Times New Roman" w:cstheme="minorHAnsi"/>
                <w:sz w:val="24"/>
                <w:szCs w:val="24"/>
                <w:lang w:eastAsia="tr-TR"/>
              </w:rPr>
              <w:t xml:space="preserve">b) Şizofreni ve kalıcı yeti kaybına neden olan diğer psikolojik bozukluklar nedeniyle tüm öğrenim süresi içinde devamsızlığı iki yılı aşan öğrencilerden durumlarının sağlık kurulu raporuyla belgelenmesi koşulu ile öğrenimlerine devam </w:t>
            </w:r>
            <w:r w:rsidRPr="00C12205">
              <w:rPr>
                <w:rFonts w:eastAsia="Times New Roman" w:cstheme="minorHAnsi"/>
                <w:sz w:val="24"/>
                <w:szCs w:val="24"/>
                <w:lang w:eastAsia="tr-TR"/>
              </w:rPr>
              <w:lastRenderedPageBreak/>
              <w:t>edemeyeceklerine fakülte, konservatuar, yüksekokul veya meslek yüksekokulu yönetim kurulunca karar verilmiş olması,</w:t>
            </w:r>
          </w:p>
          <w:p w:rsidR="00C12205" w:rsidRPr="00C12205" w:rsidRDefault="00C12205" w:rsidP="00C12205">
            <w:pPr>
              <w:spacing w:before="100" w:beforeAutospacing="1" w:after="100" w:afterAutospacing="1" w:line="240" w:lineRule="exact"/>
              <w:ind w:firstLine="566"/>
              <w:rPr>
                <w:rFonts w:eastAsia="Times New Roman" w:cstheme="minorHAnsi"/>
                <w:sz w:val="24"/>
                <w:szCs w:val="24"/>
                <w:lang w:eastAsia="tr-TR"/>
              </w:rPr>
            </w:pPr>
            <w:r w:rsidRPr="00C12205">
              <w:rPr>
                <w:rFonts w:eastAsia="Times New Roman" w:cstheme="minorHAnsi"/>
                <w:sz w:val="24"/>
                <w:szCs w:val="24"/>
                <w:lang w:eastAsia="tr-TR"/>
              </w:rPr>
              <w:t>c) Kendi isteği ile kaydını sildirmiş olması.</w:t>
            </w:r>
          </w:p>
          <w:p w:rsidR="00C12205" w:rsidRPr="00C12205" w:rsidRDefault="00C12205" w:rsidP="00C12205">
            <w:pPr>
              <w:spacing w:before="100" w:beforeAutospacing="1" w:after="100" w:afterAutospacing="1" w:line="240" w:lineRule="exact"/>
              <w:ind w:firstLine="566"/>
              <w:rPr>
                <w:rFonts w:eastAsia="Times New Roman" w:cstheme="minorHAnsi"/>
                <w:sz w:val="24"/>
                <w:szCs w:val="24"/>
                <w:lang w:eastAsia="tr-TR"/>
              </w:rPr>
            </w:pPr>
            <w:r w:rsidRPr="00C12205">
              <w:rPr>
                <w:rFonts w:eastAsia="Times New Roman" w:cstheme="minorHAnsi"/>
                <w:b/>
                <w:sz w:val="24"/>
                <w:szCs w:val="24"/>
                <w:lang w:eastAsia="tr-TR"/>
              </w:rPr>
              <w:t>Disiplin işleri</w:t>
            </w:r>
          </w:p>
          <w:p w:rsidR="00C12205" w:rsidRPr="00C12205" w:rsidRDefault="00C12205" w:rsidP="00C12205">
            <w:pPr>
              <w:spacing w:before="100" w:beforeAutospacing="1" w:after="100" w:afterAutospacing="1" w:line="240" w:lineRule="exact"/>
              <w:ind w:firstLine="566"/>
              <w:rPr>
                <w:rFonts w:eastAsia="Times New Roman" w:cstheme="minorHAnsi"/>
                <w:sz w:val="24"/>
                <w:szCs w:val="24"/>
                <w:lang w:eastAsia="tr-TR"/>
              </w:rPr>
            </w:pPr>
            <w:r w:rsidRPr="00C12205">
              <w:rPr>
                <w:rFonts w:eastAsia="Times New Roman" w:cstheme="minorHAnsi"/>
                <w:b/>
                <w:sz w:val="24"/>
                <w:szCs w:val="24"/>
                <w:lang w:eastAsia="tr-TR"/>
              </w:rPr>
              <w:t>MADDE 40 –</w:t>
            </w:r>
            <w:r w:rsidRPr="00C12205">
              <w:rPr>
                <w:rFonts w:eastAsia="Times New Roman" w:cstheme="minorHAnsi"/>
                <w:sz w:val="24"/>
                <w:szCs w:val="24"/>
                <w:lang w:eastAsia="tr-TR"/>
              </w:rPr>
              <w:t xml:space="preserve"> (1) Disiplin iş ve işlemleri, Yükseköğretim Kurumları Öğrenci Disiplin Yönetmeliği hükümlerine göre yürütülür. Herhangi bir sebeple geçici uzaklaştırma cezası alan öğrenciler bu süre içinde eğitim-öğretime, sosyal faaliyetlere katılamazlar ve Üniversitenin tesislerine giremezler. Tutuklanmış veya hükümlü bulunan, hakkında gıyabi tevkif kararı olan veya aranmakta olduğu resmi makamlarca fakülte/yüksekokula bildirilenler sınavlara alınmaz ve sınav hakları saklı tutulmaz. Ancak tutukluluk hali sona ermiş, beraat etmiş veya kısa süreli hükümlü bulunanlardan hükümlülük hali sona ermiş olanların tutuklu ve hükümlü kaldıkları süredeki eğitim-öğretim haklarının kullanılma şekli ve usulü, fakülte/yüksekokul yönetim kurulu tarafından kararlaştırılır.</w:t>
            </w:r>
          </w:p>
          <w:p w:rsidR="00C12205" w:rsidRPr="00C12205" w:rsidRDefault="00C12205" w:rsidP="00C12205">
            <w:pPr>
              <w:spacing w:before="100" w:beforeAutospacing="1" w:after="100" w:afterAutospacing="1" w:line="240" w:lineRule="exact"/>
              <w:ind w:firstLine="566"/>
              <w:rPr>
                <w:rFonts w:eastAsia="Times New Roman" w:cstheme="minorHAnsi"/>
                <w:sz w:val="24"/>
                <w:szCs w:val="24"/>
                <w:lang w:eastAsia="tr-TR"/>
              </w:rPr>
            </w:pPr>
            <w:r w:rsidRPr="00C12205">
              <w:rPr>
                <w:rFonts w:eastAsia="Times New Roman" w:cstheme="minorHAnsi"/>
                <w:b/>
                <w:sz w:val="24"/>
                <w:szCs w:val="24"/>
                <w:lang w:eastAsia="tr-TR"/>
              </w:rPr>
              <w:t>Tebligat ve adres bildirme</w:t>
            </w:r>
          </w:p>
          <w:p w:rsidR="00C12205" w:rsidRPr="00C12205" w:rsidRDefault="00C12205" w:rsidP="00C12205">
            <w:pPr>
              <w:spacing w:before="100" w:beforeAutospacing="1" w:after="100" w:afterAutospacing="1" w:line="240" w:lineRule="exact"/>
              <w:ind w:firstLine="566"/>
              <w:rPr>
                <w:rFonts w:eastAsia="Times New Roman" w:cstheme="minorHAnsi"/>
                <w:sz w:val="24"/>
                <w:szCs w:val="24"/>
                <w:lang w:eastAsia="tr-TR"/>
              </w:rPr>
            </w:pPr>
            <w:r w:rsidRPr="00C12205">
              <w:rPr>
                <w:rFonts w:eastAsia="Times New Roman" w:cstheme="minorHAnsi"/>
                <w:b/>
                <w:sz w:val="24"/>
                <w:szCs w:val="24"/>
                <w:lang w:eastAsia="tr-TR"/>
              </w:rPr>
              <w:t>MADDE 41 –</w:t>
            </w:r>
            <w:r w:rsidRPr="00C12205">
              <w:rPr>
                <w:rFonts w:eastAsia="Times New Roman" w:cstheme="minorHAnsi"/>
                <w:sz w:val="24"/>
                <w:szCs w:val="24"/>
                <w:lang w:eastAsia="tr-TR"/>
              </w:rPr>
              <w:t xml:space="preserve"> (1) Her türlü tebligat, öğrencinin fakülte, konservatuar, yüksekokul veya meslek yüksekokuluna kayıt esnasında bildirdiği daimi adrese posta aracılığı ile iadeli taahhütlü olarak yapılmak veya ilgili fakülte, konservatuar, yüksekokul veya meslek yüksekokulunda ilan edilmek suretiyle tamamlanmış sayılır.</w:t>
            </w:r>
          </w:p>
          <w:p w:rsidR="00C12205" w:rsidRPr="00C12205" w:rsidRDefault="00C12205" w:rsidP="00C12205">
            <w:pPr>
              <w:spacing w:before="100" w:beforeAutospacing="1" w:after="100" w:afterAutospacing="1" w:line="240" w:lineRule="exact"/>
              <w:ind w:firstLine="566"/>
              <w:rPr>
                <w:rFonts w:eastAsia="Times New Roman" w:cstheme="minorHAnsi"/>
                <w:sz w:val="24"/>
                <w:szCs w:val="24"/>
                <w:lang w:eastAsia="tr-TR"/>
              </w:rPr>
            </w:pPr>
            <w:r w:rsidRPr="00C12205">
              <w:rPr>
                <w:rFonts w:eastAsia="Times New Roman" w:cstheme="minorHAnsi"/>
                <w:sz w:val="24"/>
                <w:szCs w:val="24"/>
                <w:lang w:eastAsia="tr-TR"/>
              </w:rPr>
              <w:t>(2) Fakülte, konservatuar, yüksekokul veya meslek yüksekokuluna kayıt olurken bildirdikleri adresi değiştirdikleri halde bunu fakülte, konservatuar, yüksekokul veya meslek yüksekokuluna dilekçe ile bildirmemiş bulunan veya yanlış ya da eksik adres vermiş olan öğrenciler kendilerine geçerli tebligat yapılmadığını ileri sürerek hak iddia edemezler.</w:t>
            </w:r>
          </w:p>
          <w:p w:rsidR="00C12205" w:rsidRPr="00C12205" w:rsidRDefault="00C12205" w:rsidP="00C12205">
            <w:pPr>
              <w:spacing w:before="100" w:beforeAutospacing="1" w:after="100" w:afterAutospacing="1" w:line="240" w:lineRule="exact"/>
              <w:ind w:firstLine="566"/>
              <w:rPr>
                <w:rFonts w:eastAsia="Times New Roman" w:cstheme="minorHAnsi"/>
                <w:sz w:val="24"/>
                <w:szCs w:val="24"/>
                <w:lang w:eastAsia="tr-TR"/>
              </w:rPr>
            </w:pPr>
            <w:r w:rsidRPr="00C12205">
              <w:rPr>
                <w:rFonts w:eastAsia="Times New Roman" w:cstheme="minorHAnsi"/>
                <w:sz w:val="24"/>
                <w:szCs w:val="24"/>
                <w:lang w:eastAsia="tr-TR"/>
              </w:rPr>
              <w:t>ALTINCI BÖLÜM</w:t>
            </w:r>
          </w:p>
          <w:p w:rsidR="00C12205" w:rsidRPr="00C12205" w:rsidRDefault="00C12205" w:rsidP="00C12205">
            <w:pPr>
              <w:spacing w:before="100" w:beforeAutospacing="1" w:after="100" w:afterAutospacing="1" w:line="240" w:lineRule="exact"/>
              <w:ind w:firstLine="566"/>
              <w:rPr>
                <w:rFonts w:eastAsia="Times New Roman" w:cstheme="minorHAnsi"/>
                <w:sz w:val="24"/>
                <w:szCs w:val="24"/>
                <w:lang w:eastAsia="tr-TR"/>
              </w:rPr>
            </w:pPr>
            <w:r w:rsidRPr="00C12205">
              <w:rPr>
                <w:rFonts w:eastAsia="Times New Roman" w:cstheme="minorHAnsi"/>
                <w:sz w:val="24"/>
                <w:szCs w:val="24"/>
                <w:lang w:eastAsia="tr-TR"/>
              </w:rPr>
              <w:t>Çeşitli ve Son Hükümler</w:t>
            </w:r>
          </w:p>
          <w:p w:rsidR="00C12205" w:rsidRPr="00C12205" w:rsidRDefault="00C12205" w:rsidP="00C12205">
            <w:pPr>
              <w:spacing w:before="100" w:beforeAutospacing="1" w:after="100" w:afterAutospacing="1" w:line="240" w:lineRule="exact"/>
              <w:ind w:firstLine="566"/>
              <w:rPr>
                <w:rFonts w:eastAsia="Times New Roman" w:cstheme="minorHAnsi"/>
                <w:sz w:val="24"/>
                <w:szCs w:val="24"/>
                <w:lang w:eastAsia="tr-TR"/>
              </w:rPr>
            </w:pPr>
            <w:r w:rsidRPr="00C12205">
              <w:rPr>
                <w:rFonts w:eastAsia="Times New Roman" w:cstheme="minorHAnsi"/>
                <w:b/>
                <w:sz w:val="24"/>
                <w:szCs w:val="24"/>
                <w:lang w:eastAsia="tr-TR"/>
              </w:rPr>
              <w:t>Yürürlükten kaldırılan yönetmelik</w:t>
            </w:r>
          </w:p>
          <w:p w:rsidR="00C12205" w:rsidRPr="00C12205" w:rsidRDefault="00C12205" w:rsidP="00C12205">
            <w:pPr>
              <w:spacing w:before="100" w:beforeAutospacing="1" w:after="100" w:afterAutospacing="1" w:line="240" w:lineRule="exact"/>
              <w:ind w:firstLine="566"/>
              <w:rPr>
                <w:rFonts w:eastAsia="Times New Roman" w:cstheme="minorHAnsi"/>
                <w:sz w:val="24"/>
                <w:szCs w:val="24"/>
                <w:lang w:eastAsia="tr-TR"/>
              </w:rPr>
            </w:pPr>
            <w:r w:rsidRPr="00C12205">
              <w:rPr>
                <w:rFonts w:eastAsia="Times New Roman" w:cstheme="minorHAnsi"/>
                <w:b/>
                <w:sz w:val="24"/>
                <w:szCs w:val="24"/>
                <w:lang w:eastAsia="tr-TR"/>
              </w:rPr>
              <w:t>MADDE 42 –</w:t>
            </w:r>
            <w:r w:rsidRPr="00C12205">
              <w:rPr>
                <w:rFonts w:eastAsia="Times New Roman" w:cstheme="minorHAnsi"/>
                <w:sz w:val="24"/>
                <w:szCs w:val="24"/>
                <w:lang w:eastAsia="tr-TR"/>
              </w:rPr>
              <w:t xml:space="preserve"> (1) </w:t>
            </w:r>
            <w:proofErr w:type="gramStart"/>
            <w:r w:rsidRPr="00C12205">
              <w:rPr>
                <w:rFonts w:eastAsia="Times New Roman" w:cstheme="minorHAnsi"/>
                <w:sz w:val="24"/>
                <w:szCs w:val="24"/>
                <w:lang w:eastAsia="tr-TR"/>
              </w:rPr>
              <w:t>16/11/2005</w:t>
            </w:r>
            <w:proofErr w:type="gramEnd"/>
            <w:r w:rsidRPr="00C12205">
              <w:rPr>
                <w:rFonts w:eastAsia="Times New Roman" w:cstheme="minorHAnsi"/>
                <w:sz w:val="24"/>
                <w:szCs w:val="24"/>
                <w:lang w:eastAsia="tr-TR"/>
              </w:rPr>
              <w:t xml:space="preserve"> tarihli ve 25995 sayılı Resmî </w:t>
            </w:r>
            <w:proofErr w:type="spellStart"/>
            <w:r w:rsidRPr="00C12205">
              <w:rPr>
                <w:rFonts w:eastAsia="Times New Roman" w:cstheme="minorHAnsi"/>
                <w:sz w:val="24"/>
                <w:szCs w:val="24"/>
                <w:lang w:eastAsia="tr-TR"/>
              </w:rPr>
              <w:t>Gazete’de</w:t>
            </w:r>
            <w:proofErr w:type="spellEnd"/>
            <w:r w:rsidRPr="00C12205">
              <w:rPr>
                <w:rFonts w:eastAsia="Times New Roman" w:cstheme="minorHAnsi"/>
                <w:sz w:val="24"/>
                <w:szCs w:val="24"/>
                <w:lang w:eastAsia="tr-TR"/>
              </w:rPr>
              <w:t xml:space="preserve"> yayımlanan Gazi Üniversitesi Eğitim-Öğretim ve Sınav Yönetmeliği yürürlükten kaldırılmıştır.</w:t>
            </w:r>
          </w:p>
          <w:p w:rsidR="00C12205" w:rsidRPr="00C12205" w:rsidRDefault="00C12205" w:rsidP="00C12205">
            <w:pPr>
              <w:spacing w:before="100" w:beforeAutospacing="1" w:after="100" w:afterAutospacing="1" w:line="240" w:lineRule="exact"/>
              <w:ind w:firstLine="566"/>
              <w:rPr>
                <w:rFonts w:eastAsia="Times New Roman" w:cstheme="minorHAnsi"/>
                <w:sz w:val="24"/>
                <w:szCs w:val="24"/>
                <w:lang w:eastAsia="tr-TR"/>
              </w:rPr>
            </w:pPr>
            <w:r w:rsidRPr="00C12205">
              <w:rPr>
                <w:rFonts w:eastAsia="Times New Roman" w:cstheme="minorHAnsi"/>
                <w:b/>
                <w:sz w:val="24"/>
                <w:szCs w:val="24"/>
                <w:lang w:eastAsia="tr-TR"/>
              </w:rPr>
              <w:t>Yürürlük</w:t>
            </w:r>
          </w:p>
          <w:p w:rsidR="00C12205" w:rsidRPr="00C12205" w:rsidRDefault="00C12205" w:rsidP="00C12205">
            <w:pPr>
              <w:spacing w:before="100" w:beforeAutospacing="1" w:after="100" w:afterAutospacing="1" w:line="240" w:lineRule="exact"/>
              <w:ind w:firstLine="566"/>
              <w:rPr>
                <w:rFonts w:eastAsia="Times New Roman" w:cstheme="minorHAnsi"/>
                <w:sz w:val="24"/>
                <w:szCs w:val="24"/>
                <w:lang w:eastAsia="tr-TR"/>
              </w:rPr>
            </w:pPr>
            <w:r w:rsidRPr="00C12205">
              <w:rPr>
                <w:rFonts w:eastAsia="Times New Roman" w:cstheme="minorHAnsi"/>
                <w:b/>
                <w:sz w:val="24"/>
                <w:szCs w:val="24"/>
                <w:lang w:eastAsia="tr-TR"/>
              </w:rPr>
              <w:t>MADDE 43 –</w:t>
            </w:r>
            <w:r w:rsidRPr="00C12205">
              <w:rPr>
                <w:rFonts w:eastAsia="Times New Roman" w:cstheme="minorHAnsi"/>
                <w:sz w:val="24"/>
                <w:szCs w:val="24"/>
                <w:lang w:eastAsia="tr-TR"/>
              </w:rPr>
              <w:t xml:space="preserve"> (1) Bu Yönetmelik 2011-2012 eğitim öğretim yılı başından geçerli olmak üzere yayımı tarihinde yürürlüğe girer.</w:t>
            </w:r>
          </w:p>
          <w:p w:rsidR="00C12205" w:rsidRPr="00C12205" w:rsidRDefault="00C12205" w:rsidP="00C12205">
            <w:pPr>
              <w:spacing w:before="100" w:beforeAutospacing="1" w:after="100" w:afterAutospacing="1" w:line="240" w:lineRule="exact"/>
              <w:ind w:firstLine="566"/>
              <w:rPr>
                <w:rFonts w:eastAsia="Times New Roman" w:cstheme="minorHAnsi"/>
                <w:sz w:val="24"/>
                <w:szCs w:val="24"/>
                <w:lang w:eastAsia="tr-TR"/>
              </w:rPr>
            </w:pPr>
            <w:r w:rsidRPr="00C12205">
              <w:rPr>
                <w:rFonts w:eastAsia="Times New Roman" w:cstheme="minorHAnsi"/>
                <w:b/>
                <w:sz w:val="24"/>
                <w:szCs w:val="24"/>
                <w:lang w:eastAsia="tr-TR"/>
              </w:rPr>
              <w:t>Yürütme</w:t>
            </w:r>
          </w:p>
          <w:p w:rsidR="00C12205" w:rsidRPr="00C12205" w:rsidRDefault="00C12205" w:rsidP="00C12205">
            <w:pPr>
              <w:spacing w:before="100" w:beforeAutospacing="1" w:after="100" w:afterAutospacing="1" w:line="240" w:lineRule="exact"/>
              <w:ind w:firstLine="566"/>
              <w:rPr>
                <w:rFonts w:eastAsia="Times New Roman" w:cstheme="minorHAnsi"/>
                <w:sz w:val="24"/>
                <w:szCs w:val="24"/>
                <w:lang w:eastAsia="tr-TR"/>
              </w:rPr>
            </w:pPr>
            <w:r w:rsidRPr="00C12205">
              <w:rPr>
                <w:rFonts w:eastAsia="Times New Roman" w:cstheme="minorHAnsi"/>
                <w:b/>
                <w:sz w:val="24"/>
                <w:szCs w:val="24"/>
                <w:lang w:eastAsia="tr-TR"/>
              </w:rPr>
              <w:t>MADDE 44 –</w:t>
            </w:r>
            <w:r w:rsidRPr="00C12205">
              <w:rPr>
                <w:rFonts w:eastAsia="Times New Roman" w:cstheme="minorHAnsi"/>
                <w:sz w:val="24"/>
                <w:szCs w:val="24"/>
                <w:lang w:eastAsia="tr-TR"/>
              </w:rPr>
              <w:t xml:space="preserve"> (1) Bu Yönetmelik hükümlerini Gazi Üniversitesi Rektörü yürütür.</w:t>
            </w:r>
          </w:p>
        </w:tc>
      </w:tr>
    </w:tbl>
    <w:p w:rsidR="00FC0649" w:rsidRPr="00C12205" w:rsidRDefault="00C12205">
      <w:pPr>
        <w:rPr>
          <w:rFonts w:cstheme="minorHAnsi"/>
          <w:sz w:val="24"/>
          <w:szCs w:val="24"/>
        </w:rPr>
      </w:pPr>
    </w:p>
    <w:sectPr w:rsidR="00FC0649" w:rsidRPr="00C12205">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A2"/>
    <w:family w:val="swiss"/>
    <w:pitch w:val="variable"/>
    <w:sig w:usb0="E0002AFF" w:usb1="C000247B" w:usb2="00000009" w:usb3="00000000" w:csb0="000001FF" w:csb1="00000000"/>
  </w:font>
  <w:font w:name="Times New Roman">
    <w:panose1 w:val="02020603050405020304"/>
    <w:charset w:val="A2"/>
    <w:family w:val="roman"/>
    <w:pitch w:val="variable"/>
    <w:sig w:usb0="E0002EFF" w:usb1="C000785B" w:usb2="00000009" w:usb3="00000000" w:csb0="000001FF" w:csb1="00000000"/>
  </w:font>
  <w:font w:name="Calibri Light">
    <w:panose1 w:val="020F0302020204030204"/>
    <w:charset w:val="A2"/>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36D77"/>
    <w:rsid w:val="00336D77"/>
    <w:rsid w:val="009C61CE"/>
    <w:rsid w:val="00C12205"/>
    <w:rsid w:val="00D23FA5"/>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910B0CA-330E-4CB3-A808-94E53DA71F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NormalWeb">
    <w:name w:val="Normal (Web)"/>
    <w:basedOn w:val="Normal"/>
    <w:uiPriority w:val="99"/>
    <w:semiHidden/>
    <w:unhideWhenUsed/>
    <w:rsid w:val="00C12205"/>
    <w:pPr>
      <w:spacing w:before="100" w:beforeAutospacing="1" w:after="100" w:afterAutospacing="1" w:line="240" w:lineRule="auto"/>
    </w:pPr>
    <w:rPr>
      <w:rFonts w:ascii="Times New Roman" w:eastAsia="Times New Roman" w:hAnsi="Times New Roman" w:cs="Times New Roman"/>
      <w:sz w:val="24"/>
      <w:szCs w:val="24"/>
      <w:lang w:eastAsia="tr-TR"/>
    </w:rPr>
  </w:style>
  <w:style w:type="paragraph" w:customStyle="1" w:styleId="1-baslk">
    <w:name w:val="1-baslk"/>
    <w:basedOn w:val="Normal"/>
    <w:rsid w:val="00C12205"/>
    <w:pPr>
      <w:spacing w:before="100" w:beforeAutospacing="1" w:after="100" w:afterAutospacing="1" w:line="240" w:lineRule="auto"/>
    </w:pPr>
    <w:rPr>
      <w:rFonts w:ascii="Times New Roman" w:eastAsia="Times New Roman" w:hAnsi="Times New Roman" w:cs="Times New Roman"/>
      <w:sz w:val="24"/>
      <w:szCs w:val="24"/>
      <w:lang w:eastAsia="tr-TR"/>
    </w:rPr>
  </w:style>
  <w:style w:type="paragraph" w:customStyle="1" w:styleId="2-ortabaslk">
    <w:name w:val="2-ortabaslk"/>
    <w:basedOn w:val="Normal"/>
    <w:rsid w:val="00C12205"/>
    <w:pPr>
      <w:spacing w:before="100" w:beforeAutospacing="1" w:after="100" w:afterAutospacing="1" w:line="240" w:lineRule="auto"/>
    </w:pPr>
    <w:rPr>
      <w:rFonts w:ascii="Times New Roman" w:eastAsia="Times New Roman" w:hAnsi="Times New Roman" w:cs="Times New Roman"/>
      <w:sz w:val="24"/>
      <w:szCs w:val="24"/>
      <w:lang w:eastAsia="tr-TR"/>
    </w:rPr>
  </w:style>
  <w:style w:type="paragraph" w:customStyle="1" w:styleId="3-normalyaz">
    <w:name w:val="3-normalyaz"/>
    <w:basedOn w:val="Normal"/>
    <w:rsid w:val="00C12205"/>
    <w:pPr>
      <w:spacing w:before="100" w:beforeAutospacing="1" w:after="100" w:afterAutospacing="1" w:line="240" w:lineRule="auto"/>
    </w:pPr>
    <w:rPr>
      <w:rFonts w:ascii="Times New Roman" w:eastAsia="Times New Roman" w:hAnsi="Times New Roman" w:cs="Times New Roman"/>
      <w:sz w:val="24"/>
      <w:szCs w:val="24"/>
      <w:lang w:eastAsia="tr-TR"/>
    </w:rPr>
  </w:style>
  <w:style w:type="character" w:customStyle="1" w:styleId="grame">
    <w:name w:val="grame"/>
    <w:basedOn w:val="VarsaylanParagrafYazTipi"/>
    <w:rsid w:val="00C12205"/>
  </w:style>
  <w:style w:type="character" w:customStyle="1" w:styleId="spelle">
    <w:name w:val="spelle"/>
    <w:basedOn w:val="VarsaylanParagrafYazTipi"/>
    <w:rsid w:val="00C1220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214897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11</Pages>
  <Words>3838</Words>
  <Characters>21882</Characters>
  <Application>Microsoft Office Word</Application>
  <DocSecurity>0</DocSecurity>
  <Lines>182</Lines>
  <Paragraphs>51</Paragraphs>
  <ScaleCrop>false</ScaleCrop>
  <Company/>
  <LinksUpToDate>false</LinksUpToDate>
  <CharactersWithSpaces>25669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bronk</dc:creator>
  <cp:keywords/>
  <dc:description/>
  <cp:lastModifiedBy>bronk</cp:lastModifiedBy>
  <cp:revision>2</cp:revision>
  <dcterms:created xsi:type="dcterms:W3CDTF">2017-09-08T07:30:00Z</dcterms:created>
  <dcterms:modified xsi:type="dcterms:W3CDTF">2017-09-08T07:32:00Z</dcterms:modified>
</cp:coreProperties>
</file>