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D823BE" w14:textId="7E08485F" w:rsidR="00323B6B" w:rsidRPr="0087575A" w:rsidRDefault="00323B6B" w:rsidP="0087575A">
      <w:pPr>
        <w:shd w:val="clear" w:color="auto" w:fill="FFFFFF"/>
        <w:spacing w:after="150" w:line="240" w:lineRule="auto"/>
        <w:jc w:val="both"/>
        <w:rPr>
          <w:rFonts w:ascii="Montserrat-Regular" w:eastAsia="Times New Roman" w:hAnsi="Montserrat-Regular" w:cs="Times New Roman"/>
          <w:i/>
          <w:iCs/>
          <w:color w:val="000000" w:themeColor="text1"/>
          <w:sz w:val="23"/>
          <w:szCs w:val="23"/>
          <w:u w:val="single"/>
          <w:lang w:eastAsia="tr-TR"/>
        </w:rPr>
      </w:pPr>
      <w:r w:rsidRPr="0087575A">
        <w:rPr>
          <w:rFonts w:ascii="Montserrat-Regular" w:eastAsia="Times New Roman" w:hAnsi="Montserrat-Regular" w:cs="Times New Roman"/>
          <w:i/>
          <w:iCs/>
          <w:color w:val="000000" w:themeColor="text1"/>
          <w:sz w:val="23"/>
          <w:szCs w:val="23"/>
          <w:u w:val="single"/>
          <w:lang w:eastAsia="tr-TR"/>
        </w:rPr>
        <w:t>Bilimsel Hazırlık Programı:</w:t>
      </w:r>
    </w:p>
    <w:p w14:paraId="0A8773B2" w14:textId="0EED9E21" w:rsidR="00323B6B" w:rsidRPr="0087575A" w:rsidRDefault="00323B6B" w:rsidP="0087575A">
      <w:pPr>
        <w:pStyle w:val="ListeParagraf"/>
        <w:numPr>
          <w:ilvl w:val="0"/>
          <w:numId w:val="8"/>
        </w:numPr>
        <w:shd w:val="clear" w:color="auto" w:fill="FFFFFF"/>
        <w:spacing w:after="150" w:line="240" w:lineRule="auto"/>
        <w:jc w:val="both"/>
        <w:rPr>
          <w:rFonts w:ascii="Montserrat-Regular" w:eastAsia="Times New Roman" w:hAnsi="Montserrat-Regular" w:cs="Times New Roman"/>
          <w:color w:val="000000" w:themeColor="text1"/>
          <w:sz w:val="23"/>
          <w:szCs w:val="23"/>
          <w:lang w:eastAsia="tr-TR"/>
        </w:rPr>
      </w:pPr>
      <w:r w:rsidRPr="0087575A">
        <w:rPr>
          <w:rFonts w:ascii="Montserrat-Regular" w:eastAsia="Times New Roman" w:hAnsi="Montserrat-Regular" w:cs="Times New Roman"/>
          <w:color w:val="000000" w:themeColor="text1"/>
          <w:sz w:val="23"/>
          <w:szCs w:val="23"/>
          <w:lang w:eastAsia="tr-TR"/>
        </w:rPr>
        <w:t xml:space="preserve">Yüksek lisans programlarına bu dönem kayıt yaptıran öğrencilerin bilimsel hazırlık programında yer alan 6 dersi alması zorunludur. </w:t>
      </w:r>
    </w:p>
    <w:p w14:paraId="5F903C64" w14:textId="77777777" w:rsidR="00323B6B" w:rsidRPr="0087575A" w:rsidRDefault="00323B6B" w:rsidP="0087575A">
      <w:pPr>
        <w:pStyle w:val="ListeParagraf"/>
        <w:numPr>
          <w:ilvl w:val="0"/>
          <w:numId w:val="8"/>
        </w:numPr>
        <w:shd w:val="clear" w:color="auto" w:fill="FFFFFF"/>
        <w:spacing w:after="150" w:line="240" w:lineRule="auto"/>
        <w:jc w:val="both"/>
        <w:rPr>
          <w:rFonts w:ascii="Montserrat-Regular" w:eastAsia="Times New Roman" w:hAnsi="Montserrat-Regular" w:cs="Times New Roman"/>
          <w:color w:val="000000" w:themeColor="text1"/>
          <w:sz w:val="23"/>
          <w:szCs w:val="23"/>
          <w:lang w:eastAsia="tr-TR"/>
        </w:rPr>
      </w:pPr>
      <w:r w:rsidRPr="0087575A">
        <w:rPr>
          <w:rFonts w:ascii="Montserrat-Regular" w:eastAsia="Times New Roman" w:hAnsi="Montserrat-Regular" w:cs="Times New Roman"/>
          <w:color w:val="000000" w:themeColor="text1"/>
          <w:sz w:val="23"/>
          <w:szCs w:val="23"/>
          <w:lang w:eastAsia="tr-TR"/>
        </w:rPr>
        <w:t xml:space="preserve">Bilimsel hazırlık programı için belirlenen süre en çok iki yarıyıldır. Süre sonunda başarılı olamayan öğrencinin enstitü ile ilişiği kesilir. </w:t>
      </w:r>
    </w:p>
    <w:p w14:paraId="48CC1D0A" w14:textId="1ECD513C" w:rsidR="00323B6B" w:rsidRPr="0087575A" w:rsidRDefault="00323B6B" w:rsidP="0087575A">
      <w:pPr>
        <w:pStyle w:val="ListeParagraf"/>
        <w:numPr>
          <w:ilvl w:val="0"/>
          <w:numId w:val="8"/>
        </w:numPr>
        <w:shd w:val="clear" w:color="auto" w:fill="FFFFFF"/>
        <w:spacing w:after="150" w:line="240" w:lineRule="auto"/>
        <w:jc w:val="both"/>
        <w:rPr>
          <w:rFonts w:ascii="Montserrat-Regular" w:eastAsia="Times New Roman" w:hAnsi="Montserrat-Regular" w:cs="Times New Roman"/>
          <w:color w:val="000000" w:themeColor="text1"/>
          <w:sz w:val="23"/>
          <w:szCs w:val="23"/>
          <w:lang w:eastAsia="tr-TR"/>
        </w:rPr>
      </w:pPr>
      <w:r w:rsidRPr="0087575A">
        <w:rPr>
          <w:rFonts w:ascii="Montserrat-Regular" w:eastAsia="Times New Roman" w:hAnsi="Montserrat-Regular" w:cs="Times New Roman"/>
          <w:color w:val="000000" w:themeColor="text1"/>
          <w:sz w:val="23"/>
          <w:szCs w:val="23"/>
          <w:lang w:eastAsia="tr-TR"/>
        </w:rPr>
        <w:t xml:space="preserve">Danışman ataması yapılana kadar öğrencilerin danışmanlığı Ana Bilim Dalı Başkanı tarafından yürütülmektedir. </w:t>
      </w:r>
    </w:p>
    <w:p w14:paraId="45B233DA" w14:textId="607C0FDB" w:rsidR="00323B6B" w:rsidRPr="0087575A" w:rsidRDefault="00323B6B" w:rsidP="0087575A">
      <w:pPr>
        <w:shd w:val="clear" w:color="auto" w:fill="FFFFFF"/>
        <w:spacing w:after="150" w:line="240" w:lineRule="auto"/>
        <w:jc w:val="both"/>
        <w:rPr>
          <w:rFonts w:ascii="Montserrat-Regular" w:eastAsia="Times New Roman" w:hAnsi="Montserrat-Regular" w:cs="Times New Roman"/>
          <w:color w:val="000000" w:themeColor="text1"/>
          <w:sz w:val="23"/>
          <w:szCs w:val="23"/>
          <w:lang w:eastAsia="tr-TR"/>
        </w:rPr>
      </w:pPr>
    </w:p>
    <w:p w14:paraId="12792059" w14:textId="723EA0B4" w:rsidR="00323B6B" w:rsidRPr="0087575A" w:rsidRDefault="00323B6B" w:rsidP="0087575A">
      <w:pPr>
        <w:shd w:val="clear" w:color="auto" w:fill="FFFFFF"/>
        <w:spacing w:after="150" w:line="240" w:lineRule="auto"/>
        <w:jc w:val="both"/>
        <w:rPr>
          <w:rFonts w:ascii="Montserrat-Regular" w:eastAsia="Times New Roman" w:hAnsi="Montserrat-Regular" w:cs="Times New Roman"/>
          <w:i/>
          <w:iCs/>
          <w:color w:val="000000" w:themeColor="text1"/>
          <w:sz w:val="23"/>
          <w:szCs w:val="23"/>
          <w:u w:val="single"/>
          <w:lang w:eastAsia="tr-TR"/>
        </w:rPr>
      </w:pPr>
      <w:r w:rsidRPr="0087575A">
        <w:rPr>
          <w:rFonts w:ascii="Montserrat-Regular" w:eastAsia="Times New Roman" w:hAnsi="Montserrat-Regular" w:cs="Times New Roman"/>
          <w:i/>
          <w:iCs/>
          <w:color w:val="000000" w:themeColor="text1"/>
          <w:sz w:val="23"/>
          <w:szCs w:val="23"/>
          <w:u w:val="single"/>
          <w:lang w:eastAsia="tr-TR"/>
        </w:rPr>
        <w:t xml:space="preserve">Tezli Yüksek Lisans Programı: </w:t>
      </w:r>
    </w:p>
    <w:p w14:paraId="62636E6E" w14:textId="124BC4E3" w:rsidR="00323B6B" w:rsidRPr="0087575A" w:rsidRDefault="00323B6B" w:rsidP="0087575A">
      <w:pPr>
        <w:pStyle w:val="ListeParagraf"/>
        <w:numPr>
          <w:ilvl w:val="0"/>
          <w:numId w:val="9"/>
        </w:numPr>
        <w:shd w:val="clear" w:color="auto" w:fill="FFFFFF"/>
        <w:spacing w:after="150" w:line="240" w:lineRule="auto"/>
        <w:jc w:val="both"/>
        <w:rPr>
          <w:rFonts w:ascii="Montserrat-Regular" w:eastAsia="Times New Roman" w:hAnsi="Montserrat-Regular" w:cs="Times New Roman"/>
          <w:color w:val="000000" w:themeColor="text1"/>
          <w:sz w:val="23"/>
          <w:szCs w:val="23"/>
          <w:lang w:eastAsia="tr-TR"/>
        </w:rPr>
      </w:pPr>
      <w:r w:rsidRPr="0087575A">
        <w:rPr>
          <w:rFonts w:ascii="Montserrat-Regular" w:eastAsia="Times New Roman" w:hAnsi="Montserrat-Regular" w:cs="Times New Roman"/>
          <w:color w:val="000000" w:themeColor="text1"/>
          <w:sz w:val="23"/>
          <w:szCs w:val="23"/>
          <w:lang w:eastAsia="tr-TR"/>
        </w:rPr>
        <w:t>Tezli yüksek lisans programı; 60 kredi değerinden az olmamak koşuluyla, bilimsel araştırma teknikleri ile araştırma ve yayın etiği konularını içeren bir ders ve seminer dersi dâhil en az sekiz ders, tez hazırlık ve tez çalışması dersleri ile birlikte en az 120 krediden oluşur (yönetmelik madde 18-2).</w:t>
      </w:r>
    </w:p>
    <w:p w14:paraId="56B8DA7C" w14:textId="77777777" w:rsidR="00323B6B" w:rsidRPr="0087575A" w:rsidRDefault="00323B6B" w:rsidP="0087575A">
      <w:pPr>
        <w:pStyle w:val="ListeParagraf"/>
        <w:numPr>
          <w:ilvl w:val="0"/>
          <w:numId w:val="9"/>
        </w:numPr>
        <w:shd w:val="clear" w:color="auto" w:fill="FFFFFF"/>
        <w:spacing w:after="150" w:line="240" w:lineRule="auto"/>
        <w:jc w:val="both"/>
        <w:rPr>
          <w:rFonts w:ascii="Montserrat-Regular" w:eastAsia="Times New Roman" w:hAnsi="Montserrat-Regular" w:cs="Times New Roman"/>
          <w:color w:val="000000" w:themeColor="text1"/>
          <w:sz w:val="23"/>
          <w:szCs w:val="23"/>
          <w:lang w:eastAsia="tr-TR"/>
        </w:rPr>
      </w:pPr>
      <w:r w:rsidRPr="0087575A">
        <w:rPr>
          <w:rFonts w:ascii="Montserrat-Regular" w:eastAsia="Times New Roman" w:hAnsi="Montserrat-Regular" w:cs="Times New Roman"/>
          <w:color w:val="000000" w:themeColor="text1"/>
          <w:sz w:val="23"/>
          <w:szCs w:val="23"/>
          <w:lang w:eastAsia="tr-TR"/>
        </w:rPr>
        <w:t>Tezli yüksek lisans öğrencisi ikinci yarıyılda tez konusunu belirlemek ve önermek amacı ile "Yüksek Lisans Tezine Hazırlık” dersini alır. Ders, danışman tarafından açılır ve tez çalışması dersini alıncaya kadar devam eder (usul ve esaslar-dersler, ders kredileri ve ders alma madde 12).</w:t>
      </w:r>
    </w:p>
    <w:p w14:paraId="028FC8E7" w14:textId="77777777" w:rsidR="0087575A" w:rsidRPr="0087575A" w:rsidRDefault="0087575A" w:rsidP="0087575A">
      <w:pPr>
        <w:shd w:val="clear" w:color="auto" w:fill="FFFFFF"/>
        <w:spacing w:after="150" w:line="240" w:lineRule="auto"/>
        <w:jc w:val="both"/>
        <w:rPr>
          <w:rFonts w:ascii="Montserrat-Regular" w:eastAsia="Times New Roman" w:hAnsi="Montserrat-Regular" w:cs="Times New Roman"/>
          <w:color w:val="000000" w:themeColor="text1"/>
          <w:sz w:val="23"/>
          <w:szCs w:val="23"/>
          <w:lang w:eastAsia="tr-TR"/>
        </w:rPr>
      </w:pPr>
    </w:p>
    <w:p w14:paraId="28364991" w14:textId="1B29A9B3" w:rsidR="00323B6B" w:rsidRPr="0087575A" w:rsidRDefault="0087575A" w:rsidP="0087575A">
      <w:pPr>
        <w:shd w:val="clear" w:color="auto" w:fill="FFFFFF"/>
        <w:spacing w:after="150" w:line="240" w:lineRule="auto"/>
        <w:jc w:val="both"/>
        <w:rPr>
          <w:rFonts w:ascii="Montserrat-Regular" w:eastAsia="Times New Roman" w:hAnsi="Montserrat-Regular" w:cs="Times New Roman"/>
          <w:i/>
          <w:iCs/>
          <w:color w:val="000000" w:themeColor="text1"/>
          <w:sz w:val="23"/>
          <w:szCs w:val="23"/>
          <w:u w:val="single"/>
          <w:lang w:eastAsia="tr-TR"/>
        </w:rPr>
      </w:pPr>
      <w:r w:rsidRPr="0087575A">
        <w:rPr>
          <w:rFonts w:ascii="Montserrat-Regular" w:eastAsia="Times New Roman" w:hAnsi="Montserrat-Regular" w:cs="Times New Roman"/>
          <w:i/>
          <w:iCs/>
          <w:color w:val="000000" w:themeColor="text1"/>
          <w:sz w:val="23"/>
          <w:szCs w:val="23"/>
          <w:u w:val="single"/>
          <w:lang w:eastAsia="tr-TR"/>
        </w:rPr>
        <w:t>Tez</w:t>
      </w:r>
      <w:r w:rsidRPr="0087575A">
        <w:rPr>
          <w:rFonts w:ascii="Montserrat-Regular" w:eastAsia="Times New Roman" w:hAnsi="Montserrat-Regular" w:cs="Times New Roman"/>
          <w:i/>
          <w:iCs/>
          <w:color w:val="000000" w:themeColor="text1"/>
          <w:sz w:val="23"/>
          <w:szCs w:val="23"/>
          <w:u w:val="single"/>
          <w:lang w:eastAsia="tr-TR"/>
        </w:rPr>
        <w:t>s</w:t>
      </w:r>
      <w:r w:rsidRPr="0087575A">
        <w:rPr>
          <w:rFonts w:ascii="Montserrat-Regular" w:eastAsia="Times New Roman" w:hAnsi="Montserrat-Regular" w:cs="Times New Roman"/>
          <w:i/>
          <w:iCs/>
          <w:color w:val="000000" w:themeColor="text1"/>
          <w:sz w:val="23"/>
          <w:szCs w:val="23"/>
          <w:u w:val="single"/>
          <w:lang w:eastAsia="tr-TR"/>
        </w:rPr>
        <w:t>i</w:t>
      </w:r>
      <w:r w:rsidRPr="0087575A">
        <w:rPr>
          <w:rFonts w:ascii="Montserrat-Regular" w:eastAsia="Times New Roman" w:hAnsi="Montserrat-Regular" w:cs="Times New Roman"/>
          <w:i/>
          <w:iCs/>
          <w:color w:val="000000" w:themeColor="text1"/>
          <w:sz w:val="23"/>
          <w:szCs w:val="23"/>
          <w:u w:val="single"/>
          <w:lang w:eastAsia="tr-TR"/>
        </w:rPr>
        <w:t>z</w:t>
      </w:r>
      <w:r w:rsidRPr="0087575A">
        <w:rPr>
          <w:rFonts w:ascii="Montserrat-Regular" w:eastAsia="Times New Roman" w:hAnsi="Montserrat-Regular" w:cs="Times New Roman"/>
          <w:i/>
          <w:iCs/>
          <w:color w:val="000000" w:themeColor="text1"/>
          <w:sz w:val="23"/>
          <w:szCs w:val="23"/>
          <w:u w:val="single"/>
          <w:lang w:eastAsia="tr-TR"/>
        </w:rPr>
        <w:t xml:space="preserve"> Yüksek Lisans Programı: </w:t>
      </w:r>
    </w:p>
    <w:p w14:paraId="2350D3AF" w14:textId="46C17FAB" w:rsidR="00323B6B" w:rsidRPr="0087575A" w:rsidRDefault="00323B6B" w:rsidP="0087575A">
      <w:pPr>
        <w:pStyle w:val="ListeParagraf"/>
        <w:numPr>
          <w:ilvl w:val="0"/>
          <w:numId w:val="10"/>
        </w:numPr>
        <w:shd w:val="clear" w:color="auto" w:fill="FFFFFF"/>
        <w:spacing w:after="150" w:line="240" w:lineRule="auto"/>
        <w:jc w:val="both"/>
        <w:rPr>
          <w:rFonts w:ascii="Montserrat-Regular" w:eastAsia="Times New Roman" w:hAnsi="Montserrat-Regular" w:cs="Times New Roman"/>
          <w:color w:val="000000" w:themeColor="text1"/>
          <w:sz w:val="23"/>
          <w:szCs w:val="23"/>
          <w:lang w:eastAsia="tr-TR"/>
        </w:rPr>
      </w:pPr>
      <w:r w:rsidRPr="0087575A">
        <w:rPr>
          <w:rFonts w:ascii="Montserrat-Regular" w:eastAsia="Times New Roman" w:hAnsi="Montserrat-Regular" w:cs="Times New Roman"/>
          <w:color w:val="000000" w:themeColor="text1"/>
          <w:sz w:val="23"/>
          <w:szCs w:val="23"/>
          <w:lang w:eastAsia="tr-TR"/>
        </w:rPr>
        <w:t>Tezsiz yüksek lisans programı 60 krediden az olmamak üzere en az on ders ile dönem projesi dâhil 90 krediden oluşur (yönetmelik madde 23-2).</w:t>
      </w:r>
      <w:r w:rsidR="0087575A" w:rsidRPr="0087575A">
        <w:rPr>
          <w:color w:val="000000" w:themeColor="text1"/>
        </w:rPr>
        <w:t xml:space="preserve"> </w:t>
      </w:r>
      <w:r w:rsidR="0087575A" w:rsidRPr="0087575A">
        <w:rPr>
          <w:rFonts w:ascii="Montserrat-Regular" w:eastAsia="Times New Roman" w:hAnsi="Montserrat-Regular" w:cs="Times New Roman"/>
          <w:color w:val="000000" w:themeColor="text1"/>
          <w:sz w:val="23"/>
          <w:szCs w:val="23"/>
          <w:lang w:eastAsia="tr-TR"/>
        </w:rPr>
        <w:t>Tezsiz yüksek lisans programı öğrencisi en geç üçüncü yarıyılda danışmanı tarafından açılan Dönem Projesi dersini almakla yükümlüdür (usul ve esaslar-dersler, ders kredileri ve ders alma madde 15).</w:t>
      </w:r>
    </w:p>
    <w:p w14:paraId="30DA2BED" w14:textId="4FE771C6" w:rsidR="00323B6B" w:rsidRPr="0087575A" w:rsidRDefault="00323B6B" w:rsidP="0087575A">
      <w:pPr>
        <w:shd w:val="clear" w:color="auto" w:fill="FFFFFF"/>
        <w:spacing w:after="150" w:line="240" w:lineRule="auto"/>
        <w:jc w:val="both"/>
        <w:rPr>
          <w:rFonts w:ascii="Montserrat-Regular" w:eastAsia="Times New Roman" w:hAnsi="Montserrat-Regular" w:cs="Times New Roman"/>
          <w:color w:val="000000" w:themeColor="text1"/>
          <w:sz w:val="23"/>
          <w:szCs w:val="23"/>
          <w:lang w:eastAsia="tr-TR"/>
        </w:rPr>
      </w:pPr>
    </w:p>
    <w:p w14:paraId="6365387E" w14:textId="2B8F459D" w:rsidR="0087575A" w:rsidRPr="0087575A" w:rsidRDefault="0087575A" w:rsidP="0087575A">
      <w:pPr>
        <w:shd w:val="clear" w:color="auto" w:fill="FFFFFF"/>
        <w:spacing w:after="150" w:line="240" w:lineRule="auto"/>
        <w:jc w:val="both"/>
        <w:rPr>
          <w:rFonts w:ascii="Montserrat-Regular" w:eastAsia="Times New Roman" w:hAnsi="Montserrat-Regular" w:cs="Times New Roman"/>
          <w:color w:val="000000" w:themeColor="text1"/>
          <w:sz w:val="23"/>
          <w:szCs w:val="23"/>
          <w:lang w:eastAsia="tr-TR"/>
        </w:rPr>
      </w:pPr>
      <w:r w:rsidRPr="0087575A">
        <w:rPr>
          <w:rFonts w:ascii="Montserrat-Regular" w:eastAsia="Times New Roman" w:hAnsi="Montserrat-Regular" w:cs="Times New Roman"/>
          <w:i/>
          <w:iCs/>
          <w:color w:val="000000" w:themeColor="text1"/>
          <w:sz w:val="23"/>
          <w:szCs w:val="23"/>
          <w:u w:val="single"/>
          <w:lang w:eastAsia="tr-TR"/>
        </w:rPr>
        <w:t xml:space="preserve">Doktora </w:t>
      </w:r>
      <w:r w:rsidRPr="0087575A">
        <w:rPr>
          <w:rFonts w:ascii="Montserrat-Regular" w:eastAsia="Times New Roman" w:hAnsi="Montserrat-Regular" w:cs="Times New Roman"/>
          <w:i/>
          <w:iCs/>
          <w:color w:val="000000" w:themeColor="text1"/>
          <w:sz w:val="23"/>
          <w:szCs w:val="23"/>
          <w:u w:val="single"/>
          <w:lang w:eastAsia="tr-TR"/>
        </w:rPr>
        <w:t>Programı</w:t>
      </w:r>
      <w:r w:rsidRPr="0087575A">
        <w:rPr>
          <w:rFonts w:ascii="Montserrat-Regular" w:eastAsia="Times New Roman" w:hAnsi="Montserrat-Regular" w:cs="Times New Roman"/>
          <w:i/>
          <w:iCs/>
          <w:color w:val="000000" w:themeColor="text1"/>
          <w:sz w:val="23"/>
          <w:szCs w:val="23"/>
          <w:u w:val="single"/>
          <w:lang w:eastAsia="tr-TR"/>
        </w:rPr>
        <w:t>:</w:t>
      </w:r>
    </w:p>
    <w:p w14:paraId="356569D3" w14:textId="4D08CA1D" w:rsidR="0087575A" w:rsidRPr="0087575A" w:rsidRDefault="0087575A" w:rsidP="0087575A">
      <w:pPr>
        <w:pStyle w:val="ListeParagraf"/>
        <w:numPr>
          <w:ilvl w:val="0"/>
          <w:numId w:val="10"/>
        </w:numPr>
        <w:shd w:val="clear" w:color="auto" w:fill="FFFFFF"/>
        <w:spacing w:after="150" w:line="240" w:lineRule="auto"/>
        <w:jc w:val="both"/>
        <w:rPr>
          <w:rFonts w:ascii="Montserrat-Regular" w:eastAsia="Times New Roman" w:hAnsi="Montserrat-Regular" w:cs="Times New Roman"/>
          <w:color w:val="000000" w:themeColor="text1"/>
          <w:sz w:val="23"/>
          <w:szCs w:val="23"/>
          <w:lang w:eastAsia="tr-TR"/>
        </w:rPr>
      </w:pPr>
      <w:r w:rsidRPr="0087575A">
        <w:rPr>
          <w:rFonts w:ascii="Montserrat-Regular" w:eastAsia="Times New Roman" w:hAnsi="Montserrat-Regular" w:cs="Times New Roman"/>
          <w:color w:val="000000" w:themeColor="text1"/>
          <w:sz w:val="23"/>
          <w:szCs w:val="23"/>
          <w:lang w:eastAsia="tr-TR"/>
        </w:rPr>
        <w:t>Doktora programı, yüksek lisans derecesi ile kabul edilmiş öğrenciler için bir eğitim öğretim dönemi 60 krediden az olmamak koşuluyla; bilimsel araştırma teknikleri ile araştırma ve yayın etiği konularını içeren bir ders ve seminer dersi dâhil en az sekiz ders, yeterlik sınavı, tez hazırlık dersi ve tez çalışması olmak üzere en az 240 krediden oluşur (yönetmelik madde 48-2).</w:t>
      </w:r>
    </w:p>
    <w:p w14:paraId="29C74D98" w14:textId="77777777" w:rsidR="0087575A" w:rsidRPr="0087575A" w:rsidRDefault="0087575A" w:rsidP="0087575A">
      <w:pPr>
        <w:pStyle w:val="ListeParagraf"/>
        <w:numPr>
          <w:ilvl w:val="0"/>
          <w:numId w:val="10"/>
        </w:numPr>
        <w:shd w:val="clear" w:color="auto" w:fill="FFFFFF"/>
        <w:spacing w:after="150" w:line="240" w:lineRule="auto"/>
        <w:jc w:val="both"/>
        <w:rPr>
          <w:rFonts w:ascii="Montserrat-Regular" w:eastAsia="Times New Roman" w:hAnsi="Montserrat-Regular" w:cs="Times New Roman"/>
          <w:color w:val="000000" w:themeColor="text1"/>
          <w:sz w:val="23"/>
          <w:szCs w:val="23"/>
          <w:lang w:eastAsia="tr-TR"/>
        </w:rPr>
      </w:pPr>
      <w:r w:rsidRPr="0087575A">
        <w:rPr>
          <w:rFonts w:ascii="Montserrat-Regular" w:eastAsia="Times New Roman" w:hAnsi="Montserrat-Regular" w:cs="Times New Roman"/>
          <w:color w:val="000000" w:themeColor="text1"/>
          <w:sz w:val="23"/>
          <w:szCs w:val="23"/>
          <w:lang w:eastAsia="tr-TR"/>
        </w:rPr>
        <w:t>Doktora öğrencisi ikinci yarıyılda tez konusunu belirlemek ve önermek amacı ile ‘Doktora Tezine Hazırlık Dersini’ alır. Ders ‘Doktora Tez Çalışması’ dersi açılıncaya kadar devam eder (usul ve esaslar-dersler, ders kredileri ve ders alma madde 10).</w:t>
      </w:r>
    </w:p>
    <w:p w14:paraId="653E9CD7" w14:textId="5DF883F4" w:rsidR="0087575A" w:rsidRPr="0087575A" w:rsidRDefault="0087575A" w:rsidP="0087575A">
      <w:pPr>
        <w:pStyle w:val="ListeParagraf"/>
        <w:numPr>
          <w:ilvl w:val="0"/>
          <w:numId w:val="10"/>
        </w:numPr>
        <w:shd w:val="clear" w:color="auto" w:fill="FFFFFF"/>
        <w:spacing w:after="150" w:line="240" w:lineRule="auto"/>
        <w:jc w:val="both"/>
        <w:rPr>
          <w:rFonts w:ascii="Montserrat-Regular" w:eastAsia="Times New Roman" w:hAnsi="Montserrat-Regular" w:cs="Times New Roman"/>
          <w:color w:val="000000" w:themeColor="text1"/>
          <w:sz w:val="23"/>
          <w:szCs w:val="23"/>
          <w:lang w:eastAsia="tr-TR"/>
        </w:rPr>
      </w:pPr>
      <w:r w:rsidRPr="0087575A">
        <w:rPr>
          <w:rFonts w:ascii="Montserrat-Regular" w:eastAsia="Times New Roman" w:hAnsi="Montserrat-Regular" w:cs="Times New Roman"/>
          <w:color w:val="000000" w:themeColor="text1"/>
          <w:sz w:val="23"/>
          <w:szCs w:val="23"/>
          <w:lang w:eastAsia="tr-TR"/>
        </w:rPr>
        <w:t>Derslerini ve yeterlik sınavını başarı ile tamamlayan öğrenci "Doktora Tez Çalışması” dersine kayıt yaptırmak ve onay vermekle yükümlüdür.</w:t>
      </w:r>
    </w:p>
    <w:p w14:paraId="38E4F835" w14:textId="77777777" w:rsidR="0087575A" w:rsidRPr="0087575A" w:rsidRDefault="0087575A" w:rsidP="0087575A">
      <w:pPr>
        <w:shd w:val="clear" w:color="auto" w:fill="FFFFFF"/>
        <w:spacing w:after="150" w:line="240" w:lineRule="auto"/>
        <w:jc w:val="both"/>
        <w:rPr>
          <w:rFonts w:ascii="Montserrat-Regular" w:eastAsia="Times New Roman" w:hAnsi="Montserrat-Regular" w:cs="Times New Roman"/>
          <w:color w:val="000000" w:themeColor="text1"/>
          <w:sz w:val="23"/>
          <w:szCs w:val="23"/>
          <w:lang w:eastAsia="tr-TR"/>
        </w:rPr>
      </w:pPr>
    </w:p>
    <w:p w14:paraId="18BFF672" w14:textId="09D9A718" w:rsidR="00323B6B" w:rsidRDefault="00323B6B" w:rsidP="0087575A">
      <w:pPr>
        <w:shd w:val="clear" w:color="auto" w:fill="FFFFFF"/>
        <w:spacing w:after="150" w:line="240" w:lineRule="auto"/>
        <w:jc w:val="both"/>
        <w:rPr>
          <w:rFonts w:ascii="Montserrat-Regular" w:eastAsia="Times New Roman" w:hAnsi="Montserrat-Regular" w:cs="Times New Roman"/>
          <w:color w:val="000000" w:themeColor="text1"/>
          <w:sz w:val="23"/>
          <w:szCs w:val="23"/>
          <w:lang w:eastAsia="tr-TR"/>
        </w:rPr>
      </w:pPr>
    </w:p>
    <w:p w14:paraId="7DEBF0BF" w14:textId="5F7FD5F5" w:rsidR="0087575A" w:rsidRDefault="0087575A" w:rsidP="0087575A">
      <w:pPr>
        <w:shd w:val="clear" w:color="auto" w:fill="FFFFFF"/>
        <w:spacing w:after="150" w:line="240" w:lineRule="auto"/>
        <w:jc w:val="both"/>
        <w:rPr>
          <w:rFonts w:ascii="Montserrat-Regular" w:eastAsia="Times New Roman" w:hAnsi="Montserrat-Regular" w:cs="Times New Roman"/>
          <w:color w:val="000000" w:themeColor="text1"/>
          <w:sz w:val="23"/>
          <w:szCs w:val="23"/>
          <w:lang w:eastAsia="tr-TR"/>
        </w:rPr>
      </w:pPr>
    </w:p>
    <w:p w14:paraId="463FFA89" w14:textId="1F7B2E24" w:rsidR="0087575A" w:rsidRDefault="0087575A" w:rsidP="0087575A">
      <w:pPr>
        <w:shd w:val="clear" w:color="auto" w:fill="FFFFFF"/>
        <w:spacing w:after="150" w:line="240" w:lineRule="auto"/>
        <w:jc w:val="both"/>
        <w:rPr>
          <w:rFonts w:ascii="Montserrat-Regular" w:eastAsia="Times New Roman" w:hAnsi="Montserrat-Regular" w:cs="Times New Roman"/>
          <w:color w:val="000000" w:themeColor="text1"/>
          <w:sz w:val="23"/>
          <w:szCs w:val="23"/>
          <w:lang w:eastAsia="tr-TR"/>
        </w:rPr>
      </w:pPr>
    </w:p>
    <w:p w14:paraId="53A5E2C9" w14:textId="77777777" w:rsidR="0087575A" w:rsidRPr="0087575A" w:rsidRDefault="0087575A" w:rsidP="0087575A">
      <w:pPr>
        <w:shd w:val="clear" w:color="auto" w:fill="FFFFFF"/>
        <w:spacing w:after="150" w:line="240" w:lineRule="auto"/>
        <w:jc w:val="both"/>
        <w:rPr>
          <w:rFonts w:ascii="Montserrat-Regular" w:eastAsia="Times New Roman" w:hAnsi="Montserrat-Regular" w:cs="Times New Roman"/>
          <w:color w:val="000000" w:themeColor="text1"/>
          <w:sz w:val="23"/>
          <w:szCs w:val="23"/>
          <w:lang w:eastAsia="tr-TR"/>
        </w:rPr>
      </w:pPr>
    </w:p>
    <w:p w14:paraId="1D5E550F" w14:textId="0A5E3741" w:rsidR="00323B6B" w:rsidRPr="0087575A" w:rsidRDefault="00323B6B" w:rsidP="0087575A">
      <w:pPr>
        <w:shd w:val="clear" w:color="auto" w:fill="FFFFFF"/>
        <w:spacing w:after="150" w:line="240" w:lineRule="auto"/>
        <w:jc w:val="both"/>
        <w:rPr>
          <w:rFonts w:ascii="Montserrat-Regular" w:eastAsia="Times New Roman" w:hAnsi="Montserrat-Regular" w:cs="Times New Roman"/>
          <w:color w:val="000000" w:themeColor="text1"/>
          <w:sz w:val="23"/>
          <w:szCs w:val="23"/>
          <w:lang w:eastAsia="tr-TR"/>
        </w:rPr>
      </w:pPr>
      <w:r w:rsidRPr="0087575A">
        <w:rPr>
          <w:rFonts w:ascii="Montserrat-Regular" w:eastAsia="Times New Roman" w:hAnsi="Montserrat-Regular" w:cs="Times New Roman"/>
          <w:color w:val="000000" w:themeColor="text1"/>
          <w:sz w:val="23"/>
          <w:szCs w:val="23"/>
          <w:lang w:eastAsia="tr-TR"/>
        </w:rPr>
        <w:lastRenderedPageBreak/>
        <w:t xml:space="preserve">Ders kayıt ekranında “Müfredat/Bölüm Dışı </w:t>
      </w:r>
      <w:proofErr w:type="spellStart"/>
      <w:r w:rsidRPr="0087575A">
        <w:rPr>
          <w:rFonts w:ascii="Montserrat-Regular" w:eastAsia="Times New Roman" w:hAnsi="Montserrat-Regular" w:cs="Times New Roman"/>
          <w:color w:val="000000" w:themeColor="text1"/>
          <w:sz w:val="23"/>
          <w:szCs w:val="23"/>
          <w:lang w:eastAsia="tr-TR"/>
        </w:rPr>
        <w:t>Dersler”e</w:t>
      </w:r>
      <w:proofErr w:type="spellEnd"/>
      <w:r w:rsidRPr="0087575A">
        <w:rPr>
          <w:rFonts w:ascii="Montserrat-Regular" w:eastAsia="Times New Roman" w:hAnsi="Montserrat-Regular" w:cs="Times New Roman"/>
          <w:color w:val="000000" w:themeColor="text1"/>
          <w:sz w:val="23"/>
          <w:szCs w:val="23"/>
          <w:lang w:eastAsia="tr-TR"/>
        </w:rPr>
        <w:t xml:space="preserve"> tıklayarak</w:t>
      </w:r>
      <w:r w:rsidR="0087575A">
        <w:rPr>
          <w:rFonts w:ascii="Montserrat-Regular" w:eastAsia="Times New Roman" w:hAnsi="Montserrat-Regular" w:cs="Times New Roman"/>
          <w:color w:val="000000" w:themeColor="text1"/>
          <w:sz w:val="23"/>
          <w:szCs w:val="23"/>
          <w:lang w:eastAsia="tr-TR"/>
        </w:rPr>
        <w:t xml:space="preserve"> </w:t>
      </w:r>
      <w:r w:rsidRPr="0087575A">
        <w:rPr>
          <w:rFonts w:ascii="Montserrat-Regular" w:eastAsia="Times New Roman" w:hAnsi="Montserrat-Regular" w:cs="Times New Roman"/>
          <w:b/>
          <w:bCs/>
          <w:color w:val="000000" w:themeColor="text1"/>
          <w:sz w:val="23"/>
          <w:szCs w:val="23"/>
          <w:u w:val="single"/>
          <w:lang w:eastAsia="tr-TR"/>
        </w:rPr>
        <w:t>bu dönem bilim dalında açılan dersler listesine</w:t>
      </w:r>
      <w:r w:rsidRPr="0087575A">
        <w:rPr>
          <w:rFonts w:ascii="Montserrat-Regular" w:eastAsia="Times New Roman" w:hAnsi="Montserrat-Regular" w:cs="Times New Roman"/>
          <w:color w:val="000000" w:themeColor="text1"/>
          <w:sz w:val="23"/>
          <w:szCs w:val="23"/>
          <w:lang w:eastAsia="tr-TR"/>
        </w:rPr>
        <w:t xml:space="preserve"> ulaşmak mümkündür. </w:t>
      </w:r>
    </w:p>
    <w:p w14:paraId="41C010D8" w14:textId="461B38C9" w:rsidR="00323B6B" w:rsidRPr="0087575A" w:rsidRDefault="00323B6B" w:rsidP="0087575A">
      <w:pPr>
        <w:shd w:val="clear" w:color="auto" w:fill="FFFFFF"/>
        <w:spacing w:after="150" w:line="240" w:lineRule="auto"/>
        <w:jc w:val="both"/>
        <w:rPr>
          <w:rFonts w:ascii="Montserrat-Regular" w:eastAsia="Times New Roman" w:hAnsi="Montserrat-Regular" w:cs="Times New Roman"/>
          <w:color w:val="000000" w:themeColor="text1"/>
          <w:sz w:val="23"/>
          <w:szCs w:val="23"/>
          <w:lang w:eastAsia="tr-TR"/>
        </w:rPr>
      </w:pPr>
      <w:r w:rsidRPr="0087575A">
        <w:rPr>
          <w:rFonts w:ascii="Montserrat-Regular" w:eastAsia="Times New Roman" w:hAnsi="Montserrat-Regular" w:cs="Times New Roman"/>
          <w:noProof/>
          <w:color w:val="000000" w:themeColor="text1"/>
          <w:sz w:val="23"/>
          <w:szCs w:val="23"/>
          <w:lang w:eastAsia="tr-TR"/>
        </w:rPr>
        <w:drawing>
          <wp:inline distT="0" distB="0" distL="0" distR="0" wp14:anchorId="0D18865D" wp14:editId="665ED5E2">
            <wp:extent cx="5760720" cy="32385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pic:cNvPicPr/>
                  </pic:nvPicPr>
                  <pic:blipFill>
                    <a:blip r:embed="rId5">
                      <a:extLst>
                        <a:ext uri="{28A0092B-C50C-407E-A947-70E740481C1C}">
                          <a14:useLocalDpi xmlns:a14="http://schemas.microsoft.com/office/drawing/2010/main" val="0"/>
                        </a:ext>
                      </a:extLst>
                    </a:blip>
                    <a:stretch>
                      <a:fillRect/>
                    </a:stretch>
                  </pic:blipFill>
                  <pic:spPr>
                    <a:xfrm>
                      <a:off x="0" y="0"/>
                      <a:ext cx="5760720" cy="3238500"/>
                    </a:xfrm>
                    <a:prstGeom prst="rect">
                      <a:avLst/>
                    </a:prstGeom>
                  </pic:spPr>
                </pic:pic>
              </a:graphicData>
            </a:graphic>
          </wp:inline>
        </w:drawing>
      </w:r>
    </w:p>
    <w:p w14:paraId="0E8EF810" w14:textId="77777777" w:rsidR="00323B6B" w:rsidRPr="0087575A" w:rsidRDefault="00323B6B" w:rsidP="0087575A">
      <w:pPr>
        <w:shd w:val="clear" w:color="auto" w:fill="FFFFFF"/>
        <w:spacing w:after="150" w:line="240" w:lineRule="auto"/>
        <w:jc w:val="both"/>
        <w:rPr>
          <w:rFonts w:ascii="Montserrat-Regular" w:eastAsia="Times New Roman" w:hAnsi="Montserrat-Regular" w:cs="Times New Roman"/>
          <w:color w:val="000000" w:themeColor="text1"/>
          <w:sz w:val="23"/>
          <w:szCs w:val="23"/>
          <w:lang w:eastAsia="tr-TR"/>
        </w:rPr>
      </w:pPr>
    </w:p>
    <w:p w14:paraId="2F7211A2" w14:textId="77777777" w:rsidR="00323B6B" w:rsidRPr="0087575A" w:rsidRDefault="00323B6B" w:rsidP="0087575A">
      <w:pPr>
        <w:shd w:val="clear" w:color="auto" w:fill="FFFFFF"/>
        <w:spacing w:after="150" w:line="240" w:lineRule="auto"/>
        <w:jc w:val="both"/>
        <w:rPr>
          <w:rFonts w:ascii="Montserrat-Regular" w:eastAsia="Times New Roman" w:hAnsi="Montserrat-Regular" w:cs="Times New Roman"/>
          <w:color w:val="000000" w:themeColor="text1"/>
          <w:sz w:val="23"/>
          <w:szCs w:val="23"/>
          <w:lang w:eastAsia="tr-TR"/>
        </w:rPr>
      </w:pPr>
    </w:p>
    <w:p w14:paraId="119C6F4A" w14:textId="1DCF295A" w:rsidR="00323B6B" w:rsidRPr="0087575A" w:rsidRDefault="00323B6B" w:rsidP="0087575A">
      <w:pPr>
        <w:shd w:val="clear" w:color="auto" w:fill="FFFFFF"/>
        <w:spacing w:after="150" w:line="240" w:lineRule="auto"/>
        <w:jc w:val="both"/>
        <w:rPr>
          <w:rFonts w:ascii="Montserrat-Regular" w:eastAsia="Times New Roman" w:hAnsi="Montserrat-Regular" w:cs="Times New Roman"/>
          <w:color w:val="000000" w:themeColor="text1"/>
          <w:sz w:val="23"/>
          <w:szCs w:val="23"/>
          <w:lang w:eastAsia="tr-TR"/>
        </w:rPr>
      </w:pPr>
      <w:r w:rsidRPr="0087575A">
        <w:rPr>
          <w:rFonts w:ascii="Montserrat-Regular" w:eastAsia="Times New Roman" w:hAnsi="Montserrat-Regular" w:cs="Times New Roman"/>
          <w:noProof/>
          <w:color w:val="000000" w:themeColor="text1"/>
          <w:sz w:val="23"/>
          <w:szCs w:val="23"/>
          <w:lang w:eastAsia="tr-TR"/>
        </w:rPr>
        <w:drawing>
          <wp:inline distT="0" distB="0" distL="0" distR="0" wp14:anchorId="2CC85623" wp14:editId="5F402ED1">
            <wp:extent cx="5760720" cy="3277870"/>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60720" cy="3277870"/>
                    </a:xfrm>
                    <a:prstGeom prst="rect">
                      <a:avLst/>
                    </a:prstGeom>
                  </pic:spPr>
                </pic:pic>
              </a:graphicData>
            </a:graphic>
          </wp:inline>
        </w:drawing>
      </w:r>
    </w:p>
    <w:p w14:paraId="5433C608" w14:textId="77777777" w:rsidR="00323B6B" w:rsidRPr="0087575A" w:rsidRDefault="00323B6B" w:rsidP="0087575A">
      <w:pPr>
        <w:shd w:val="clear" w:color="auto" w:fill="FFFFFF"/>
        <w:spacing w:after="150" w:line="240" w:lineRule="auto"/>
        <w:jc w:val="both"/>
        <w:rPr>
          <w:rFonts w:ascii="Montserrat-Regular" w:eastAsia="Times New Roman" w:hAnsi="Montserrat-Regular" w:cs="Times New Roman"/>
          <w:color w:val="000000" w:themeColor="text1"/>
          <w:sz w:val="23"/>
          <w:szCs w:val="23"/>
          <w:lang w:eastAsia="tr-TR"/>
        </w:rPr>
      </w:pPr>
    </w:p>
    <w:sectPr w:rsidR="00323B6B" w:rsidRPr="0087575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Montserrat-Regular">
    <w:altName w:val="Cambria"/>
    <w:panose1 w:val="00000000000000000000"/>
    <w:charset w:val="00"/>
    <w:family w:val="roman"/>
    <w:notTrueType/>
    <w:pitch w:val="default"/>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C34A6C"/>
    <w:multiLevelType w:val="multilevel"/>
    <w:tmpl w:val="9D405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BE179D"/>
    <w:multiLevelType w:val="hybridMultilevel"/>
    <w:tmpl w:val="19C63C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F7142D8"/>
    <w:multiLevelType w:val="hybridMultilevel"/>
    <w:tmpl w:val="02C2225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44566311"/>
    <w:multiLevelType w:val="multilevel"/>
    <w:tmpl w:val="839A5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7D2EFD"/>
    <w:multiLevelType w:val="multilevel"/>
    <w:tmpl w:val="BA06E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581C7F"/>
    <w:multiLevelType w:val="multilevel"/>
    <w:tmpl w:val="EB8A9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752EAF"/>
    <w:multiLevelType w:val="multilevel"/>
    <w:tmpl w:val="3AF2E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386C45"/>
    <w:multiLevelType w:val="hybridMultilevel"/>
    <w:tmpl w:val="C6AADA4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68E85287"/>
    <w:multiLevelType w:val="multilevel"/>
    <w:tmpl w:val="96DE2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D038C8"/>
    <w:multiLevelType w:val="multilevel"/>
    <w:tmpl w:val="28D4C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8"/>
  </w:num>
  <w:num w:numId="3">
    <w:abstractNumId w:val="9"/>
  </w:num>
  <w:num w:numId="4">
    <w:abstractNumId w:val="6"/>
  </w:num>
  <w:num w:numId="5">
    <w:abstractNumId w:val="0"/>
  </w:num>
  <w:num w:numId="6">
    <w:abstractNumId w:val="3"/>
  </w:num>
  <w:num w:numId="7">
    <w:abstractNumId w:val="5"/>
  </w:num>
  <w:num w:numId="8">
    <w:abstractNumId w:val="1"/>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B6B"/>
    <w:rsid w:val="00323B6B"/>
    <w:rsid w:val="00865C53"/>
    <w:rsid w:val="0087575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BC494"/>
  <w15:chartTrackingRefBased/>
  <w15:docId w15:val="{3CD750F3-491F-4B63-8C71-C0B7EC0E8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323B6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ListeParagraf">
    <w:name w:val="List Paragraph"/>
    <w:basedOn w:val="Normal"/>
    <w:uiPriority w:val="34"/>
    <w:qFormat/>
    <w:rsid w:val="008757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8636496">
      <w:bodyDiv w:val="1"/>
      <w:marLeft w:val="0"/>
      <w:marRight w:val="0"/>
      <w:marTop w:val="0"/>
      <w:marBottom w:val="0"/>
      <w:divBdr>
        <w:top w:val="none" w:sz="0" w:space="0" w:color="auto"/>
        <w:left w:val="none" w:sz="0" w:space="0" w:color="auto"/>
        <w:bottom w:val="none" w:sz="0" w:space="0" w:color="auto"/>
        <w:right w:val="none" w:sz="0" w:space="0" w:color="auto"/>
      </w:divBdr>
      <w:divsChild>
        <w:div w:id="1866093974">
          <w:marLeft w:val="144"/>
          <w:marRight w:val="0"/>
          <w:marTop w:val="240"/>
          <w:marBottom w:val="40"/>
          <w:divBdr>
            <w:top w:val="none" w:sz="0" w:space="0" w:color="auto"/>
            <w:left w:val="none" w:sz="0" w:space="0" w:color="auto"/>
            <w:bottom w:val="none" w:sz="0" w:space="0" w:color="auto"/>
            <w:right w:val="none" w:sz="0" w:space="0" w:color="auto"/>
          </w:divBdr>
        </w:div>
      </w:divsChild>
    </w:div>
    <w:div w:id="599683211">
      <w:bodyDiv w:val="1"/>
      <w:marLeft w:val="0"/>
      <w:marRight w:val="0"/>
      <w:marTop w:val="0"/>
      <w:marBottom w:val="0"/>
      <w:divBdr>
        <w:top w:val="none" w:sz="0" w:space="0" w:color="auto"/>
        <w:left w:val="none" w:sz="0" w:space="0" w:color="auto"/>
        <w:bottom w:val="none" w:sz="0" w:space="0" w:color="auto"/>
        <w:right w:val="none" w:sz="0" w:space="0" w:color="auto"/>
      </w:divBdr>
    </w:div>
    <w:div w:id="801731403">
      <w:bodyDiv w:val="1"/>
      <w:marLeft w:val="0"/>
      <w:marRight w:val="0"/>
      <w:marTop w:val="0"/>
      <w:marBottom w:val="0"/>
      <w:divBdr>
        <w:top w:val="none" w:sz="0" w:space="0" w:color="auto"/>
        <w:left w:val="none" w:sz="0" w:space="0" w:color="auto"/>
        <w:bottom w:val="none" w:sz="0" w:space="0" w:color="auto"/>
        <w:right w:val="none" w:sz="0" w:space="0" w:color="auto"/>
      </w:divBdr>
    </w:div>
    <w:div w:id="1263763021">
      <w:bodyDiv w:val="1"/>
      <w:marLeft w:val="0"/>
      <w:marRight w:val="0"/>
      <w:marTop w:val="0"/>
      <w:marBottom w:val="0"/>
      <w:divBdr>
        <w:top w:val="none" w:sz="0" w:space="0" w:color="auto"/>
        <w:left w:val="none" w:sz="0" w:space="0" w:color="auto"/>
        <w:bottom w:val="none" w:sz="0" w:space="0" w:color="auto"/>
        <w:right w:val="none" w:sz="0" w:space="0" w:color="auto"/>
      </w:divBdr>
      <w:divsChild>
        <w:div w:id="280385921">
          <w:marLeft w:val="144"/>
          <w:marRight w:val="0"/>
          <w:marTop w:val="240"/>
          <w:marBottom w:val="40"/>
          <w:divBdr>
            <w:top w:val="none" w:sz="0" w:space="0" w:color="auto"/>
            <w:left w:val="none" w:sz="0" w:space="0" w:color="auto"/>
            <w:bottom w:val="none" w:sz="0" w:space="0" w:color="auto"/>
            <w:right w:val="none" w:sz="0" w:space="0" w:color="auto"/>
          </w:divBdr>
        </w:div>
        <w:div w:id="1085801714">
          <w:marLeft w:val="144"/>
          <w:marRight w:val="0"/>
          <w:marTop w:val="240"/>
          <w:marBottom w:val="40"/>
          <w:divBdr>
            <w:top w:val="none" w:sz="0" w:space="0" w:color="auto"/>
            <w:left w:val="none" w:sz="0" w:space="0" w:color="auto"/>
            <w:bottom w:val="none" w:sz="0" w:space="0" w:color="auto"/>
            <w:right w:val="none" w:sz="0" w:space="0" w:color="auto"/>
          </w:divBdr>
        </w:div>
      </w:divsChild>
    </w:div>
    <w:div w:id="1407074158">
      <w:bodyDiv w:val="1"/>
      <w:marLeft w:val="0"/>
      <w:marRight w:val="0"/>
      <w:marTop w:val="0"/>
      <w:marBottom w:val="0"/>
      <w:divBdr>
        <w:top w:val="none" w:sz="0" w:space="0" w:color="auto"/>
        <w:left w:val="none" w:sz="0" w:space="0" w:color="auto"/>
        <w:bottom w:val="none" w:sz="0" w:space="0" w:color="auto"/>
        <w:right w:val="none" w:sz="0" w:space="0" w:color="auto"/>
      </w:divBdr>
    </w:div>
    <w:div w:id="1847401160">
      <w:bodyDiv w:val="1"/>
      <w:marLeft w:val="0"/>
      <w:marRight w:val="0"/>
      <w:marTop w:val="0"/>
      <w:marBottom w:val="0"/>
      <w:divBdr>
        <w:top w:val="none" w:sz="0" w:space="0" w:color="auto"/>
        <w:left w:val="none" w:sz="0" w:space="0" w:color="auto"/>
        <w:bottom w:val="none" w:sz="0" w:space="0" w:color="auto"/>
        <w:right w:val="none" w:sz="0" w:space="0" w:color="auto"/>
      </w:divBdr>
    </w:div>
    <w:div w:id="1948196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348</Words>
  <Characters>1985</Characters>
  <Application>Microsoft Office Word</Application>
  <DocSecurity>0</DocSecurity>
  <Lines>16</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özge</dc:creator>
  <cp:keywords/>
  <dc:description/>
  <cp:lastModifiedBy>özge</cp:lastModifiedBy>
  <cp:revision>1</cp:revision>
  <dcterms:created xsi:type="dcterms:W3CDTF">2020-10-02T21:41:00Z</dcterms:created>
  <dcterms:modified xsi:type="dcterms:W3CDTF">2020-10-02T21:58:00Z</dcterms:modified>
</cp:coreProperties>
</file>