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7D8" w:rsidRPr="00532E75" w:rsidRDefault="001747D8" w:rsidP="001747D8">
      <w:pPr>
        <w:ind w:firstLine="708"/>
        <w:jc w:val="both"/>
        <w:rPr>
          <w:b/>
        </w:rPr>
      </w:pPr>
      <w:r w:rsidRPr="00532E75">
        <w:rPr>
          <w:b/>
        </w:rPr>
        <w:t xml:space="preserve">Bursun </w:t>
      </w:r>
      <w:r>
        <w:rPr>
          <w:b/>
        </w:rPr>
        <w:t>S</w:t>
      </w:r>
      <w:r w:rsidRPr="00532E75">
        <w:rPr>
          <w:b/>
        </w:rPr>
        <w:t>onlandırılması</w:t>
      </w:r>
      <w:r>
        <w:rPr>
          <w:b/>
        </w:rPr>
        <w:t>:</w:t>
      </w:r>
      <w:r w:rsidRPr="00532E75">
        <w:rPr>
          <w:b/>
        </w:rPr>
        <w:t xml:space="preserve"> </w:t>
      </w:r>
    </w:p>
    <w:p w:rsidR="001747D8" w:rsidRPr="00532E75" w:rsidRDefault="001747D8" w:rsidP="001747D8">
      <w:pPr>
        <w:ind w:firstLine="708"/>
        <w:jc w:val="both"/>
      </w:pPr>
      <w:r w:rsidRPr="00532E75">
        <w:rPr>
          <w:b/>
        </w:rPr>
        <w:t>(1)</w:t>
      </w:r>
      <w:r w:rsidRPr="00532E75">
        <w:t xml:space="preserve"> Disiplin cezası alan öğrencilerin burs ödemeleri hemen sonlandırılır.  </w:t>
      </w:r>
    </w:p>
    <w:p w:rsidR="001747D8" w:rsidRPr="00532E75" w:rsidRDefault="001747D8" w:rsidP="001747D8">
      <w:pPr>
        <w:ind w:firstLine="708"/>
        <w:jc w:val="both"/>
      </w:pPr>
      <w:r w:rsidRPr="00532E75">
        <w:rPr>
          <w:b/>
        </w:rPr>
        <w:t>(2)</w:t>
      </w:r>
      <w:r w:rsidRPr="00532E75">
        <w:t xml:space="preserve"> </w:t>
      </w:r>
      <w:proofErr w:type="spellStart"/>
      <w:r w:rsidRPr="00532E75">
        <w:t>Bursiyerin</w:t>
      </w:r>
      <w:proofErr w:type="spellEnd"/>
      <w:r w:rsidRPr="00532E75">
        <w:t xml:space="preserve">, başka bir üniversiteye/başka bir programa yatay geçiş yapması durumunda 100/2000 YÖK Doktora Bursu sonlandırılır.      </w:t>
      </w:r>
    </w:p>
    <w:p w:rsidR="001747D8" w:rsidRPr="00532E75" w:rsidRDefault="001747D8" w:rsidP="001747D8">
      <w:pPr>
        <w:ind w:firstLine="708"/>
        <w:jc w:val="both"/>
      </w:pPr>
      <w:r w:rsidRPr="00532E75">
        <w:rPr>
          <w:b/>
        </w:rPr>
        <w:t>(3)</w:t>
      </w:r>
      <w:r w:rsidRPr="00532E75">
        <w:t xml:space="preserve"> Öğrenciler, Lisansüstü Eğitim ve Öğretim Yönetmeliği ve doktora eğitimini aldıkları yükseköğretim kurumunun ilgili yönetmelik, yönerge ve kararlarına uymakla yükümlüdür. Söz konusu mevzuat kapsamında başarısız olanların ve/veya ilişiği kesilenlerin burs ödemeleri hemen sonlandırılır.</w:t>
      </w:r>
    </w:p>
    <w:p w:rsidR="00BD1E76" w:rsidRDefault="00BD1E76" w:rsidP="001747D8">
      <w:pPr>
        <w:jc w:val="both"/>
      </w:pPr>
      <w:bookmarkStart w:id="0" w:name="_GoBack"/>
      <w:bookmarkEnd w:id="0"/>
    </w:p>
    <w:sectPr w:rsidR="00BD1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B3B70"/>
    <w:multiLevelType w:val="hybridMultilevel"/>
    <w:tmpl w:val="77929EE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8D1"/>
    <w:rsid w:val="000E7C40"/>
    <w:rsid w:val="001747D8"/>
    <w:rsid w:val="00BD1E76"/>
    <w:rsid w:val="00CA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08C74"/>
  <w15:chartTrackingRefBased/>
  <w15:docId w15:val="{164298F7-288A-476C-916B-20C33B102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7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A68D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Pc Deneme</cp:lastModifiedBy>
  <cp:revision>2</cp:revision>
  <dcterms:created xsi:type="dcterms:W3CDTF">2017-02-15T13:00:00Z</dcterms:created>
  <dcterms:modified xsi:type="dcterms:W3CDTF">2017-02-15T13:00:00Z</dcterms:modified>
</cp:coreProperties>
</file>