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36D62" w:rsidRPr="004528C5" w:rsidRDefault="00936D62" w:rsidP="00E7169C">
      <w:pPr>
        <w:pBdr>
          <w:top w:val="thinThickSmallGap" w:sz="36" w:space="0" w:color="000066"/>
          <w:left w:val="thinThickSmallGap" w:sz="36" w:space="4" w:color="000066"/>
          <w:bottom w:val="thinThickSmallGap" w:sz="36" w:space="1" w:color="000066"/>
          <w:right w:val="thinThickSmallGap" w:sz="36" w:space="4" w:color="000066"/>
        </w:pBdr>
        <w:shd w:val="pct5" w:color="auto" w:fill="auto"/>
        <w:spacing w:after="240"/>
        <w:jc w:val="center"/>
        <w:rPr>
          <w:rFonts w:ascii="Times New Roman" w:hAnsi="Times New Roman"/>
          <w:b/>
          <w:color w:val="000066"/>
        </w:rPr>
      </w:pPr>
    </w:p>
    <w:p w:rsidR="003E5075" w:rsidRPr="004528C5" w:rsidRDefault="003E5075" w:rsidP="00E7169C">
      <w:pPr>
        <w:pBdr>
          <w:top w:val="thinThickSmallGap" w:sz="36" w:space="0" w:color="000066"/>
          <w:left w:val="thinThickSmallGap" w:sz="36" w:space="4" w:color="000066"/>
          <w:bottom w:val="thinThickSmallGap" w:sz="36" w:space="1" w:color="000066"/>
          <w:right w:val="thinThickSmallGap" w:sz="36" w:space="4" w:color="000066"/>
        </w:pBdr>
        <w:shd w:val="pct5" w:color="auto" w:fill="auto"/>
        <w:spacing w:after="240"/>
        <w:jc w:val="center"/>
        <w:rPr>
          <w:rFonts w:ascii="Times New Roman" w:hAnsi="Times New Roman"/>
          <w:b/>
          <w:color w:val="000066"/>
        </w:rPr>
      </w:pPr>
      <w:r w:rsidRPr="004528C5">
        <w:rPr>
          <w:rFonts w:ascii="Times New Roman" w:hAnsi="Times New Roman"/>
          <w:b/>
          <w:color w:val="000066"/>
        </w:rPr>
        <w:t>T.C.</w:t>
      </w:r>
    </w:p>
    <w:p w:rsidR="00E7169C" w:rsidRPr="004528C5" w:rsidRDefault="003E5075" w:rsidP="00E7169C">
      <w:pPr>
        <w:pBdr>
          <w:top w:val="thinThickSmallGap" w:sz="36" w:space="0" w:color="000066"/>
          <w:left w:val="thinThickSmallGap" w:sz="36" w:space="4" w:color="000066"/>
          <w:bottom w:val="thinThickSmallGap" w:sz="36" w:space="1" w:color="000066"/>
          <w:right w:val="thinThickSmallGap" w:sz="36" w:space="4" w:color="000066"/>
        </w:pBdr>
        <w:shd w:val="pct5" w:color="auto" w:fill="auto"/>
        <w:spacing w:after="240"/>
        <w:jc w:val="center"/>
        <w:rPr>
          <w:rFonts w:ascii="Times New Roman" w:hAnsi="Times New Roman"/>
          <w:b/>
          <w:color w:val="000066"/>
        </w:rPr>
      </w:pPr>
      <w:r w:rsidRPr="004528C5">
        <w:rPr>
          <w:rFonts w:ascii="Times New Roman" w:hAnsi="Times New Roman"/>
          <w:b/>
          <w:color w:val="000066"/>
        </w:rPr>
        <w:t>GAZİ ÜNİVERSİTESİ</w:t>
      </w:r>
      <w:r w:rsidR="003A5BFD">
        <w:rPr>
          <w:rFonts w:ascii="Times New Roman" w:hAnsi="Times New Roman"/>
          <w:b/>
          <w:color w:val="000066"/>
        </w:rPr>
        <w:t xml:space="preserve"> REKTÖRLÜĞÜ</w:t>
      </w:r>
      <w:r w:rsidRPr="004528C5">
        <w:rPr>
          <w:rFonts w:ascii="Times New Roman" w:hAnsi="Times New Roman"/>
          <w:b/>
          <w:color w:val="000066"/>
        </w:rPr>
        <w:tab/>
      </w:r>
    </w:p>
    <w:p w:rsidR="003E5075" w:rsidRPr="004528C5" w:rsidRDefault="003E5075" w:rsidP="003E5075">
      <w:pPr>
        <w:pBdr>
          <w:top w:val="thinThickSmallGap" w:sz="36" w:space="0" w:color="000066"/>
          <w:left w:val="thinThickSmallGap" w:sz="36" w:space="4" w:color="000066"/>
          <w:bottom w:val="thinThickSmallGap" w:sz="36" w:space="1" w:color="000066"/>
          <w:right w:val="thinThickSmallGap" w:sz="36" w:space="4" w:color="000066"/>
        </w:pBdr>
        <w:shd w:val="pct5" w:color="auto" w:fill="auto"/>
        <w:jc w:val="center"/>
        <w:rPr>
          <w:rFonts w:ascii="Times New Roman" w:hAnsi="Times New Roman"/>
          <w:b/>
          <w:color w:val="000066"/>
        </w:rPr>
      </w:pPr>
    </w:p>
    <w:p w:rsidR="003E5075" w:rsidRPr="004528C5" w:rsidRDefault="003E5075" w:rsidP="003E5075">
      <w:pPr>
        <w:pBdr>
          <w:top w:val="thinThickSmallGap" w:sz="36" w:space="0" w:color="000066"/>
          <w:left w:val="thinThickSmallGap" w:sz="36" w:space="4" w:color="000066"/>
          <w:bottom w:val="thinThickSmallGap" w:sz="36" w:space="1" w:color="000066"/>
          <w:right w:val="thinThickSmallGap" w:sz="36" w:space="4" w:color="000066"/>
        </w:pBdr>
        <w:shd w:val="pct5" w:color="auto" w:fill="auto"/>
        <w:jc w:val="center"/>
        <w:rPr>
          <w:rFonts w:ascii="Times New Roman" w:hAnsi="Times New Roman"/>
          <w:b/>
          <w:color w:val="000066"/>
        </w:rPr>
      </w:pPr>
    </w:p>
    <w:p w:rsidR="003E5075" w:rsidRPr="004528C5" w:rsidRDefault="003E5075" w:rsidP="003E5075">
      <w:pPr>
        <w:pBdr>
          <w:top w:val="thinThickSmallGap" w:sz="36" w:space="0" w:color="000066"/>
          <w:left w:val="thinThickSmallGap" w:sz="36" w:space="4" w:color="000066"/>
          <w:bottom w:val="thinThickSmallGap" w:sz="36" w:space="1" w:color="000066"/>
          <w:right w:val="thinThickSmallGap" w:sz="36" w:space="4" w:color="000066"/>
        </w:pBdr>
        <w:shd w:val="pct5" w:color="auto" w:fill="auto"/>
        <w:rPr>
          <w:rFonts w:ascii="Times New Roman" w:hAnsi="Times New Roman"/>
          <w:color w:val="000066"/>
        </w:rPr>
      </w:pPr>
      <w:r w:rsidRPr="004528C5">
        <w:rPr>
          <w:rFonts w:ascii="Times New Roman" w:hAnsi="Times New Roman"/>
          <w:color w:val="000066"/>
        </w:rPr>
        <w:tab/>
      </w:r>
      <w:r w:rsidRPr="004528C5">
        <w:rPr>
          <w:rFonts w:ascii="Times New Roman" w:hAnsi="Times New Roman"/>
          <w:color w:val="000066"/>
        </w:rPr>
        <w:tab/>
      </w:r>
      <w:r w:rsidR="003B114E" w:rsidRPr="004528C5">
        <w:rPr>
          <w:rFonts w:ascii="Times New Roman" w:hAnsi="Times New Roman"/>
          <w:color w:val="000066"/>
        </w:rPr>
        <w:tab/>
      </w:r>
    </w:p>
    <w:p w:rsidR="003E5075" w:rsidRPr="004528C5" w:rsidRDefault="003E5075" w:rsidP="003E5075">
      <w:pPr>
        <w:pBdr>
          <w:top w:val="thinThickSmallGap" w:sz="36" w:space="0" w:color="000066"/>
          <w:left w:val="thinThickSmallGap" w:sz="36" w:space="4" w:color="000066"/>
          <w:bottom w:val="thinThickSmallGap" w:sz="36" w:space="1" w:color="000066"/>
          <w:right w:val="thinThickSmallGap" w:sz="36" w:space="4" w:color="000066"/>
        </w:pBdr>
        <w:shd w:val="pct5" w:color="auto" w:fill="auto"/>
        <w:jc w:val="center"/>
        <w:rPr>
          <w:rFonts w:ascii="Times New Roman" w:hAnsi="Times New Roman"/>
          <w:b/>
          <w:color w:val="000066"/>
        </w:rPr>
      </w:pPr>
    </w:p>
    <w:p w:rsidR="00A82C7E" w:rsidRPr="004528C5" w:rsidRDefault="00796E9F" w:rsidP="003E5075">
      <w:pPr>
        <w:pBdr>
          <w:top w:val="thinThickSmallGap" w:sz="36" w:space="0" w:color="000066"/>
          <w:left w:val="thinThickSmallGap" w:sz="36" w:space="4" w:color="000066"/>
          <w:bottom w:val="thinThickSmallGap" w:sz="36" w:space="1" w:color="000066"/>
          <w:right w:val="thinThickSmallGap" w:sz="36" w:space="4" w:color="000066"/>
        </w:pBdr>
        <w:shd w:val="pct5" w:color="auto" w:fill="auto"/>
        <w:jc w:val="center"/>
        <w:rPr>
          <w:rFonts w:ascii="Times New Roman" w:hAnsi="Times New Roman"/>
          <w:b/>
          <w:color w:val="000066"/>
        </w:rPr>
      </w:pPr>
      <w:r w:rsidRPr="004528C5">
        <w:rPr>
          <w:rFonts w:ascii="Times New Roman" w:hAnsi="Times New Roman"/>
          <w:b/>
          <w:color w:val="000066"/>
        </w:rPr>
        <w:t xml:space="preserve">RİSK </w:t>
      </w:r>
      <w:r w:rsidR="00246D92" w:rsidRPr="004528C5">
        <w:rPr>
          <w:rFonts w:ascii="Times New Roman" w:hAnsi="Times New Roman"/>
          <w:b/>
          <w:color w:val="000066"/>
        </w:rPr>
        <w:t>YÖNETİM REHBERİ</w:t>
      </w:r>
    </w:p>
    <w:p w:rsidR="00C45E11" w:rsidRPr="004528C5" w:rsidRDefault="00C45E11" w:rsidP="003E5075">
      <w:pPr>
        <w:pBdr>
          <w:top w:val="thinThickSmallGap" w:sz="36" w:space="0" w:color="000066"/>
          <w:left w:val="thinThickSmallGap" w:sz="36" w:space="4" w:color="000066"/>
          <w:bottom w:val="thinThickSmallGap" w:sz="36" w:space="1" w:color="000066"/>
          <w:right w:val="thinThickSmallGap" w:sz="36" w:space="4" w:color="000066"/>
        </w:pBdr>
        <w:shd w:val="pct5" w:color="auto" w:fill="auto"/>
        <w:jc w:val="center"/>
        <w:rPr>
          <w:rFonts w:ascii="Times New Roman" w:hAnsi="Times New Roman"/>
          <w:b/>
          <w:color w:val="000066"/>
        </w:rPr>
      </w:pPr>
    </w:p>
    <w:p w:rsidR="00A82C7E" w:rsidRPr="004528C5" w:rsidRDefault="0037240C" w:rsidP="003E5075">
      <w:pPr>
        <w:pBdr>
          <w:top w:val="thinThickSmallGap" w:sz="36" w:space="0" w:color="000066"/>
          <w:left w:val="thinThickSmallGap" w:sz="36" w:space="4" w:color="000066"/>
          <w:bottom w:val="thinThickSmallGap" w:sz="36" w:space="1" w:color="000066"/>
          <w:right w:val="thinThickSmallGap" w:sz="36" w:space="4" w:color="000066"/>
        </w:pBdr>
        <w:shd w:val="pct5" w:color="auto" w:fill="auto"/>
        <w:jc w:val="center"/>
        <w:rPr>
          <w:rFonts w:ascii="Times New Roman" w:hAnsi="Times New Roman"/>
          <w:color w:val="000066"/>
        </w:rPr>
      </w:pPr>
      <w:r>
        <w:rPr>
          <w:rFonts w:ascii="Times New Roman" w:hAnsi="Times New Roman"/>
          <w:color w:val="00006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7.2pt;height:5.25pt" o:hrpct="0" o:hralign="center" o:hr="t">
            <v:imagedata r:id="rId8" o:title="BD14539_"/>
          </v:shape>
        </w:pict>
      </w:r>
    </w:p>
    <w:p w:rsidR="009E72F6" w:rsidRDefault="009E72F6" w:rsidP="003E5075">
      <w:pPr>
        <w:pBdr>
          <w:top w:val="thinThickSmallGap" w:sz="36" w:space="0" w:color="000066"/>
          <w:left w:val="thinThickSmallGap" w:sz="36" w:space="4" w:color="000066"/>
          <w:bottom w:val="thinThickSmallGap" w:sz="36" w:space="1" w:color="000066"/>
          <w:right w:val="thinThickSmallGap" w:sz="36" w:space="4" w:color="000066"/>
        </w:pBdr>
        <w:shd w:val="pct5" w:color="auto" w:fill="auto"/>
        <w:rPr>
          <w:rFonts w:ascii="Times New Roman" w:hAnsi="Times New Roman"/>
          <w:color w:val="000066"/>
        </w:rPr>
      </w:pPr>
    </w:p>
    <w:p w:rsidR="009E72F6" w:rsidRDefault="009E72F6" w:rsidP="003E5075">
      <w:pPr>
        <w:pBdr>
          <w:top w:val="thinThickSmallGap" w:sz="36" w:space="0" w:color="000066"/>
          <w:left w:val="thinThickSmallGap" w:sz="36" w:space="4" w:color="000066"/>
          <w:bottom w:val="thinThickSmallGap" w:sz="36" w:space="1" w:color="000066"/>
          <w:right w:val="thinThickSmallGap" w:sz="36" w:space="4" w:color="000066"/>
        </w:pBdr>
        <w:shd w:val="pct5" w:color="auto" w:fill="auto"/>
        <w:rPr>
          <w:rFonts w:ascii="Times New Roman" w:hAnsi="Times New Roman"/>
          <w:color w:val="000066"/>
        </w:rPr>
      </w:pPr>
    </w:p>
    <w:p w:rsidR="009E72F6" w:rsidRDefault="009E72F6" w:rsidP="003E5075">
      <w:pPr>
        <w:pBdr>
          <w:top w:val="thinThickSmallGap" w:sz="36" w:space="0" w:color="000066"/>
          <w:left w:val="thinThickSmallGap" w:sz="36" w:space="4" w:color="000066"/>
          <w:bottom w:val="thinThickSmallGap" w:sz="36" w:space="1" w:color="000066"/>
          <w:right w:val="thinThickSmallGap" w:sz="36" w:space="4" w:color="000066"/>
        </w:pBdr>
        <w:shd w:val="pct5" w:color="auto" w:fill="auto"/>
        <w:rPr>
          <w:rFonts w:ascii="Times New Roman" w:hAnsi="Times New Roman"/>
          <w:color w:val="000066"/>
        </w:rPr>
      </w:pPr>
    </w:p>
    <w:p w:rsidR="009E72F6" w:rsidRDefault="009E72F6" w:rsidP="003E5075">
      <w:pPr>
        <w:pBdr>
          <w:top w:val="thinThickSmallGap" w:sz="36" w:space="0" w:color="000066"/>
          <w:left w:val="thinThickSmallGap" w:sz="36" w:space="4" w:color="000066"/>
          <w:bottom w:val="thinThickSmallGap" w:sz="36" w:space="1" w:color="000066"/>
          <w:right w:val="thinThickSmallGap" w:sz="36" w:space="4" w:color="000066"/>
        </w:pBdr>
        <w:shd w:val="pct5" w:color="auto" w:fill="auto"/>
        <w:rPr>
          <w:rFonts w:ascii="Times New Roman" w:hAnsi="Times New Roman"/>
          <w:color w:val="000066"/>
        </w:rPr>
      </w:pPr>
    </w:p>
    <w:p w:rsidR="009E72F6" w:rsidRDefault="009E72F6" w:rsidP="003E5075">
      <w:pPr>
        <w:pBdr>
          <w:top w:val="thinThickSmallGap" w:sz="36" w:space="0" w:color="000066"/>
          <w:left w:val="thinThickSmallGap" w:sz="36" w:space="4" w:color="000066"/>
          <w:bottom w:val="thinThickSmallGap" w:sz="36" w:space="1" w:color="000066"/>
          <w:right w:val="thinThickSmallGap" w:sz="36" w:space="4" w:color="000066"/>
        </w:pBdr>
        <w:shd w:val="pct5" w:color="auto" w:fill="auto"/>
        <w:rPr>
          <w:rFonts w:ascii="Times New Roman" w:hAnsi="Times New Roman"/>
          <w:color w:val="000066"/>
        </w:rPr>
      </w:pPr>
    </w:p>
    <w:p w:rsidR="009E72F6" w:rsidRDefault="009E72F6" w:rsidP="003E5075">
      <w:pPr>
        <w:pBdr>
          <w:top w:val="thinThickSmallGap" w:sz="36" w:space="0" w:color="000066"/>
          <w:left w:val="thinThickSmallGap" w:sz="36" w:space="4" w:color="000066"/>
          <w:bottom w:val="thinThickSmallGap" w:sz="36" w:space="1" w:color="000066"/>
          <w:right w:val="thinThickSmallGap" w:sz="36" w:space="4" w:color="000066"/>
        </w:pBdr>
        <w:shd w:val="pct5" w:color="auto" w:fill="auto"/>
        <w:rPr>
          <w:rFonts w:ascii="Times New Roman" w:hAnsi="Times New Roman"/>
          <w:color w:val="000066"/>
        </w:rPr>
      </w:pPr>
    </w:p>
    <w:p w:rsidR="009E72F6" w:rsidRDefault="009E72F6" w:rsidP="003E5075">
      <w:pPr>
        <w:pBdr>
          <w:top w:val="thinThickSmallGap" w:sz="36" w:space="0" w:color="000066"/>
          <w:left w:val="thinThickSmallGap" w:sz="36" w:space="4" w:color="000066"/>
          <w:bottom w:val="thinThickSmallGap" w:sz="36" w:space="1" w:color="000066"/>
          <w:right w:val="thinThickSmallGap" w:sz="36" w:space="4" w:color="000066"/>
        </w:pBdr>
        <w:shd w:val="pct5" w:color="auto" w:fill="auto"/>
        <w:rPr>
          <w:rFonts w:ascii="Times New Roman" w:hAnsi="Times New Roman"/>
          <w:color w:val="000066"/>
        </w:rPr>
      </w:pPr>
    </w:p>
    <w:p w:rsidR="009E72F6" w:rsidRDefault="009E72F6" w:rsidP="003E5075">
      <w:pPr>
        <w:pBdr>
          <w:top w:val="thinThickSmallGap" w:sz="36" w:space="0" w:color="000066"/>
          <w:left w:val="thinThickSmallGap" w:sz="36" w:space="4" w:color="000066"/>
          <w:bottom w:val="thinThickSmallGap" w:sz="36" w:space="1" w:color="000066"/>
          <w:right w:val="thinThickSmallGap" w:sz="36" w:space="4" w:color="000066"/>
        </w:pBdr>
        <w:shd w:val="pct5" w:color="auto" w:fill="auto"/>
        <w:rPr>
          <w:rFonts w:ascii="Times New Roman" w:hAnsi="Times New Roman"/>
          <w:color w:val="000066"/>
        </w:rPr>
      </w:pPr>
    </w:p>
    <w:p w:rsidR="009E72F6" w:rsidRDefault="009E72F6" w:rsidP="003E5075">
      <w:pPr>
        <w:pBdr>
          <w:top w:val="thinThickSmallGap" w:sz="36" w:space="0" w:color="000066"/>
          <w:left w:val="thinThickSmallGap" w:sz="36" w:space="4" w:color="000066"/>
          <w:bottom w:val="thinThickSmallGap" w:sz="36" w:space="1" w:color="000066"/>
          <w:right w:val="thinThickSmallGap" w:sz="36" w:space="4" w:color="000066"/>
        </w:pBdr>
        <w:shd w:val="pct5" w:color="auto" w:fill="auto"/>
        <w:rPr>
          <w:rFonts w:ascii="Times New Roman" w:hAnsi="Times New Roman"/>
          <w:color w:val="000066"/>
        </w:rPr>
      </w:pPr>
    </w:p>
    <w:p w:rsidR="009E72F6" w:rsidRDefault="009E72F6" w:rsidP="003E5075">
      <w:pPr>
        <w:pBdr>
          <w:top w:val="thinThickSmallGap" w:sz="36" w:space="0" w:color="000066"/>
          <w:left w:val="thinThickSmallGap" w:sz="36" w:space="4" w:color="000066"/>
          <w:bottom w:val="thinThickSmallGap" w:sz="36" w:space="1" w:color="000066"/>
          <w:right w:val="thinThickSmallGap" w:sz="36" w:space="4" w:color="000066"/>
        </w:pBdr>
        <w:shd w:val="pct5" w:color="auto" w:fill="auto"/>
        <w:rPr>
          <w:rFonts w:ascii="Times New Roman" w:hAnsi="Times New Roman"/>
          <w:color w:val="000066"/>
        </w:rPr>
      </w:pPr>
    </w:p>
    <w:p w:rsidR="009E72F6" w:rsidRDefault="009E72F6" w:rsidP="003E5075">
      <w:pPr>
        <w:pBdr>
          <w:top w:val="thinThickSmallGap" w:sz="36" w:space="0" w:color="000066"/>
          <w:left w:val="thinThickSmallGap" w:sz="36" w:space="4" w:color="000066"/>
          <w:bottom w:val="thinThickSmallGap" w:sz="36" w:space="1" w:color="000066"/>
          <w:right w:val="thinThickSmallGap" w:sz="36" w:space="4" w:color="000066"/>
        </w:pBdr>
        <w:shd w:val="pct5" w:color="auto" w:fill="auto"/>
        <w:rPr>
          <w:rFonts w:ascii="Times New Roman" w:hAnsi="Times New Roman"/>
          <w:color w:val="000066"/>
        </w:rPr>
      </w:pPr>
    </w:p>
    <w:p w:rsidR="009E72F6" w:rsidRDefault="009E72F6" w:rsidP="003E5075">
      <w:pPr>
        <w:pBdr>
          <w:top w:val="thinThickSmallGap" w:sz="36" w:space="0" w:color="000066"/>
          <w:left w:val="thinThickSmallGap" w:sz="36" w:space="4" w:color="000066"/>
          <w:bottom w:val="thinThickSmallGap" w:sz="36" w:space="1" w:color="000066"/>
          <w:right w:val="thinThickSmallGap" w:sz="36" w:space="4" w:color="000066"/>
        </w:pBdr>
        <w:shd w:val="pct5" w:color="auto" w:fill="auto"/>
        <w:rPr>
          <w:rFonts w:ascii="Times New Roman" w:hAnsi="Times New Roman"/>
          <w:color w:val="000066"/>
        </w:rPr>
      </w:pPr>
    </w:p>
    <w:p w:rsidR="009E72F6" w:rsidRDefault="009E72F6" w:rsidP="003E5075">
      <w:pPr>
        <w:pBdr>
          <w:top w:val="thinThickSmallGap" w:sz="36" w:space="0" w:color="000066"/>
          <w:left w:val="thinThickSmallGap" w:sz="36" w:space="4" w:color="000066"/>
          <w:bottom w:val="thinThickSmallGap" w:sz="36" w:space="1" w:color="000066"/>
          <w:right w:val="thinThickSmallGap" w:sz="36" w:space="4" w:color="000066"/>
        </w:pBdr>
        <w:shd w:val="pct5" w:color="auto" w:fill="auto"/>
        <w:rPr>
          <w:rFonts w:ascii="Times New Roman" w:hAnsi="Times New Roman"/>
          <w:color w:val="000066"/>
        </w:rPr>
      </w:pPr>
    </w:p>
    <w:p w:rsidR="003E5075" w:rsidRPr="004528C5" w:rsidRDefault="0037240C" w:rsidP="003E5075">
      <w:pPr>
        <w:pBdr>
          <w:top w:val="thinThickSmallGap" w:sz="36" w:space="0" w:color="000066"/>
          <w:left w:val="thinThickSmallGap" w:sz="36" w:space="4" w:color="000066"/>
          <w:bottom w:val="thinThickSmallGap" w:sz="36" w:space="1" w:color="000066"/>
          <w:right w:val="thinThickSmallGap" w:sz="36" w:space="4" w:color="000066"/>
        </w:pBdr>
        <w:shd w:val="pct5" w:color="auto" w:fill="auto"/>
        <w:rPr>
          <w:rFonts w:ascii="Times New Roman" w:hAnsi="Times New Roman"/>
          <w:color w:val="000066"/>
        </w:rPr>
      </w:pPr>
      <w:r>
        <w:rPr>
          <w:rFonts w:ascii="Times New Roman" w:hAnsi="Times New Roman"/>
          <w:color w:val="000066"/>
        </w:rPr>
        <w:pict>
          <v:shape id="_x0000_i1026" type="#_x0000_t75" style="width:467.2pt;height:5.25pt" o:hrpct="0" o:hralign="center" o:hr="t">
            <v:imagedata r:id="rId8" o:title="BD14539_"/>
          </v:shape>
        </w:pict>
      </w:r>
    </w:p>
    <w:p w:rsidR="00A82C7E" w:rsidRPr="004528C5" w:rsidRDefault="00A82C7E" w:rsidP="003E5075">
      <w:pPr>
        <w:pBdr>
          <w:top w:val="thinThickSmallGap" w:sz="36" w:space="0" w:color="000066"/>
          <w:left w:val="thinThickSmallGap" w:sz="36" w:space="4" w:color="000066"/>
          <w:bottom w:val="thinThickSmallGap" w:sz="36" w:space="1" w:color="000066"/>
          <w:right w:val="thinThickSmallGap" w:sz="36" w:space="4" w:color="000066"/>
        </w:pBdr>
        <w:shd w:val="pct5" w:color="auto" w:fill="auto"/>
        <w:jc w:val="center"/>
        <w:rPr>
          <w:rFonts w:ascii="Times New Roman" w:hAnsi="Times New Roman"/>
          <w:b/>
          <w:color w:val="000066"/>
        </w:rPr>
      </w:pPr>
    </w:p>
    <w:p w:rsidR="00A82C7E" w:rsidRPr="004528C5" w:rsidRDefault="00A82C7E" w:rsidP="003E5075">
      <w:pPr>
        <w:pBdr>
          <w:top w:val="thinThickSmallGap" w:sz="36" w:space="0" w:color="000066"/>
          <w:left w:val="thinThickSmallGap" w:sz="36" w:space="4" w:color="000066"/>
          <w:bottom w:val="thinThickSmallGap" w:sz="36" w:space="1" w:color="000066"/>
          <w:right w:val="thinThickSmallGap" w:sz="36" w:space="4" w:color="000066"/>
        </w:pBdr>
        <w:shd w:val="pct5" w:color="auto" w:fill="auto"/>
        <w:jc w:val="center"/>
        <w:rPr>
          <w:rFonts w:ascii="Times New Roman" w:hAnsi="Times New Roman"/>
          <w:b/>
          <w:color w:val="000066"/>
        </w:rPr>
      </w:pPr>
    </w:p>
    <w:p w:rsidR="00A82C7E" w:rsidRPr="004528C5" w:rsidRDefault="00A82C7E" w:rsidP="003E5075">
      <w:pPr>
        <w:pBdr>
          <w:top w:val="thinThickSmallGap" w:sz="36" w:space="0" w:color="000066"/>
          <w:left w:val="thinThickSmallGap" w:sz="36" w:space="4" w:color="000066"/>
          <w:bottom w:val="thinThickSmallGap" w:sz="36" w:space="1" w:color="000066"/>
          <w:right w:val="thinThickSmallGap" w:sz="36" w:space="4" w:color="000066"/>
        </w:pBdr>
        <w:shd w:val="pct5" w:color="auto" w:fill="auto"/>
        <w:jc w:val="center"/>
        <w:rPr>
          <w:rFonts w:ascii="Times New Roman" w:hAnsi="Times New Roman"/>
          <w:b/>
          <w:color w:val="000066"/>
        </w:rPr>
      </w:pPr>
    </w:p>
    <w:p w:rsidR="00A82C7E" w:rsidRPr="004528C5" w:rsidRDefault="00A82C7E" w:rsidP="003E5075">
      <w:pPr>
        <w:pBdr>
          <w:top w:val="thinThickSmallGap" w:sz="36" w:space="0" w:color="000066"/>
          <w:left w:val="thinThickSmallGap" w:sz="36" w:space="4" w:color="000066"/>
          <w:bottom w:val="thinThickSmallGap" w:sz="36" w:space="1" w:color="000066"/>
          <w:right w:val="thinThickSmallGap" w:sz="36" w:space="4" w:color="000066"/>
        </w:pBdr>
        <w:shd w:val="pct5" w:color="auto" w:fill="auto"/>
        <w:jc w:val="center"/>
        <w:rPr>
          <w:rFonts w:ascii="Times New Roman" w:hAnsi="Times New Roman"/>
          <w:b/>
          <w:color w:val="000066"/>
        </w:rPr>
      </w:pPr>
    </w:p>
    <w:p w:rsidR="00A82C7E" w:rsidRPr="004528C5" w:rsidRDefault="00A82C7E" w:rsidP="003E5075">
      <w:pPr>
        <w:pBdr>
          <w:top w:val="thinThickSmallGap" w:sz="36" w:space="0" w:color="000066"/>
          <w:left w:val="thinThickSmallGap" w:sz="36" w:space="4" w:color="000066"/>
          <w:bottom w:val="thinThickSmallGap" w:sz="36" w:space="1" w:color="000066"/>
          <w:right w:val="thinThickSmallGap" w:sz="36" w:space="4" w:color="000066"/>
        </w:pBdr>
        <w:shd w:val="pct5" w:color="auto" w:fill="auto"/>
        <w:jc w:val="center"/>
        <w:rPr>
          <w:rFonts w:ascii="Times New Roman" w:hAnsi="Times New Roman"/>
          <w:b/>
          <w:color w:val="000066"/>
        </w:rPr>
      </w:pPr>
    </w:p>
    <w:p w:rsidR="00A82C7E" w:rsidRPr="004528C5" w:rsidRDefault="006B466F" w:rsidP="003E5075">
      <w:pPr>
        <w:pBdr>
          <w:top w:val="thinThickSmallGap" w:sz="36" w:space="0" w:color="000066"/>
          <w:left w:val="thinThickSmallGap" w:sz="36" w:space="4" w:color="000066"/>
          <w:bottom w:val="thinThickSmallGap" w:sz="36" w:space="1" w:color="000066"/>
          <w:right w:val="thinThickSmallGap" w:sz="36" w:space="4" w:color="000066"/>
        </w:pBdr>
        <w:shd w:val="pct5" w:color="auto" w:fill="auto"/>
        <w:jc w:val="center"/>
        <w:rPr>
          <w:rFonts w:ascii="Times New Roman" w:hAnsi="Times New Roman"/>
          <w:b/>
          <w:color w:val="000066"/>
        </w:rPr>
      </w:pPr>
      <w:r>
        <w:rPr>
          <w:rFonts w:ascii="Times New Roman" w:hAnsi="Times New Roman"/>
          <w:b/>
          <w:color w:val="000066"/>
        </w:rPr>
        <w:t>MART 2016</w:t>
      </w:r>
    </w:p>
    <w:p w:rsidR="00A82C7E" w:rsidRPr="004528C5" w:rsidRDefault="00A82C7E" w:rsidP="003E5075">
      <w:pPr>
        <w:pBdr>
          <w:top w:val="thinThickSmallGap" w:sz="36" w:space="0" w:color="000066"/>
          <w:left w:val="thinThickSmallGap" w:sz="36" w:space="4" w:color="000066"/>
          <w:bottom w:val="thinThickSmallGap" w:sz="36" w:space="1" w:color="000066"/>
          <w:right w:val="thinThickSmallGap" w:sz="36" w:space="4" w:color="000066"/>
        </w:pBdr>
        <w:shd w:val="pct5" w:color="auto" w:fill="auto"/>
        <w:jc w:val="center"/>
        <w:rPr>
          <w:rFonts w:ascii="Times New Roman" w:hAnsi="Times New Roman"/>
          <w:b/>
          <w:color w:val="000066"/>
        </w:rPr>
      </w:pPr>
    </w:p>
    <w:p w:rsidR="00A82C7E" w:rsidRPr="004528C5" w:rsidRDefault="00A82C7E" w:rsidP="003E5075">
      <w:pPr>
        <w:pBdr>
          <w:top w:val="thinThickSmallGap" w:sz="36" w:space="0" w:color="000066"/>
          <w:left w:val="thinThickSmallGap" w:sz="36" w:space="4" w:color="000066"/>
          <w:bottom w:val="thinThickSmallGap" w:sz="36" w:space="1" w:color="000066"/>
          <w:right w:val="thinThickSmallGap" w:sz="36" w:space="4" w:color="000066"/>
        </w:pBdr>
        <w:shd w:val="pct5" w:color="auto" w:fill="auto"/>
        <w:jc w:val="center"/>
        <w:rPr>
          <w:rFonts w:ascii="Times New Roman" w:hAnsi="Times New Roman"/>
          <w:b/>
          <w:color w:val="000066"/>
        </w:rPr>
      </w:pPr>
    </w:p>
    <w:p w:rsidR="003E5075" w:rsidRPr="004528C5" w:rsidRDefault="003E5075" w:rsidP="003E5075">
      <w:pPr>
        <w:pBdr>
          <w:top w:val="thinThickSmallGap" w:sz="36" w:space="0" w:color="000066"/>
          <w:left w:val="thinThickSmallGap" w:sz="36" w:space="4" w:color="000066"/>
          <w:bottom w:val="thinThickSmallGap" w:sz="36" w:space="1" w:color="000066"/>
          <w:right w:val="thinThickSmallGap" w:sz="36" w:space="4" w:color="000066"/>
        </w:pBdr>
        <w:shd w:val="pct5" w:color="auto" w:fill="auto"/>
        <w:jc w:val="center"/>
        <w:rPr>
          <w:rFonts w:ascii="Times New Roman" w:hAnsi="Times New Roman"/>
          <w:color w:val="000066"/>
        </w:rPr>
      </w:pPr>
    </w:p>
    <w:p w:rsidR="003E5075" w:rsidRPr="004528C5" w:rsidRDefault="003E5075" w:rsidP="003E5075">
      <w:pPr>
        <w:jc w:val="right"/>
        <w:rPr>
          <w:rFonts w:ascii="Times New Roman" w:hAnsi="Times New Roman"/>
          <w:b/>
        </w:rPr>
      </w:pPr>
    </w:p>
    <w:p w:rsidR="003E5075" w:rsidRPr="004528C5" w:rsidRDefault="003E5075" w:rsidP="003E5075">
      <w:pPr>
        <w:jc w:val="right"/>
        <w:rPr>
          <w:rFonts w:ascii="Times New Roman" w:hAnsi="Times New Roman"/>
          <w:b/>
        </w:rPr>
      </w:pPr>
    </w:p>
    <w:p w:rsidR="003E5075" w:rsidRPr="004528C5" w:rsidRDefault="003E5075" w:rsidP="003E5075">
      <w:pPr>
        <w:ind w:left="3780"/>
        <w:jc w:val="both"/>
        <w:rPr>
          <w:rFonts w:ascii="Times New Roman" w:hAnsi="Times New Roman"/>
        </w:rPr>
      </w:pPr>
    </w:p>
    <w:p w:rsidR="00F730EA" w:rsidRPr="004528C5" w:rsidRDefault="00F730EA" w:rsidP="003E5075">
      <w:pPr>
        <w:ind w:left="3780"/>
        <w:jc w:val="both"/>
        <w:rPr>
          <w:rFonts w:ascii="Times New Roman" w:hAnsi="Times New Roman"/>
        </w:rPr>
      </w:pPr>
    </w:p>
    <w:p w:rsidR="007A4C13" w:rsidRPr="004528C5" w:rsidRDefault="007A4C13" w:rsidP="003E5075">
      <w:pPr>
        <w:ind w:left="3780"/>
        <w:jc w:val="both"/>
        <w:rPr>
          <w:rFonts w:ascii="Times New Roman" w:hAnsi="Times New Roman"/>
        </w:rPr>
      </w:pPr>
    </w:p>
    <w:p w:rsidR="007A4C13" w:rsidRPr="004528C5" w:rsidRDefault="007A4C13" w:rsidP="003E5075">
      <w:pPr>
        <w:ind w:left="3780"/>
        <w:jc w:val="both"/>
        <w:rPr>
          <w:rFonts w:ascii="Times New Roman" w:hAnsi="Times New Roman"/>
        </w:rPr>
      </w:pPr>
    </w:p>
    <w:p w:rsidR="007A4C13" w:rsidRPr="004528C5" w:rsidRDefault="007A4C13" w:rsidP="003E5075">
      <w:pPr>
        <w:ind w:left="3780"/>
        <w:jc w:val="both"/>
        <w:rPr>
          <w:rFonts w:ascii="Times New Roman" w:hAnsi="Times New Roman"/>
        </w:rPr>
      </w:pPr>
    </w:p>
    <w:p w:rsidR="007A4C13" w:rsidRPr="004528C5" w:rsidRDefault="007A4C13" w:rsidP="003E5075">
      <w:pPr>
        <w:ind w:left="3780"/>
        <w:jc w:val="both"/>
        <w:rPr>
          <w:rFonts w:ascii="Times New Roman" w:hAnsi="Times New Roman"/>
        </w:rPr>
      </w:pPr>
    </w:p>
    <w:p w:rsidR="007A4C13" w:rsidRDefault="007A4C13" w:rsidP="003E5075">
      <w:pPr>
        <w:ind w:left="3780"/>
        <w:jc w:val="both"/>
        <w:rPr>
          <w:rFonts w:ascii="Times New Roman" w:hAnsi="Times New Roman"/>
        </w:rPr>
      </w:pPr>
    </w:p>
    <w:p w:rsidR="004528C5" w:rsidRDefault="004528C5" w:rsidP="003E5075">
      <w:pPr>
        <w:ind w:left="3780"/>
        <w:jc w:val="both"/>
        <w:rPr>
          <w:rFonts w:ascii="Times New Roman" w:hAnsi="Times New Roman"/>
        </w:rPr>
      </w:pPr>
    </w:p>
    <w:p w:rsidR="004528C5" w:rsidRDefault="004528C5" w:rsidP="003E5075">
      <w:pPr>
        <w:ind w:left="3780"/>
        <w:jc w:val="both"/>
        <w:rPr>
          <w:rFonts w:ascii="Times New Roman" w:hAnsi="Times New Roman"/>
        </w:rPr>
      </w:pPr>
    </w:p>
    <w:p w:rsidR="004528C5" w:rsidRDefault="004528C5" w:rsidP="003E5075">
      <w:pPr>
        <w:ind w:left="3780"/>
        <w:jc w:val="both"/>
        <w:rPr>
          <w:rFonts w:ascii="Times New Roman" w:hAnsi="Times New Roman"/>
        </w:rPr>
      </w:pPr>
    </w:p>
    <w:p w:rsidR="004528C5" w:rsidRDefault="004528C5" w:rsidP="003E5075">
      <w:pPr>
        <w:ind w:left="3780"/>
        <w:jc w:val="both"/>
        <w:rPr>
          <w:rFonts w:ascii="Times New Roman" w:hAnsi="Times New Roman"/>
        </w:rPr>
      </w:pPr>
    </w:p>
    <w:p w:rsidR="004528C5" w:rsidRDefault="004528C5" w:rsidP="003E5075">
      <w:pPr>
        <w:ind w:left="3780"/>
        <w:jc w:val="both"/>
        <w:rPr>
          <w:rFonts w:ascii="Times New Roman" w:hAnsi="Times New Roman"/>
        </w:rPr>
      </w:pPr>
    </w:p>
    <w:p w:rsidR="004528C5" w:rsidRPr="004528C5" w:rsidRDefault="004528C5" w:rsidP="003E5075">
      <w:pPr>
        <w:ind w:left="3780"/>
        <w:jc w:val="both"/>
        <w:rPr>
          <w:rFonts w:ascii="Times New Roman" w:hAnsi="Times New Roman"/>
        </w:rPr>
      </w:pPr>
    </w:p>
    <w:p w:rsidR="003E5075" w:rsidRPr="004528C5" w:rsidRDefault="003E5075" w:rsidP="003E5075">
      <w:pPr>
        <w:ind w:left="3780"/>
        <w:jc w:val="both"/>
        <w:rPr>
          <w:rFonts w:ascii="Times New Roman" w:hAnsi="Times New Roman"/>
        </w:rPr>
      </w:pPr>
    </w:p>
    <w:p w:rsidR="006D2FB8" w:rsidRPr="004528C5" w:rsidRDefault="006D2FB8" w:rsidP="003E5075">
      <w:pPr>
        <w:pStyle w:val="BodySingle"/>
        <w:jc w:val="center"/>
        <w:rPr>
          <w:b/>
          <w:szCs w:val="24"/>
        </w:rPr>
      </w:pPr>
      <w:bookmarkStart w:id="0" w:name="_GoBack"/>
      <w:bookmarkEnd w:id="0"/>
    </w:p>
    <w:p w:rsidR="006D2FB8" w:rsidRPr="004528C5" w:rsidRDefault="006D2FB8" w:rsidP="003E5075">
      <w:pPr>
        <w:pStyle w:val="BodySingle"/>
        <w:jc w:val="center"/>
        <w:rPr>
          <w:b/>
          <w:szCs w:val="24"/>
        </w:rPr>
      </w:pPr>
    </w:p>
    <w:p w:rsidR="003E5075" w:rsidRPr="004528C5" w:rsidRDefault="003E5075" w:rsidP="003E5075">
      <w:pPr>
        <w:pStyle w:val="BodySingle"/>
        <w:jc w:val="center"/>
        <w:rPr>
          <w:b/>
          <w:szCs w:val="24"/>
        </w:rPr>
      </w:pPr>
      <w:r w:rsidRPr="004528C5">
        <w:rPr>
          <w:b/>
          <w:szCs w:val="24"/>
        </w:rPr>
        <w:t>İÇİNDEKİLER</w:t>
      </w:r>
    </w:p>
    <w:p w:rsidR="003E5075" w:rsidRPr="004528C5" w:rsidRDefault="003E5075" w:rsidP="003E5075">
      <w:pPr>
        <w:pStyle w:val="BodySingle"/>
        <w:jc w:val="both"/>
        <w:rPr>
          <w:b/>
          <w:szCs w:val="24"/>
        </w:rPr>
      </w:pPr>
    </w:p>
    <w:p w:rsidR="003E5075" w:rsidRPr="004528C5" w:rsidRDefault="003E5075" w:rsidP="003E5075">
      <w:pPr>
        <w:spacing w:before="240"/>
        <w:jc w:val="both"/>
        <w:rPr>
          <w:rFonts w:ascii="Times New Roman" w:hAnsi="Times New Roman"/>
        </w:rPr>
      </w:pPr>
    </w:p>
    <w:sdt>
      <w:sdtPr>
        <w:rPr>
          <w:rFonts w:ascii="Times New Roman TUR" w:eastAsia="Times New Roman" w:hAnsi="Times New Roman TUR" w:cs="Times New Roman"/>
          <w:color w:val="auto"/>
          <w:sz w:val="24"/>
          <w:szCs w:val="24"/>
        </w:rPr>
        <w:id w:val="-2107577396"/>
        <w:docPartObj>
          <w:docPartGallery w:val="Table of Contents"/>
          <w:docPartUnique/>
        </w:docPartObj>
      </w:sdtPr>
      <w:sdtEndPr>
        <w:rPr>
          <w:b/>
          <w:bCs/>
        </w:rPr>
      </w:sdtEndPr>
      <w:sdtContent>
        <w:p w:rsidR="00434B45" w:rsidRDefault="00434B45">
          <w:pPr>
            <w:pStyle w:val="TBal"/>
          </w:pPr>
        </w:p>
        <w:p w:rsidR="00442794" w:rsidRPr="00442794" w:rsidRDefault="00434B45">
          <w:pPr>
            <w:pStyle w:val="T1"/>
            <w:rPr>
              <w:rFonts w:asciiTheme="minorHAnsi" w:eastAsiaTheme="minorEastAsia" w:hAnsiTheme="minorHAnsi" w:cstheme="minorBidi"/>
              <w:b w:val="0"/>
              <w:bCs w:val="0"/>
              <w:caps w:val="0"/>
              <w:noProof/>
              <w:sz w:val="24"/>
              <w:szCs w:val="24"/>
            </w:rPr>
          </w:pPr>
          <w:r>
            <w:fldChar w:fldCharType="begin"/>
          </w:r>
          <w:r>
            <w:instrText xml:space="preserve"> TOC \o "1-3" \h \z \u </w:instrText>
          </w:r>
          <w:r>
            <w:fldChar w:fldCharType="separate"/>
          </w:r>
          <w:hyperlink w:anchor="_Toc444270413" w:history="1">
            <w:r w:rsidR="00442794" w:rsidRPr="00442794">
              <w:rPr>
                <w:rStyle w:val="Kpr"/>
                <w:noProof/>
                <w:sz w:val="24"/>
                <w:szCs w:val="24"/>
              </w:rPr>
              <w:t>1- GİRİŞ</w:t>
            </w:r>
            <w:r w:rsidR="00442794" w:rsidRPr="00442794">
              <w:rPr>
                <w:noProof/>
                <w:webHidden/>
                <w:sz w:val="24"/>
                <w:szCs w:val="24"/>
              </w:rPr>
              <w:tab/>
            </w:r>
            <w:r w:rsidR="00442794" w:rsidRPr="00442794">
              <w:rPr>
                <w:noProof/>
                <w:webHidden/>
                <w:sz w:val="24"/>
                <w:szCs w:val="24"/>
              </w:rPr>
              <w:fldChar w:fldCharType="begin"/>
            </w:r>
            <w:r w:rsidR="00442794" w:rsidRPr="00442794">
              <w:rPr>
                <w:noProof/>
                <w:webHidden/>
                <w:sz w:val="24"/>
                <w:szCs w:val="24"/>
              </w:rPr>
              <w:instrText xml:space="preserve"> PAGEREF _Toc444270413 \h </w:instrText>
            </w:r>
            <w:r w:rsidR="00442794" w:rsidRPr="00442794">
              <w:rPr>
                <w:noProof/>
                <w:webHidden/>
                <w:sz w:val="24"/>
                <w:szCs w:val="24"/>
              </w:rPr>
            </w:r>
            <w:r w:rsidR="00442794" w:rsidRPr="00442794">
              <w:rPr>
                <w:noProof/>
                <w:webHidden/>
                <w:sz w:val="24"/>
                <w:szCs w:val="24"/>
              </w:rPr>
              <w:fldChar w:fldCharType="separate"/>
            </w:r>
            <w:r w:rsidR="00442794" w:rsidRPr="00442794">
              <w:rPr>
                <w:noProof/>
                <w:webHidden/>
                <w:sz w:val="24"/>
                <w:szCs w:val="24"/>
              </w:rPr>
              <w:t>3</w:t>
            </w:r>
            <w:r w:rsidR="00442794" w:rsidRPr="00442794">
              <w:rPr>
                <w:noProof/>
                <w:webHidden/>
                <w:sz w:val="24"/>
                <w:szCs w:val="24"/>
              </w:rPr>
              <w:fldChar w:fldCharType="end"/>
            </w:r>
          </w:hyperlink>
        </w:p>
        <w:p w:rsidR="00442794" w:rsidRPr="00442794" w:rsidRDefault="00442794">
          <w:pPr>
            <w:pStyle w:val="T1"/>
            <w:rPr>
              <w:rFonts w:asciiTheme="minorHAnsi" w:eastAsiaTheme="minorEastAsia" w:hAnsiTheme="minorHAnsi" w:cstheme="minorBidi"/>
              <w:b w:val="0"/>
              <w:bCs w:val="0"/>
              <w:caps w:val="0"/>
              <w:noProof/>
              <w:sz w:val="24"/>
              <w:szCs w:val="24"/>
            </w:rPr>
          </w:pPr>
          <w:hyperlink w:anchor="_Toc444270414" w:history="1">
            <w:r w:rsidRPr="00442794">
              <w:rPr>
                <w:rStyle w:val="Kpr"/>
                <w:noProof/>
                <w:sz w:val="24"/>
                <w:szCs w:val="24"/>
              </w:rPr>
              <w:t>2-YASAL DÜZENLEMELER</w:t>
            </w:r>
            <w:r w:rsidRPr="00442794">
              <w:rPr>
                <w:noProof/>
                <w:webHidden/>
                <w:sz w:val="24"/>
                <w:szCs w:val="24"/>
              </w:rPr>
              <w:tab/>
            </w:r>
            <w:r w:rsidRPr="00442794">
              <w:rPr>
                <w:noProof/>
                <w:webHidden/>
                <w:sz w:val="24"/>
                <w:szCs w:val="24"/>
              </w:rPr>
              <w:fldChar w:fldCharType="begin"/>
            </w:r>
            <w:r w:rsidRPr="00442794">
              <w:rPr>
                <w:noProof/>
                <w:webHidden/>
                <w:sz w:val="24"/>
                <w:szCs w:val="24"/>
              </w:rPr>
              <w:instrText xml:space="preserve"> PAGEREF _Toc444270414 \h </w:instrText>
            </w:r>
            <w:r w:rsidRPr="00442794">
              <w:rPr>
                <w:noProof/>
                <w:webHidden/>
                <w:sz w:val="24"/>
                <w:szCs w:val="24"/>
              </w:rPr>
            </w:r>
            <w:r w:rsidRPr="00442794">
              <w:rPr>
                <w:noProof/>
                <w:webHidden/>
                <w:sz w:val="24"/>
                <w:szCs w:val="24"/>
              </w:rPr>
              <w:fldChar w:fldCharType="separate"/>
            </w:r>
            <w:r w:rsidRPr="00442794">
              <w:rPr>
                <w:noProof/>
                <w:webHidden/>
                <w:sz w:val="24"/>
                <w:szCs w:val="24"/>
              </w:rPr>
              <w:t>3</w:t>
            </w:r>
            <w:r w:rsidRPr="00442794">
              <w:rPr>
                <w:noProof/>
                <w:webHidden/>
                <w:sz w:val="24"/>
                <w:szCs w:val="24"/>
              </w:rPr>
              <w:fldChar w:fldCharType="end"/>
            </w:r>
          </w:hyperlink>
        </w:p>
        <w:p w:rsidR="00442794" w:rsidRPr="00442794" w:rsidRDefault="00442794">
          <w:pPr>
            <w:pStyle w:val="T1"/>
            <w:rPr>
              <w:rFonts w:asciiTheme="minorHAnsi" w:eastAsiaTheme="minorEastAsia" w:hAnsiTheme="minorHAnsi" w:cstheme="minorBidi"/>
              <w:b w:val="0"/>
              <w:bCs w:val="0"/>
              <w:caps w:val="0"/>
              <w:noProof/>
              <w:sz w:val="24"/>
              <w:szCs w:val="24"/>
            </w:rPr>
          </w:pPr>
          <w:hyperlink w:anchor="_Toc444270415" w:history="1">
            <w:r w:rsidRPr="00442794">
              <w:rPr>
                <w:rStyle w:val="Kpr"/>
                <w:noProof/>
                <w:sz w:val="24"/>
                <w:szCs w:val="24"/>
              </w:rPr>
              <w:t>3-KURUMSAL RİSK YÖNETİMİ</w:t>
            </w:r>
            <w:r w:rsidRPr="00442794">
              <w:rPr>
                <w:noProof/>
                <w:webHidden/>
                <w:sz w:val="24"/>
                <w:szCs w:val="24"/>
              </w:rPr>
              <w:tab/>
            </w:r>
            <w:r w:rsidRPr="00442794">
              <w:rPr>
                <w:noProof/>
                <w:webHidden/>
                <w:sz w:val="24"/>
                <w:szCs w:val="24"/>
              </w:rPr>
              <w:fldChar w:fldCharType="begin"/>
            </w:r>
            <w:r w:rsidRPr="00442794">
              <w:rPr>
                <w:noProof/>
                <w:webHidden/>
                <w:sz w:val="24"/>
                <w:szCs w:val="24"/>
              </w:rPr>
              <w:instrText xml:space="preserve"> PAGEREF _Toc444270415 \h </w:instrText>
            </w:r>
            <w:r w:rsidRPr="00442794">
              <w:rPr>
                <w:noProof/>
                <w:webHidden/>
                <w:sz w:val="24"/>
                <w:szCs w:val="24"/>
              </w:rPr>
            </w:r>
            <w:r w:rsidRPr="00442794">
              <w:rPr>
                <w:noProof/>
                <w:webHidden/>
                <w:sz w:val="24"/>
                <w:szCs w:val="24"/>
              </w:rPr>
              <w:fldChar w:fldCharType="separate"/>
            </w:r>
            <w:r w:rsidRPr="00442794">
              <w:rPr>
                <w:noProof/>
                <w:webHidden/>
                <w:sz w:val="24"/>
                <w:szCs w:val="24"/>
              </w:rPr>
              <w:t>6</w:t>
            </w:r>
            <w:r w:rsidRPr="00442794">
              <w:rPr>
                <w:noProof/>
                <w:webHidden/>
                <w:sz w:val="24"/>
                <w:szCs w:val="24"/>
              </w:rPr>
              <w:fldChar w:fldCharType="end"/>
            </w:r>
          </w:hyperlink>
        </w:p>
        <w:p w:rsidR="00442794" w:rsidRPr="00442794" w:rsidRDefault="00442794">
          <w:pPr>
            <w:pStyle w:val="T1"/>
            <w:rPr>
              <w:rFonts w:asciiTheme="minorHAnsi" w:eastAsiaTheme="minorEastAsia" w:hAnsiTheme="minorHAnsi" w:cstheme="minorBidi"/>
              <w:b w:val="0"/>
              <w:bCs w:val="0"/>
              <w:caps w:val="0"/>
              <w:noProof/>
              <w:sz w:val="24"/>
              <w:szCs w:val="24"/>
            </w:rPr>
          </w:pPr>
          <w:hyperlink w:anchor="_Toc444270416" w:history="1">
            <w:r w:rsidRPr="00442794">
              <w:rPr>
                <w:rStyle w:val="Kpr"/>
                <w:noProof/>
                <w:sz w:val="24"/>
                <w:szCs w:val="24"/>
              </w:rPr>
              <w:t>4-RİSK YÖNETİMİ SÜRECİ</w:t>
            </w:r>
            <w:r w:rsidRPr="00442794">
              <w:rPr>
                <w:noProof/>
                <w:webHidden/>
                <w:sz w:val="24"/>
                <w:szCs w:val="24"/>
              </w:rPr>
              <w:tab/>
            </w:r>
            <w:r w:rsidRPr="00442794">
              <w:rPr>
                <w:noProof/>
                <w:webHidden/>
                <w:sz w:val="24"/>
                <w:szCs w:val="24"/>
              </w:rPr>
              <w:fldChar w:fldCharType="begin"/>
            </w:r>
            <w:r w:rsidRPr="00442794">
              <w:rPr>
                <w:noProof/>
                <w:webHidden/>
                <w:sz w:val="24"/>
                <w:szCs w:val="24"/>
              </w:rPr>
              <w:instrText xml:space="preserve"> PAGEREF _Toc444270416 \h </w:instrText>
            </w:r>
            <w:r w:rsidRPr="00442794">
              <w:rPr>
                <w:noProof/>
                <w:webHidden/>
                <w:sz w:val="24"/>
                <w:szCs w:val="24"/>
              </w:rPr>
            </w:r>
            <w:r w:rsidRPr="00442794">
              <w:rPr>
                <w:noProof/>
                <w:webHidden/>
                <w:sz w:val="24"/>
                <w:szCs w:val="24"/>
              </w:rPr>
              <w:fldChar w:fldCharType="separate"/>
            </w:r>
            <w:r w:rsidRPr="00442794">
              <w:rPr>
                <w:noProof/>
                <w:webHidden/>
                <w:sz w:val="24"/>
                <w:szCs w:val="24"/>
              </w:rPr>
              <w:t>7</w:t>
            </w:r>
            <w:r w:rsidRPr="00442794">
              <w:rPr>
                <w:noProof/>
                <w:webHidden/>
                <w:sz w:val="24"/>
                <w:szCs w:val="24"/>
              </w:rPr>
              <w:fldChar w:fldCharType="end"/>
            </w:r>
          </w:hyperlink>
        </w:p>
        <w:p w:rsidR="00442794" w:rsidRPr="00442794" w:rsidRDefault="00442794">
          <w:pPr>
            <w:pStyle w:val="T2"/>
            <w:rPr>
              <w:rFonts w:asciiTheme="minorHAnsi" w:eastAsiaTheme="minorEastAsia" w:hAnsiTheme="minorHAnsi" w:cstheme="minorBidi"/>
              <w:b w:val="0"/>
              <w:smallCaps w:val="0"/>
              <w:sz w:val="24"/>
              <w:szCs w:val="24"/>
            </w:rPr>
          </w:pPr>
          <w:hyperlink w:anchor="_Toc444270417" w:history="1">
            <w:r w:rsidRPr="00442794">
              <w:rPr>
                <w:rStyle w:val="Kpr"/>
                <w:sz w:val="24"/>
                <w:szCs w:val="24"/>
              </w:rPr>
              <w:t>4.1.Risklerin Tespit Edilmesi</w:t>
            </w:r>
            <w:r w:rsidRPr="00442794">
              <w:rPr>
                <w:webHidden/>
                <w:sz w:val="24"/>
                <w:szCs w:val="24"/>
              </w:rPr>
              <w:tab/>
            </w:r>
            <w:r w:rsidRPr="00442794">
              <w:rPr>
                <w:webHidden/>
                <w:sz w:val="24"/>
                <w:szCs w:val="24"/>
              </w:rPr>
              <w:fldChar w:fldCharType="begin"/>
            </w:r>
            <w:r w:rsidRPr="00442794">
              <w:rPr>
                <w:webHidden/>
                <w:sz w:val="24"/>
                <w:szCs w:val="24"/>
              </w:rPr>
              <w:instrText xml:space="preserve"> PAGEREF _Toc444270417 \h </w:instrText>
            </w:r>
            <w:r w:rsidRPr="00442794">
              <w:rPr>
                <w:webHidden/>
                <w:sz w:val="24"/>
                <w:szCs w:val="24"/>
              </w:rPr>
            </w:r>
            <w:r w:rsidRPr="00442794">
              <w:rPr>
                <w:webHidden/>
                <w:sz w:val="24"/>
                <w:szCs w:val="24"/>
              </w:rPr>
              <w:fldChar w:fldCharType="separate"/>
            </w:r>
            <w:r w:rsidRPr="00442794">
              <w:rPr>
                <w:webHidden/>
                <w:sz w:val="24"/>
                <w:szCs w:val="24"/>
              </w:rPr>
              <w:t>7</w:t>
            </w:r>
            <w:r w:rsidRPr="00442794">
              <w:rPr>
                <w:webHidden/>
                <w:sz w:val="24"/>
                <w:szCs w:val="24"/>
              </w:rPr>
              <w:fldChar w:fldCharType="end"/>
            </w:r>
          </w:hyperlink>
        </w:p>
        <w:p w:rsidR="00442794" w:rsidRPr="00442794" w:rsidRDefault="00442794">
          <w:pPr>
            <w:pStyle w:val="T2"/>
            <w:rPr>
              <w:rFonts w:asciiTheme="minorHAnsi" w:eastAsiaTheme="minorEastAsia" w:hAnsiTheme="minorHAnsi" w:cstheme="minorBidi"/>
              <w:b w:val="0"/>
              <w:smallCaps w:val="0"/>
              <w:sz w:val="24"/>
              <w:szCs w:val="24"/>
            </w:rPr>
          </w:pPr>
          <w:hyperlink w:anchor="_Toc444270418" w:history="1">
            <w:r w:rsidRPr="00442794">
              <w:rPr>
                <w:rStyle w:val="Kpr"/>
                <w:sz w:val="24"/>
                <w:szCs w:val="24"/>
              </w:rPr>
              <w:t>4.2.Risklerin Değerlendirilmesi</w:t>
            </w:r>
            <w:r w:rsidRPr="00442794">
              <w:rPr>
                <w:webHidden/>
                <w:sz w:val="24"/>
                <w:szCs w:val="24"/>
              </w:rPr>
              <w:tab/>
            </w:r>
            <w:r w:rsidRPr="00442794">
              <w:rPr>
                <w:webHidden/>
                <w:sz w:val="24"/>
                <w:szCs w:val="24"/>
              </w:rPr>
              <w:fldChar w:fldCharType="begin"/>
            </w:r>
            <w:r w:rsidRPr="00442794">
              <w:rPr>
                <w:webHidden/>
                <w:sz w:val="24"/>
                <w:szCs w:val="24"/>
              </w:rPr>
              <w:instrText xml:space="preserve"> PAGEREF _Toc444270418 \h </w:instrText>
            </w:r>
            <w:r w:rsidRPr="00442794">
              <w:rPr>
                <w:webHidden/>
                <w:sz w:val="24"/>
                <w:szCs w:val="24"/>
              </w:rPr>
            </w:r>
            <w:r w:rsidRPr="00442794">
              <w:rPr>
                <w:webHidden/>
                <w:sz w:val="24"/>
                <w:szCs w:val="24"/>
              </w:rPr>
              <w:fldChar w:fldCharType="separate"/>
            </w:r>
            <w:r w:rsidRPr="00442794">
              <w:rPr>
                <w:webHidden/>
                <w:sz w:val="24"/>
                <w:szCs w:val="24"/>
              </w:rPr>
              <w:t>9</w:t>
            </w:r>
            <w:r w:rsidRPr="00442794">
              <w:rPr>
                <w:webHidden/>
                <w:sz w:val="24"/>
                <w:szCs w:val="24"/>
              </w:rPr>
              <w:fldChar w:fldCharType="end"/>
            </w:r>
          </w:hyperlink>
        </w:p>
        <w:p w:rsidR="00442794" w:rsidRPr="00442794" w:rsidRDefault="00442794">
          <w:pPr>
            <w:pStyle w:val="T3"/>
            <w:tabs>
              <w:tab w:val="right" w:leader="dot" w:pos="9060"/>
            </w:tabs>
            <w:rPr>
              <w:rFonts w:asciiTheme="minorHAnsi" w:eastAsiaTheme="minorEastAsia" w:hAnsiTheme="minorHAnsi" w:cstheme="minorBidi"/>
              <w:i w:val="0"/>
              <w:iCs w:val="0"/>
              <w:noProof/>
              <w:sz w:val="24"/>
              <w:szCs w:val="24"/>
            </w:rPr>
          </w:pPr>
          <w:hyperlink w:anchor="_Toc444270419" w:history="1">
            <w:r w:rsidRPr="00442794">
              <w:rPr>
                <w:rStyle w:val="Kpr"/>
                <w:noProof/>
                <w:sz w:val="24"/>
                <w:szCs w:val="24"/>
              </w:rPr>
              <w:t>4.2.1.Risklerin ölçülmesi</w:t>
            </w:r>
            <w:r w:rsidRPr="00442794">
              <w:rPr>
                <w:noProof/>
                <w:webHidden/>
                <w:sz w:val="24"/>
                <w:szCs w:val="24"/>
              </w:rPr>
              <w:tab/>
            </w:r>
            <w:r w:rsidRPr="00442794">
              <w:rPr>
                <w:noProof/>
                <w:webHidden/>
                <w:sz w:val="24"/>
                <w:szCs w:val="24"/>
              </w:rPr>
              <w:fldChar w:fldCharType="begin"/>
            </w:r>
            <w:r w:rsidRPr="00442794">
              <w:rPr>
                <w:noProof/>
                <w:webHidden/>
                <w:sz w:val="24"/>
                <w:szCs w:val="24"/>
              </w:rPr>
              <w:instrText xml:space="preserve"> PAGEREF _Toc444270419 \h </w:instrText>
            </w:r>
            <w:r w:rsidRPr="00442794">
              <w:rPr>
                <w:noProof/>
                <w:webHidden/>
                <w:sz w:val="24"/>
                <w:szCs w:val="24"/>
              </w:rPr>
            </w:r>
            <w:r w:rsidRPr="00442794">
              <w:rPr>
                <w:noProof/>
                <w:webHidden/>
                <w:sz w:val="24"/>
                <w:szCs w:val="24"/>
              </w:rPr>
              <w:fldChar w:fldCharType="separate"/>
            </w:r>
            <w:r w:rsidRPr="00442794">
              <w:rPr>
                <w:noProof/>
                <w:webHidden/>
                <w:sz w:val="24"/>
                <w:szCs w:val="24"/>
              </w:rPr>
              <w:t>10</w:t>
            </w:r>
            <w:r w:rsidRPr="00442794">
              <w:rPr>
                <w:noProof/>
                <w:webHidden/>
                <w:sz w:val="24"/>
                <w:szCs w:val="24"/>
              </w:rPr>
              <w:fldChar w:fldCharType="end"/>
            </w:r>
          </w:hyperlink>
        </w:p>
        <w:p w:rsidR="00442794" w:rsidRPr="00442794" w:rsidRDefault="00442794">
          <w:pPr>
            <w:pStyle w:val="T3"/>
            <w:tabs>
              <w:tab w:val="right" w:leader="dot" w:pos="9060"/>
            </w:tabs>
            <w:rPr>
              <w:rFonts w:asciiTheme="minorHAnsi" w:eastAsiaTheme="minorEastAsia" w:hAnsiTheme="minorHAnsi" w:cstheme="minorBidi"/>
              <w:i w:val="0"/>
              <w:iCs w:val="0"/>
              <w:noProof/>
              <w:sz w:val="24"/>
              <w:szCs w:val="24"/>
            </w:rPr>
          </w:pPr>
          <w:hyperlink w:anchor="_Toc444270420" w:history="1">
            <w:r w:rsidRPr="00442794">
              <w:rPr>
                <w:rStyle w:val="Kpr"/>
                <w:noProof/>
                <w:sz w:val="24"/>
                <w:szCs w:val="24"/>
              </w:rPr>
              <w:t>4.2.2.Risklerin önceliklendirilmesi/derecelendirilmesi:</w:t>
            </w:r>
            <w:r w:rsidRPr="00442794">
              <w:rPr>
                <w:noProof/>
                <w:webHidden/>
                <w:sz w:val="24"/>
                <w:szCs w:val="24"/>
              </w:rPr>
              <w:tab/>
            </w:r>
            <w:r w:rsidRPr="00442794">
              <w:rPr>
                <w:noProof/>
                <w:webHidden/>
                <w:sz w:val="24"/>
                <w:szCs w:val="24"/>
              </w:rPr>
              <w:fldChar w:fldCharType="begin"/>
            </w:r>
            <w:r w:rsidRPr="00442794">
              <w:rPr>
                <w:noProof/>
                <w:webHidden/>
                <w:sz w:val="24"/>
                <w:szCs w:val="24"/>
              </w:rPr>
              <w:instrText xml:space="preserve"> PAGEREF _Toc444270420 \h </w:instrText>
            </w:r>
            <w:r w:rsidRPr="00442794">
              <w:rPr>
                <w:noProof/>
                <w:webHidden/>
                <w:sz w:val="24"/>
                <w:szCs w:val="24"/>
              </w:rPr>
            </w:r>
            <w:r w:rsidRPr="00442794">
              <w:rPr>
                <w:noProof/>
                <w:webHidden/>
                <w:sz w:val="24"/>
                <w:szCs w:val="24"/>
              </w:rPr>
              <w:fldChar w:fldCharType="separate"/>
            </w:r>
            <w:r w:rsidRPr="00442794">
              <w:rPr>
                <w:noProof/>
                <w:webHidden/>
                <w:sz w:val="24"/>
                <w:szCs w:val="24"/>
              </w:rPr>
              <w:t>10</w:t>
            </w:r>
            <w:r w:rsidRPr="00442794">
              <w:rPr>
                <w:noProof/>
                <w:webHidden/>
                <w:sz w:val="24"/>
                <w:szCs w:val="24"/>
              </w:rPr>
              <w:fldChar w:fldCharType="end"/>
            </w:r>
          </w:hyperlink>
        </w:p>
        <w:p w:rsidR="00442794" w:rsidRPr="00442794" w:rsidRDefault="00442794">
          <w:pPr>
            <w:pStyle w:val="T3"/>
            <w:tabs>
              <w:tab w:val="right" w:leader="dot" w:pos="9060"/>
            </w:tabs>
            <w:rPr>
              <w:rFonts w:asciiTheme="minorHAnsi" w:eastAsiaTheme="minorEastAsia" w:hAnsiTheme="minorHAnsi" w:cstheme="minorBidi"/>
              <w:i w:val="0"/>
              <w:iCs w:val="0"/>
              <w:noProof/>
              <w:sz w:val="24"/>
              <w:szCs w:val="24"/>
            </w:rPr>
          </w:pPr>
          <w:hyperlink w:anchor="_Toc444270421" w:history="1">
            <w:r w:rsidRPr="00442794">
              <w:rPr>
                <w:rStyle w:val="Kpr"/>
                <w:noProof/>
                <w:sz w:val="24"/>
                <w:szCs w:val="24"/>
              </w:rPr>
              <w:t>4.2.3. Risklerin Kaydedilmesi:</w:t>
            </w:r>
            <w:r w:rsidRPr="00442794">
              <w:rPr>
                <w:noProof/>
                <w:webHidden/>
                <w:sz w:val="24"/>
                <w:szCs w:val="24"/>
              </w:rPr>
              <w:tab/>
            </w:r>
            <w:r w:rsidRPr="00442794">
              <w:rPr>
                <w:noProof/>
                <w:webHidden/>
                <w:sz w:val="24"/>
                <w:szCs w:val="24"/>
              </w:rPr>
              <w:fldChar w:fldCharType="begin"/>
            </w:r>
            <w:r w:rsidRPr="00442794">
              <w:rPr>
                <w:noProof/>
                <w:webHidden/>
                <w:sz w:val="24"/>
                <w:szCs w:val="24"/>
              </w:rPr>
              <w:instrText xml:space="preserve"> PAGEREF _Toc444270421 \h </w:instrText>
            </w:r>
            <w:r w:rsidRPr="00442794">
              <w:rPr>
                <w:noProof/>
                <w:webHidden/>
                <w:sz w:val="24"/>
                <w:szCs w:val="24"/>
              </w:rPr>
            </w:r>
            <w:r w:rsidRPr="00442794">
              <w:rPr>
                <w:noProof/>
                <w:webHidden/>
                <w:sz w:val="24"/>
                <w:szCs w:val="24"/>
              </w:rPr>
              <w:fldChar w:fldCharType="separate"/>
            </w:r>
            <w:r w:rsidRPr="00442794">
              <w:rPr>
                <w:noProof/>
                <w:webHidden/>
                <w:sz w:val="24"/>
                <w:szCs w:val="24"/>
              </w:rPr>
              <w:t>10</w:t>
            </w:r>
            <w:r w:rsidRPr="00442794">
              <w:rPr>
                <w:noProof/>
                <w:webHidden/>
                <w:sz w:val="24"/>
                <w:szCs w:val="24"/>
              </w:rPr>
              <w:fldChar w:fldCharType="end"/>
            </w:r>
          </w:hyperlink>
        </w:p>
        <w:p w:rsidR="00442794" w:rsidRPr="00442794" w:rsidRDefault="00442794">
          <w:pPr>
            <w:pStyle w:val="T2"/>
            <w:rPr>
              <w:rFonts w:asciiTheme="minorHAnsi" w:eastAsiaTheme="minorEastAsia" w:hAnsiTheme="minorHAnsi" w:cstheme="minorBidi"/>
              <w:b w:val="0"/>
              <w:smallCaps w:val="0"/>
              <w:sz w:val="24"/>
              <w:szCs w:val="24"/>
            </w:rPr>
          </w:pPr>
          <w:hyperlink w:anchor="_Toc444270422" w:history="1">
            <w:r w:rsidRPr="00442794">
              <w:rPr>
                <w:rStyle w:val="Kpr"/>
                <w:sz w:val="24"/>
                <w:szCs w:val="24"/>
              </w:rPr>
              <w:t>4.</w:t>
            </w:r>
            <w:r w:rsidRPr="00442794">
              <w:rPr>
                <w:rStyle w:val="Kpr"/>
                <w:bCs/>
                <w:sz w:val="24"/>
                <w:szCs w:val="24"/>
              </w:rPr>
              <w:t>3.Risklere Cevap Verilmesi</w:t>
            </w:r>
            <w:r w:rsidRPr="00442794">
              <w:rPr>
                <w:webHidden/>
                <w:sz w:val="24"/>
                <w:szCs w:val="24"/>
              </w:rPr>
              <w:tab/>
            </w:r>
            <w:r w:rsidRPr="00442794">
              <w:rPr>
                <w:webHidden/>
                <w:sz w:val="24"/>
                <w:szCs w:val="24"/>
              </w:rPr>
              <w:fldChar w:fldCharType="begin"/>
            </w:r>
            <w:r w:rsidRPr="00442794">
              <w:rPr>
                <w:webHidden/>
                <w:sz w:val="24"/>
                <w:szCs w:val="24"/>
              </w:rPr>
              <w:instrText xml:space="preserve"> PAGEREF _Toc444270422 \h </w:instrText>
            </w:r>
            <w:r w:rsidRPr="00442794">
              <w:rPr>
                <w:webHidden/>
                <w:sz w:val="24"/>
                <w:szCs w:val="24"/>
              </w:rPr>
            </w:r>
            <w:r w:rsidRPr="00442794">
              <w:rPr>
                <w:webHidden/>
                <w:sz w:val="24"/>
                <w:szCs w:val="24"/>
              </w:rPr>
              <w:fldChar w:fldCharType="separate"/>
            </w:r>
            <w:r w:rsidRPr="00442794">
              <w:rPr>
                <w:webHidden/>
                <w:sz w:val="24"/>
                <w:szCs w:val="24"/>
              </w:rPr>
              <w:t>11</w:t>
            </w:r>
            <w:r w:rsidRPr="00442794">
              <w:rPr>
                <w:webHidden/>
                <w:sz w:val="24"/>
                <w:szCs w:val="24"/>
              </w:rPr>
              <w:fldChar w:fldCharType="end"/>
            </w:r>
          </w:hyperlink>
        </w:p>
        <w:p w:rsidR="00442794" w:rsidRPr="00442794" w:rsidRDefault="00442794">
          <w:pPr>
            <w:pStyle w:val="T3"/>
            <w:tabs>
              <w:tab w:val="right" w:leader="dot" w:pos="9060"/>
            </w:tabs>
            <w:rPr>
              <w:rFonts w:asciiTheme="minorHAnsi" w:eastAsiaTheme="minorEastAsia" w:hAnsiTheme="minorHAnsi" w:cstheme="minorBidi"/>
              <w:i w:val="0"/>
              <w:iCs w:val="0"/>
              <w:noProof/>
              <w:sz w:val="24"/>
              <w:szCs w:val="24"/>
            </w:rPr>
          </w:pPr>
          <w:hyperlink w:anchor="_Toc444270423" w:history="1">
            <w:r w:rsidRPr="00442794">
              <w:rPr>
                <w:rStyle w:val="Kpr"/>
                <w:b/>
                <w:noProof/>
                <w:sz w:val="24"/>
                <w:szCs w:val="24"/>
              </w:rPr>
              <w:t>4.</w:t>
            </w:r>
            <w:r w:rsidRPr="00442794">
              <w:rPr>
                <w:rStyle w:val="Kpr"/>
                <w:b/>
                <w:bCs/>
                <w:noProof/>
                <w:sz w:val="24"/>
                <w:szCs w:val="24"/>
              </w:rPr>
              <w:t>3.</w:t>
            </w:r>
            <w:r w:rsidRPr="00442794">
              <w:rPr>
                <w:rStyle w:val="Kpr"/>
                <w:b/>
                <w:noProof/>
                <w:sz w:val="24"/>
                <w:szCs w:val="24"/>
              </w:rPr>
              <w:t>1.Riski Kabul Etmek</w:t>
            </w:r>
            <w:r w:rsidRPr="00442794">
              <w:rPr>
                <w:noProof/>
                <w:webHidden/>
                <w:sz w:val="24"/>
                <w:szCs w:val="24"/>
              </w:rPr>
              <w:tab/>
            </w:r>
            <w:r w:rsidRPr="00442794">
              <w:rPr>
                <w:noProof/>
                <w:webHidden/>
                <w:sz w:val="24"/>
                <w:szCs w:val="24"/>
              </w:rPr>
              <w:fldChar w:fldCharType="begin"/>
            </w:r>
            <w:r w:rsidRPr="00442794">
              <w:rPr>
                <w:noProof/>
                <w:webHidden/>
                <w:sz w:val="24"/>
                <w:szCs w:val="24"/>
              </w:rPr>
              <w:instrText xml:space="preserve"> PAGEREF _Toc444270423 \h </w:instrText>
            </w:r>
            <w:r w:rsidRPr="00442794">
              <w:rPr>
                <w:noProof/>
                <w:webHidden/>
                <w:sz w:val="24"/>
                <w:szCs w:val="24"/>
              </w:rPr>
            </w:r>
            <w:r w:rsidRPr="00442794">
              <w:rPr>
                <w:noProof/>
                <w:webHidden/>
                <w:sz w:val="24"/>
                <w:szCs w:val="24"/>
              </w:rPr>
              <w:fldChar w:fldCharType="separate"/>
            </w:r>
            <w:r w:rsidRPr="00442794">
              <w:rPr>
                <w:noProof/>
                <w:webHidden/>
                <w:sz w:val="24"/>
                <w:szCs w:val="24"/>
              </w:rPr>
              <w:t>12</w:t>
            </w:r>
            <w:r w:rsidRPr="00442794">
              <w:rPr>
                <w:noProof/>
                <w:webHidden/>
                <w:sz w:val="24"/>
                <w:szCs w:val="24"/>
              </w:rPr>
              <w:fldChar w:fldCharType="end"/>
            </w:r>
          </w:hyperlink>
        </w:p>
        <w:p w:rsidR="00442794" w:rsidRPr="00442794" w:rsidRDefault="00442794">
          <w:pPr>
            <w:pStyle w:val="T3"/>
            <w:tabs>
              <w:tab w:val="right" w:leader="dot" w:pos="9060"/>
            </w:tabs>
            <w:rPr>
              <w:rFonts w:asciiTheme="minorHAnsi" w:eastAsiaTheme="minorEastAsia" w:hAnsiTheme="minorHAnsi" w:cstheme="minorBidi"/>
              <w:i w:val="0"/>
              <w:iCs w:val="0"/>
              <w:noProof/>
              <w:sz w:val="24"/>
              <w:szCs w:val="24"/>
            </w:rPr>
          </w:pPr>
          <w:hyperlink w:anchor="_Toc444270424" w:history="1">
            <w:r w:rsidRPr="00442794">
              <w:rPr>
                <w:rStyle w:val="Kpr"/>
                <w:noProof/>
                <w:sz w:val="24"/>
                <w:szCs w:val="24"/>
              </w:rPr>
              <w:t>4.3.2.Riski Kontrol Etmek</w:t>
            </w:r>
            <w:r w:rsidRPr="00442794">
              <w:rPr>
                <w:noProof/>
                <w:webHidden/>
                <w:sz w:val="24"/>
                <w:szCs w:val="24"/>
              </w:rPr>
              <w:tab/>
            </w:r>
            <w:r w:rsidRPr="00442794">
              <w:rPr>
                <w:noProof/>
                <w:webHidden/>
                <w:sz w:val="24"/>
                <w:szCs w:val="24"/>
              </w:rPr>
              <w:fldChar w:fldCharType="begin"/>
            </w:r>
            <w:r w:rsidRPr="00442794">
              <w:rPr>
                <w:noProof/>
                <w:webHidden/>
                <w:sz w:val="24"/>
                <w:szCs w:val="24"/>
              </w:rPr>
              <w:instrText xml:space="preserve"> PAGEREF _Toc444270424 \h </w:instrText>
            </w:r>
            <w:r w:rsidRPr="00442794">
              <w:rPr>
                <w:noProof/>
                <w:webHidden/>
                <w:sz w:val="24"/>
                <w:szCs w:val="24"/>
              </w:rPr>
            </w:r>
            <w:r w:rsidRPr="00442794">
              <w:rPr>
                <w:noProof/>
                <w:webHidden/>
                <w:sz w:val="24"/>
                <w:szCs w:val="24"/>
              </w:rPr>
              <w:fldChar w:fldCharType="separate"/>
            </w:r>
            <w:r w:rsidRPr="00442794">
              <w:rPr>
                <w:noProof/>
                <w:webHidden/>
                <w:sz w:val="24"/>
                <w:szCs w:val="24"/>
              </w:rPr>
              <w:t>12</w:t>
            </w:r>
            <w:r w:rsidRPr="00442794">
              <w:rPr>
                <w:noProof/>
                <w:webHidden/>
                <w:sz w:val="24"/>
                <w:szCs w:val="24"/>
              </w:rPr>
              <w:fldChar w:fldCharType="end"/>
            </w:r>
          </w:hyperlink>
        </w:p>
        <w:p w:rsidR="00442794" w:rsidRPr="00442794" w:rsidRDefault="00442794">
          <w:pPr>
            <w:pStyle w:val="T3"/>
            <w:tabs>
              <w:tab w:val="right" w:leader="dot" w:pos="9060"/>
            </w:tabs>
            <w:rPr>
              <w:rFonts w:asciiTheme="minorHAnsi" w:eastAsiaTheme="minorEastAsia" w:hAnsiTheme="minorHAnsi" w:cstheme="minorBidi"/>
              <w:i w:val="0"/>
              <w:iCs w:val="0"/>
              <w:noProof/>
              <w:sz w:val="24"/>
              <w:szCs w:val="24"/>
            </w:rPr>
          </w:pPr>
          <w:hyperlink w:anchor="_Toc444270425" w:history="1">
            <w:r w:rsidRPr="00442794">
              <w:rPr>
                <w:rStyle w:val="Kpr"/>
                <w:noProof/>
                <w:sz w:val="24"/>
                <w:szCs w:val="24"/>
              </w:rPr>
              <w:t>4.3.3. Riski Devretmek</w:t>
            </w:r>
            <w:r w:rsidRPr="00442794">
              <w:rPr>
                <w:noProof/>
                <w:webHidden/>
                <w:sz w:val="24"/>
                <w:szCs w:val="24"/>
              </w:rPr>
              <w:tab/>
            </w:r>
            <w:r w:rsidRPr="00442794">
              <w:rPr>
                <w:noProof/>
                <w:webHidden/>
                <w:sz w:val="24"/>
                <w:szCs w:val="24"/>
              </w:rPr>
              <w:fldChar w:fldCharType="begin"/>
            </w:r>
            <w:r w:rsidRPr="00442794">
              <w:rPr>
                <w:noProof/>
                <w:webHidden/>
                <w:sz w:val="24"/>
                <w:szCs w:val="24"/>
              </w:rPr>
              <w:instrText xml:space="preserve"> PAGEREF _Toc444270425 \h </w:instrText>
            </w:r>
            <w:r w:rsidRPr="00442794">
              <w:rPr>
                <w:noProof/>
                <w:webHidden/>
                <w:sz w:val="24"/>
                <w:szCs w:val="24"/>
              </w:rPr>
            </w:r>
            <w:r w:rsidRPr="00442794">
              <w:rPr>
                <w:noProof/>
                <w:webHidden/>
                <w:sz w:val="24"/>
                <w:szCs w:val="24"/>
              </w:rPr>
              <w:fldChar w:fldCharType="separate"/>
            </w:r>
            <w:r w:rsidRPr="00442794">
              <w:rPr>
                <w:noProof/>
                <w:webHidden/>
                <w:sz w:val="24"/>
                <w:szCs w:val="24"/>
              </w:rPr>
              <w:t>14</w:t>
            </w:r>
            <w:r w:rsidRPr="00442794">
              <w:rPr>
                <w:noProof/>
                <w:webHidden/>
                <w:sz w:val="24"/>
                <w:szCs w:val="24"/>
              </w:rPr>
              <w:fldChar w:fldCharType="end"/>
            </w:r>
          </w:hyperlink>
        </w:p>
        <w:p w:rsidR="00442794" w:rsidRPr="00442794" w:rsidRDefault="00442794">
          <w:pPr>
            <w:pStyle w:val="T3"/>
            <w:tabs>
              <w:tab w:val="right" w:leader="dot" w:pos="9060"/>
            </w:tabs>
            <w:rPr>
              <w:rFonts w:asciiTheme="minorHAnsi" w:eastAsiaTheme="minorEastAsia" w:hAnsiTheme="minorHAnsi" w:cstheme="minorBidi"/>
              <w:i w:val="0"/>
              <w:iCs w:val="0"/>
              <w:noProof/>
              <w:sz w:val="24"/>
              <w:szCs w:val="24"/>
            </w:rPr>
          </w:pPr>
          <w:hyperlink w:anchor="_Toc444270426" w:history="1">
            <w:r w:rsidRPr="00442794">
              <w:rPr>
                <w:rStyle w:val="Kpr"/>
                <w:b/>
                <w:noProof/>
                <w:sz w:val="24"/>
                <w:szCs w:val="24"/>
              </w:rPr>
              <w:t>4.</w:t>
            </w:r>
            <w:r w:rsidRPr="00442794">
              <w:rPr>
                <w:rStyle w:val="Kpr"/>
                <w:b/>
                <w:bCs/>
                <w:noProof/>
                <w:sz w:val="24"/>
                <w:szCs w:val="24"/>
              </w:rPr>
              <w:t>3.4. Riskten Kaçınmak:</w:t>
            </w:r>
            <w:r w:rsidRPr="00442794">
              <w:rPr>
                <w:noProof/>
                <w:webHidden/>
                <w:sz w:val="24"/>
                <w:szCs w:val="24"/>
              </w:rPr>
              <w:tab/>
            </w:r>
            <w:r w:rsidRPr="00442794">
              <w:rPr>
                <w:noProof/>
                <w:webHidden/>
                <w:sz w:val="24"/>
                <w:szCs w:val="24"/>
              </w:rPr>
              <w:fldChar w:fldCharType="begin"/>
            </w:r>
            <w:r w:rsidRPr="00442794">
              <w:rPr>
                <w:noProof/>
                <w:webHidden/>
                <w:sz w:val="24"/>
                <w:szCs w:val="24"/>
              </w:rPr>
              <w:instrText xml:space="preserve"> PAGEREF _Toc444270426 \h </w:instrText>
            </w:r>
            <w:r w:rsidRPr="00442794">
              <w:rPr>
                <w:noProof/>
                <w:webHidden/>
                <w:sz w:val="24"/>
                <w:szCs w:val="24"/>
              </w:rPr>
            </w:r>
            <w:r w:rsidRPr="00442794">
              <w:rPr>
                <w:noProof/>
                <w:webHidden/>
                <w:sz w:val="24"/>
                <w:szCs w:val="24"/>
              </w:rPr>
              <w:fldChar w:fldCharType="separate"/>
            </w:r>
            <w:r w:rsidRPr="00442794">
              <w:rPr>
                <w:noProof/>
                <w:webHidden/>
                <w:sz w:val="24"/>
                <w:szCs w:val="24"/>
              </w:rPr>
              <w:t>14</w:t>
            </w:r>
            <w:r w:rsidRPr="00442794">
              <w:rPr>
                <w:noProof/>
                <w:webHidden/>
                <w:sz w:val="24"/>
                <w:szCs w:val="24"/>
              </w:rPr>
              <w:fldChar w:fldCharType="end"/>
            </w:r>
          </w:hyperlink>
        </w:p>
        <w:p w:rsidR="00442794" w:rsidRPr="00442794" w:rsidRDefault="00442794">
          <w:pPr>
            <w:pStyle w:val="T2"/>
            <w:rPr>
              <w:rFonts w:asciiTheme="minorHAnsi" w:eastAsiaTheme="minorEastAsia" w:hAnsiTheme="minorHAnsi" w:cstheme="minorBidi"/>
              <w:b w:val="0"/>
              <w:smallCaps w:val="0"/>
              <w:sz w:val="24"/>
              <w:szCs w:val="24"/>
            </w:rPr>
          </w:pPr>
          <w:hyperlink w:anchor="_Toc444270427" w:history="1">
            <w:r w:rsidRPr="00442794">
              <w:rPr>
                <w:rStyle w:val="Kpr"/>
                <w:sz w:val="24"/>
                <w:szCs w:val="24"/>
              </w:rPr>
              <w:t>4.4.</w:t>
            </w:r>
            <w:r w:rsidRPr="00442794">
              <w:rPr>
                <w:rStyle w:val="Kpr"/>
                <w:bCs/>
                <w:sz w:val="24"/>
                <w:szCs w:val="24"/>
              </w:rPr>
              <w:t>Risklerin Gözden Geçirilmesi ve Raporlanması</w:t>
            </w:r>
            <w:r w:rsidRPr="00442794">
              <w:rPr>
                <w:webHidden/>
                <w:sz w:val="24"/>
                <w:szCs w:val="24"/>
              </w:rPr>
              <w:tab/>
            </w:r>
            <w:r w:rsidRPr="00442794">
              <w:rPr>
                <w:webHidden/>
                <w:sz w:val="24"/>
                <w:szCs w:val="24"/>
              </w:rPr>
              <w:fldChar w:fldCharType="begin"/>
            </w:r>
            <w:r w:rsidRPr="00442794">
              <w:rPr>
                <w:webHidden/>
                <w:sz w:val="24"/>
                <w:szCs w:val="24"/>
              </w:rPr>
              <w:instrText xml:space="preserve"> PAGEREF _Toc444270427 \h </w:instrText>
            </w:r>
            <w:r w:rsidRPr="00442794">
              <w:rPr>
                <w:webHidden/>
                <w:sz w:val="24"/>
                <w:szCs w:val="24"/>
              </w:rPr>
            </w:r>
            <w:r w:rsidRPr="00442794">
              <w:rPr>
                <w:webHidden/>
                <w:sz w:val="24"/>
                <w:szCs w:val="24"/>
              </w:rPr>
              <w:fldChar w:fldCharType="separate"/>
            </w:r>
            <w:r w:rsidRPr="00442794">
              <w:rPr>
                <w:webHidden/>
                <w:sz w:val="24"/>
                <w:szCs w:val="24"/>
              </w:rPr>
              <w:t>14</w:t>
            </w:r>
            <w:r w:rsidRPr="00442794">
              <w:rPr>
                <w:webHidden/>
                <w:sz w:val="24"/>
                <w:szCs w:val="24"/>
              </w:rPr>
              <w:fldChar w:fldCharType="end"/>
            </w:r>
          </w:hyperlink>
        </w:p>
        <w:p w:rsidR="00442794" w:rsidRPr="00442794" w:rsidRDefault="00442794">
          <w:pPr>
            <w:pStyle w:val="T3"/>
            <w:tabs>
              <w:tab w:val="right" w:leader="dot" w:pos="9060"/>
            </w:tabs>
            <w:rPr>
              <w:rFonts w:asciiTheme="minorHAnsi" w:eastAsiaTheme="minorEastAsia" w:hAnsiTheme="minorHAnsi" w:cstheme="minorBidi"/>
              <w:i w:val="0"/>
              <w:iCs w:val="0"/>
              <w:noProof/>
              <w:sz w:val="24"/>
              <w:szCs w:val="24"/>
            </w:rPr>
          </w:pPr>
          <w:hyperlink w:anchor="_Toc444270428" w:history="1">
            <w:r w:rsidRPr="00442794">
              <w:rPr>
                <w:rStyle w:val="Kpr"/>
                <w:noProof/>
                <w:sz w:val="24"/>
                <w:szCs w:val="24"/>
              </w:rPr>
              <w:t>4.4.1. Risklerin Gözden Geçirilmesi</w:t>
            </w:r>
            <w:r w:rsidRPr="00442794">
              <w:rPr>
                <w:noProof/>
                <w:webHidden/>
                <w:sz w:val="24"/>
                <w:szCs w:val="24"/>
              </w:rPr>
              <w:tab/>
            </w:r>
            <w:r w:rsidRPr="00442794">
              <w:rPr>
                <w:noProof/>
                <w:webHidden/>
                <w:sz w:val="24"/>
                <w:szCs w:val="24"/>
              </w:rPr>
              <w:fldChar w:fldCharType="begin"/>
            </w:r>
            <w:r w:rsidRPr="00442794">
              <w:rPr>
                <w:noProof/>
                <w:webHidden/>
                <w:sz w:val="24"/>
                <w:szCs w:val="24"/>
              </w:rPr>
              <w:instrText xml:space="preserve"> PAGEREF _Toc444270428 \h </w:instrText>
            </w:r>
            <w:r w:rsidRPr="00442794">
              <w:rPr>
                <w:noProof/>
                <w:webHidden/>
                <w:sz w:val="24"/>
                <w:szCs w:val="24"/>
              </w:rPr>
            </w:r>
            <w:r w:rsidRPr="00442794">
              <w:rPr>
                <w:noProof/>
                <w:webHidden/>
                <w:sz w:val="24"/>
                <w:szCs w:val="24"/>
              </w:rPr>
              <w:fldChar w:fldCharType="separate"/>
            </w:r>
            <w:r w:rsidRPr="00442794">
              <w:rPr>
                <w:noProof/>
                <w:webHidden/>
                <w:sz w:val="24"/>
                <w:szCs w:val="24"/>
              </w:rPr>
              <w:t>14</w:t>
            </w:r>
            <w:r w:rsidRPr="00442794">
              <w:rPr>
                <w:noProof/>
                <w:webHidden/>
                <w:sz w:val="24"/>
                <w:szCs w:val="24"/>
              </w:rPr>
              <w:fldChar w:fldCharType="end"/>
            </w:r>
          </w:hyperlink>
        </w:p>
        <w:p w:rsidR="00442794" w:rsidRPr="00442794" w:rsidRDefault="00442794">
          <w:pPr>
            <w:pStyle w:val="T3"/>
            <w:tabs>
              <w:tab w:val="right" w:leader="dot" w:pos="9060"/>
            </w:tabs>
            <w:rPr>
              <w:rFonts w:asciiTheme="minorHAnsi" w:eastAsiaTheme="minorEastAsia" w:hAnsiTheme="minorHAnsi" w:cstheme="minorBidi"/>
              <w:i w:val="0"/>
              <w:iCs w:val="0"/>
              <w:noProof/>
              <w:sz w:val="24"/>
              <w:szCs w:val="24"/>
            </w:rPr>
          </w:pPr>
          <w:hyperlink w:anchor="_Toc444270429" w:history="1">
            <w:r w:rsidRPr="00442794">
              <w:rPr>
                <w:rStyle w:val="Kpr"/>
                <w:noProof/>
                <w:sz w:val="24"/>
                <w:szCs w:val="24"/>
              </w:rPr>
              <w:t>4.4.2. Raporlama</w:t>
            </w:r>
            <w:r w:rsidRPr="00442794">
              <w:rPr>
                <w:noProof/>
                <w:webHidden/>
                <w:sz w:val="24"/>
                <w:szCs w:val="24"/>
              </w:rPr>
              <w:tab/>
            </w:r>
            <w:r w:rsidRPr="00442794">
              <w:rPr>
                <w:noProof/>
                <w:webHidden/>
                <w:sz w:val="24"/>
                <w:szCs w:val="24"/>
              </w:rPr>
              <w:fldChar w:fldCharType="begin"/>
            </w:r>
            <w:r w:rsidRPr="00442794">
              <w:rPr>
                <w:noProof/>
                <w:webHidden/>
                <w:sz w:val="24"/>
                <w:szCs w:val="24"/>
              </w:rPr>
              <w:instrText xml:space="preserve"> PAGEREF _Toc444270429 \h </w:instrText>
            </w:r>
            <w:r w:rsidRPr="00442794">
              <w:rPr>
                <w:noProof/>
                <w:webHidden/>
                <w:sz w:val="24"/>
                <w:szCs w:val="24"/>
              </w:rPr>
            </w:r>
            <w:r w:rsidRPr="00442794">
              <w:rPr>
                <w:noProof/>
                <w:webHidden/>
                <w:sz w:val="24"/>
                <w:szCs w:val="24"/>
              </w:rPr>
              <w:fldChar w:fldCharType="separate"/>
            </w:r>
            <w:r w:rsidRPr="00442794">
              <w:rPr>
                <w:noProof/>
                <w:webHidden/>
                <w:sz w:val="24"/>
                <w:szCs w:val="24"/>
              </w:rPr>
              <w:t>15</w:t>
            </w:r>
            <w:r w:rsidRPr="00442794">
              <w:rPr>
                <w:noProof/>
                <w:webHidden/>
                <w:sz w:val="24"/>
                <w:szCs w:val="24"/>
              </w:rPr>
              <w:fldChar w:fldCharType="end"/>
            </w:r>
          </w:hyperlink>
        </w:p>
        <w:p w:rsidR="00442794" w:rsidRPr="00442794" w:rsidRDefault="00442794">
          <w:pPr>
            <w:pStyle w:val="T1"/>
            <w:rPr>
              <w:rFonts w:asciiTheme="minorHAnsi" w:eastAsiaTheme="minorEastAsia" w:hAnsiTheme="minorHAnsi" w:cstheme="minorBidi"/>
              <w:b w:val="0"/>
              <w:bCs w:val="0"/>
              <w:caps w:val="0"/>
              <w:noProof/>
              <w:sz w:val="24"/>
              <w:szCs w:val="24"/>
            </w:rPr>
          </w:pPr>
          <w:hyperlink w:anchor="_Toc444270430" w:history="1">
            <w:r w:rsidRPr="00442794">
              <w:rPr>
                <w:rStyle w:val="Kpr"/>
                <w:noProof/>
                <w:sz w:val="24"/>
                <w:szCs w:val="24"/>
              </w:rPr>
              <w:t>5-RİSK YÖNETİMİNDE GÖREV YETKİ VE SORUMLULUKLAR</w:t>
            </w:r>
            <w:r w:rsidRPr="00442794">
              <w:rPr>
                <w:noProof/>
                <w:webHidden/>
                <w:sz w:val="24"/>
                <w:szCs w:val="24"/>
              </w:rPr>
              <w:tab/>
            </w:r>
            <w:r w:rsidRPr="00442794">
              <w:rPr>
                <w:noProof/>
                <w:webHidden/>
                <w:sz w:val="24"/>
                <w:szCs w:val="24"/>
              </w:rPr>
              <w:fldChar w:fldCharType="begin"/>
            </w:r>
            <w:r w:rsidRPr="00442794">
              <w:rPr>
                <w:noProof/>
                <w:webHidden/>
                <w:sz w:val="24"/>
                <w:szCs w:val="24"/>
              </w:rPr>
              <w:instrText xml:space="preserve"> PAGEREF _Toc444270430 \h </w:instrText>
            </w:r>
            <w:r w:rsidRPr="00442794">
              <w:rPr>
                <w:noProof/>
                <w:webHidden/>
                <w:sz w:val="24"/>
                <w:szCs w:val="24"/>
              </w:rPr>
            </w:r>
            <w:r w:rsidRPr="00442794">
              <w:rPr>
                <w:noProof/>
                <w:webHidden/>
                <w:sz w:val="24"/>
                <w:szCs w:val="24"/>
              </w:rPr>
              <w:fldChar w:fldCharType="separate"/>
            </w:r>
            <w:r w:rsidRPr="00442794">
              <w:rPr>
                <w:noProof/>
                <w:webHidden/>
                <w:sz w:val="24"/>
                <w:szCs w:val="24"/>
              </w:rPr>
              <w:t>15</w:t>
            </w:r>
            <w:r w:rsidRPr="00442794">
              <w:rPr>
                <w:noProof/>
                <w:webHidden/>
                <w:sz w:val="24"/>
                <w:szCs w:val="24"/>
              </w:rPr>
              <w:fldChar w:fldCharType="end"/>
            </w:r>
          </w:hyperlink>
        </w:p>
        <w:p w:rsidR="00442794" w:rsidRPr="00442794" w:rsidRDefault="00442794">
          <w:pPr>
            <w:pStyle w:val="T1"/>
            <w:rPr>
              <w:rFonts w:asciiTheme="minorHAnsi" w:eastAsiaTheme="minorEastAsia" w:hAnsiTheme="minorHAnsi" w:cstheme="minorBidi"/>
              <w:b w:val="0"/>
              <w:bCs w:val="0"/>
              <w:caps w:val="0"/>
              <w:noProof/>
              <w:sz w:val="24"/>
              <w:szCs w:val="24"/>
            </w:rPr>
          </w:pPr>
          <w:hyperlink w:anchor="_Toc444270431" w:history="1">
            <w:r w:rsidRPr="00442794">
              <w:rPr>
                <w:rStyle w:val="Kpr"/>
                <w:noProof/>
                <w:sz w:val="24"/>
                <w:szCs w:val="24"/>
              </w:rPr>
              <w:t>TABLO 1</w:t>
            </w:r>
            <w:r w:rsidRPr="00442794">
              <w:rPr>
                <w:noProof/>
                <w:webHidden/>
                <w:sz w:val="24"/>
                <w:szCs w:val="24"/>
              </w:rPr>
              <w:tab/>
            </w:r>
            <w:r w:rsidRPr="00442794">
              <w:rPr>
                <w:noProof/>
                <w:webHidden/>
                <w:sz w:val="24"/>
                <w:szCs w:val="24"/>
              </w:rPr>
              <w:fldChar w:fldCharType="begin"/>
            </w:r>
            <w:r w:rsidRPr="00442794">
              <w:rPr>
                <w:noProof/>
                <w:webHidden/>
                <w:sz w:val="24"/>
                <w:szCs w:val="24"/>
              </w:rPr>
              <w:instrText xml:space="preserve"> PAGEREF _Toc444270431 \h </w:instrText>
            </w:r>
            <w:r w:rsidRPr="00442794">
              <w:rPr>
                <w:noProof/>
                <w:webHidden/>
                <w:sz w:val="24"/>
                <w:szCs w:val="24"/>
              </w:rPr>
            </w:r>
            <w:r w:rsidRPr="00442794">
              <w:rPr>
                <w:noProof/>
                <w:webHidden/>
                <w:sz w:val="24"/>
                <w:szCs w:val="24"/>
              </w:rPr>
              <w:fldChar w:fldCharType="separate"/>
            </w:r>
            <w:r w:rsidRPr="00442794">
              <w:rPr>
                <w:noProof/>
                <w:webHidden/>
                <w:sz w:val="24"/>
                <w:szCs w:val="24"/>
              </w:rPr>
              <w:t>17</w:t>
            </w:r>
            <w:r w:rsidRPr="00442794">
              <w:rPr>
                <w:noProof/>
                <w:webHidden/>
                <w:sz w:val="24"/>
                <w:szCs w:val="24"/>
              </w:rPr>
              <w:fldChar w:fldCharType="end"/>
            </w:r>
          </w:hyperlink>
        </w:p>
        <w:p w:rsidR="00442794" w:rsidRDefault="00442794">
          <w:pPr>
            <w:pStyle w:val="T1"/>
            <w:rPr>
              <w:rFonts w:asciiTheme="minorHAnsi" w:eastAsiaTheme="minorEastAsia" w:hAnsiTheme="minorHAnsi" w:cstheme="minorBidi"/>
              <w:b w:val="0"/>
              <w:bCs w:val="0"/>
              <w:caps w:val="0"/>
              <w:noProof/>
              <w:sz w:val="22"/>
              <w:szCs w:val="22"/>
            </w:rPr>
          </w:pPr>
          <w:hyperlink w:anchor="_Toc444270432" w:history="1">
            <w:r w:rsidRPr="00442794">
              <w:rPr>
                <w:rStyle w:val="Kpr"/>
                <w:noProof/>
                <w:sz w:val="24"/>
                <w:szCs w:val="24"/>
              </w:rPr>
              <w:t>TABLO 2</w:t>
            </w:r>
            <w:r w:rsidRPr="00442794">
              <w:rPr>
                <w:noProof/>
                <w:webHidden/>
                <w:sz w:val="24"/>
                <w:szCs w:val="24"/>
              </w:rPr>
              <w:tab/>
            </w:r>
            <w:r w:rsidRPr="00442794">
              <w:rPr>
                <w:noProof/>
                <w:webHidden/>
                <w:sz w:val="24"/>
                <w:szCs w:val="24"/>
              </w:rPr>
              <w:fldChar w:fldCharType="begin"/>
            </w:r>
            <w:r w:rsidRPr="00442794">
              <w:rPr>
                <w:noProof/>
                <w:webHidden/>
                <w:sz w:val="24"/>
                <w:szCs w:val="24"/>
              </w:rPr>
              <w:instrText xml:space="preserve"> PAGEREF _Toc444270432 \h </w:instrText>
            </w:r>
            <w:r w:rsidRPr="00442794">
              <w:rPr>
                <w:noProof/>
                <w:webHidden/>
                <w:sz w:val="24"/>
                <w:szCs w:val="24"/>
              </w:rPr>
            </w:r>
            <w:r w:rsidRPr="00442794">
              <w:rPr>
                <w:noProof/>
                <w:webHidden/>
                <w:sz w:val="24"/>
                <w:szCs w:val="24"/>
              </w:rPr>
              <w:fldChar w:fldCharType="separate"/>
            </w:r>
            <w:r w:rsidRPr="00442794">
              <w:rPr>
                <w:noProof/>
                <w:webHidden/>
                <w:sz w:val="24"/>
                <w:szCs w:val="24"/>
              </w:rPr>
              <w:t>19</w:t>
            </w:r>
            <w:r w:rsidRPr="00442794">
              <w:rPr>
                <w:noProof/>
                <w:webHidden/>
                <w:sz w:val="24"/>
                <w:szCs w:val="24"/>
              </w:rPr>
              <w:fldChar w:fldCharType="end"/>
            </w:r>
          </w:hyperlink>
        </w:p>
        <w:p w:rsidR="00434B45" w:rsidRDefault="00434B45">
          <w:r>
            <w:rPr>
              <w:b/>
              <w:bCs/>
            </w:rPr>
            <w:fldChar w:fldCharType="end"/>
          </w:r>
        </w:p>
      </w:sdtContent>
    </w:sdt>
    <w:p w:rsidR="003D33EA" w:rsidRPr="004528C5" w:rsidRDefault="003D33EA" w:rsidP="003E5075">
      <w:pPr>
        <w:spacing w:before="240"/>
        <w:jc w:val="both"/>
        <w:rPr>
          <w:rFonts w:ascii="Times New Roman" w:hAnsi="Times New Roman"/>
        </w:rPr>
      </w:pPr>
    </w:p>
    <w:p w:rsidR="003D33EA" w:rsidRPr="004528C5" w:rsidRDefault="003D33EA" w:rsidP="003E5075">
      <w:pPr>
        <w:spacing w:before="240"/>
        <w:jc w:val="both"/>
        <w:rPr>
          <w:rFonts w:ascii="Times New Roman" w:hAnsi="Times New Roman"/>
        </w:rPr>
      </w:pPr>
    </w:p>
    <w:p w:rsidR="003D33EA" w:rsidRPr="004528C5" w:rsidRDefault="003D33EA" w:rsidP="003E5075">
      <w:pPr>
        <w:spacing w:before="240"/>
        <w:jc w:val="both"/>
        <w:rPr>
          <w:rFonts w:ascii="Times New Roman" w:hAnsi="Times New Roman"/>
        </w:rPr>
      </w:pPr>
    </w:p>
    <w:p w:rsidR="003D33EA" w:rsidRPr="004528C5" w:rsidRDefault="003D33EA" w:rsidP="003E5075">
      <w:pPr>
        <w:spacing w:before="240"/>
        <w:jc w:val="both"/>
        <w:rPr>
          <w:rFonts w:ascii="Times New Roman" w:hAnsi="Times New Roman"/>
        </w:rPr>
      </w:pPr>
    </w:p>
    <w:p w:rsidR="003D33EA" w:rsidRPr="004528C5" w:rsidRDefault="003D33EA" w:rsidP="003E5075">
      <w:pPr>
        <w:spacing w:before="240"/>
        <w:jc w:val="both"/>
        <w:rPr>
          <w:rFonts w:ascii="Times New Roman" w:hAnsi="Times New Roman"/>
        </w:rPr>
      </w:pPr>
    </w:p>
    <w:p w:rsidR="003D33EA" w:rsidRPr="004528C5" w:rsidRDefault="003D33EA" w:rsidP="003E5075">
      <w:pPr>
        <w:spacing w:before="240"/>
        <w:jc w:val="both"/>
        <w:rPr>
          <w:rFonts w:ascii="Times New Roman" w:hAnsi="Times New Roman"/>
        </w:rPr>
      </w:pPr>
    </w:p>
    <w:p w:rsidR="003D33EA" w:rsidRPr="004528C5" w:rsidRDefault="003D33EA" w:rsidP="003E5075">
      <w:pPr>
        <w:spacing w:before="240"/>
        <w:jc w:val="both"/>
        <w:rPr>
          <w:rFonts w:ascii="Times New Roman" w:hAnsi="Times New Roman"/>
        </w:rPr>
      </w:pPr>
    </w:p>
    <w:p w:rsidR="003D33EA" w:rsidRPr="004528C5" w:rsidRDefault="003D33EA" w:rsidP="003E5075">
      <w:pPr>
        <w:spacing w:before="240"/>
        <w:jc w:val="both"/>
        <w:rPr>
          <w:rFonts w:ascii="Times New Roman" w:hAnsi="Times New Roman"/>
        </w:rPr>
      </w:pPr>
    </w:p>
    <w:p w:rsidR="003D33EA" w:rsidRPr="004528C5" w:rsidRDefault="003D33EA" w:rsidP="003E5075">
      <w:pPr>
        <w:spacing w:before="240"/>
        <w:jc w:val="both"/>
        <w:rPr>
          <w:rFonts w:ascii="Times New Roman" w:hAnsi="Times New Roman"/>
        </w:rPr>
      </w:pPr>
    </w:p>
    <w:p w:rsidR="008F7E6E" w:rsidRDefault="008F7E6E" w:rsidP="000018F7">
      <w:pPr>
        <w:spacing w:after="240"/>
        <w:ind w:firstLine="720"/>
        <w:jc w:val="center"/>
        <w:rPr>
          <w:rFonts w:ascii="Times New Roman" w:hAnsi="Times New Roman"/>
          <w:b/>
          <w:bCs/>
        </w:rPr>
      </w:pPr>
    </w:p>
    <w:p w:rsidR="00AC486B" w:rsidRPr="00C577B8" w:rsidRDefault="007A4C13" w:rsidP="00C577B8">
      <w:pPr>
        <w:pStyle w:val="BodySingle"/>
        <w:spacing w:after="240" w:line="276" w:lineRule="auto"/>
        <w:ind w:right="-57" w:firstLine="851"/>
        <w:jc w:val="both"/>
        <w:outlineLvl w:val="0"/>
        <w:rPr>
          <w:b/>
          <w:szCs w:val="24"/>
        </w:rPr>
      </w:pPr>
      <w:bookmarkStart w:id="1" w:name="_Toc441742351"/>
      <w:bookmarkStart w:id="2" w:name="_Toc444270413"/>
      <w:r w:rsidRPr="00C577B8">
        <w:rPr>
          <w:b/>
          <w:bCs/>
          <w:szCs w:val="24"/>
        </w:rPr>
        <w:t>1</w:t>
      </w:r>
      <w:r w:rsidR="00AC486B" w:rsidRPr="00C577B8">
        <w:rPr>
          <w:b/>
          <w:bCs/>
          <w:szCs w:val="24"/>
        </w:rPr>
        <w:t>-</w:t>
      </w:r>
      <w:r w:rsidRPr="00C577B8">
        <w:rPr>
          <w:b/>
          <w:bCs/>
          <w:szCs w:val="24"/>
        </w:rPr>
        <w:t xml:space="preserve"> </w:t>
      </w:r>
      <w:r w:rsidR="00DE7061" w:rsidRPr="00C577B8">
        <w:rPr>
          <w:b/>
          <w:bCs/>
          <w:szCs w:val="24"/>
        </w:rPr>
        <w:t>GİRİŞ</w:t>
      </w:r>
      <w:bookmarkEnd w:id="1"/>
      <w:bookmarkEnd w:id="2"/>
    </w:p>
    <w:p w:rsidR="000D6A4D" w:rsidRPr="00C577B8" w:rsidRDefault="00781516" w:rsidP="00C66FE8">
      <w:pPr>
        <w:spacing w:after="240" w:line="276" w:lineRule="auto"/>
        <w:ind w:firstLine="851"/>
        <w:jc w:val="both"/>
        <w:rPr>
          <w:rFonts w:ascii="Times New Roman" w:hAnsi="Times New Roman"/>
        </w:rPr>
      </w:pPr>
      <w:r w:rsidRPr="00C577B8">
        <w:rPr>
          <w:rFonts w:ascii="Times New Roman" w:hAnsi="Times New Roman"/>
        </w:rPr>
        <w:t>Bu rehber</w:t>
      </w:r>
      <w:r w:rsidR="00494851" w:rsidRPr="00C577B8">
        <w:rPr>
          <w:rFonts w:ascii="Times New Roman" w:hAnsi="Times New Roman"/>
        </w:rPr>
        <w:t xml:space="preserve">, Üniversitemiz bünyesinde </w:t>
      </w:r>
      <w:r w:rsidRPr="00C577B8">
        <w:rPr>
          <w:rFonts w:ascii="Times New Roman" w:hAnsi="Times New Roman"/>
        </w:rPr>
        <w:t xml:space="preserve">5018 sayılı Kanun </w:t>
      </w:r>
      <w:r w:rsidR="00113880" w:rsidRPr="00C577B8">
        <w:rPr>
          <w:rFonts w:ascii="Times New Roman" w:hAnsi="Times New Roman"/>
        </w:rPr>
        <w:t>çerçevesinde iç kontrol sistemini oluştur</w:t>
      </w:r>
      <w:r w:rsidR="009435AD" w:rsidRPr="00C577B8">
        <w:rPr>
          <w:rFonts w:ascii="Times New Roman" w:hAnsi="Times New Roman"/>
        </w:rPr>
        <w:t>mak</w:t>
      </w:r>
      <w:r w:rsidR="00113880" w:rsidRPr="00C577B8">
        <w:rPr>
          <w:rFonts w:ascii="Times New Roman" w:hAnsi="Times New Roman"/>
        </w:rPr>
        <w:t xml:space="preserve"> ve Kamu İç Kontrol Standartları ile uyumlu hale getir</w:t>
      </w:r>
      <w:r w:rsidR="009435AD" w:rsidRPr="00C577B8">
        <w:rPr>
          <w:rFonts w:ascii="Times New Roman" w:hAnsi="Times New Roman"/>
        </w:rPr>
        <w:t>mek için yürütülen faaliyetler kapsamında</w:t>
      </w:r>
      <w:r w:rsidR="009E2E30" w:rsidRPr="00C577B8">
        <w:rPr>
          <w:rFonts w:ascii="Times New Roman" w:hAnsi="Times New Roman"/>
        </w:rPr>
        <w:t>;</w:t>
      </w:r>
      <w:r w:rsidR="009435AD" w:rsidRPr="00C577B8">
        <w:rPr>
          <w:rFonts w:ascii="Times New Roman" w:hAnsi="Times New Roman"/>
        </w:rPr>
        <w:t xml:space="preserve"> iç kontrolün </w:t>
      </w:r>
      <w:r w:rsidR="00113880" w:rsidRPr="00C577B8">
        <w:rPr>
          <w:rFonts w:ascii="Times New Roman" w:hAnsi="Times New Roman"/>
        </w:rPr>
        <w:t xml:space="preserve">beş ana </w:t>
      </w:r>
      <w:r w:rsidR="009E2E30" w:rsidRPr="00C577B8">
        <w:rPr>
          <w:rFonts w:ascii="Times New Roman" w:hAnsi="Times New Roman"/>
        </w:rPr>
        <w:t>bileşeninden</w:t>
      </w:r>
      <w:r w:rsidR="009435AD" w:rsidRPr="00C577B8">
        <w:rPr>
          <w:rFonts w:ascii="Times New Roman" w:hAnsi="Times New Roman"/>
        </w:rPr>
        <w:t xml:space="preserve"> </w:t>
      </w:r>
      <w:r w:rsidR="00494851" w:rsidRPr="00C577B8">
        <w:rPr>
          <w:rFonts w:ascii="Times New Roman" w:hAnsi="Times New Roman"/>
        </w:rPr>
        <w:t xml:space="preserve">biri </w:t>
      </w:r>
      <w:r w:rsidR="00113880" w:rsidRPr="00C577B8">
        <w:rPr>
          <w:rFonts w:ascii="Times New Roman" w:hAnsi="Times New Roman"/>
        </w:rPr>
        <w:t xml:space="preserve">olan “Risk Değerlendirme” </w:t>
      </w:r>
      <w:r w:rsidR="009435AD" w:rsidRPr="00C577B8">
        <w:rPr>
          <w:rFonts w:ascii="Times New Roman" w:hAnsi="Times New Roman"/>
        </w:rPr>
        <w:t xml:space="preserve">bileşenine ilişkin faaliyetlerin amaç yöntemini içermektedir. </w:t>
      </w:r>
      <w:r w:rsidR="009E2E30" w:rsidRPr="00C577B8">
        <w:rPr>
          <w:rFonts w:ascii="Times New Roman" w:hAnsi="Times New Roman"/>
        </w:rPr>
        <w:t>Dolayısıyla K</w:t>
      </w:r>
      <w:r w:rsidR="000D6A4D" w:rsidRPr="00C577B8">
        <w:rPr>
          <w:rFonts w:ascii="Times New Roman" w:hAnsi="Times New Roman"/>
        </w:rPr>
        <w:t xml:space="preserve">amu İç Kontrol Standartları gereği her yıl düzenli olarak gözden geçirilmesi gereken çalışmalara yol gösterici </w:t>
      </w:r>
      <w:r w:rsidR="00C9154A" w:rsidRPr="00C577B8">
        <w:rPr>
          <w:rFonts w:ascii="Times New Roman" w:hAnsi="Times New Roman"/>
        </w:rPr>
        <w:t>nitelikte olan “Kurumsal Risk Yönetim Süreci</w:t>
      </w:r>
      <w:r w:rsidR="009E2E30" w:rsidRPr="00C577B8">
        <w:rPr>
          <w:rFonts w:ascii="Times New Roman" w:hAnsi="Times New Roman"/>
        </w:rPr>
        <w:t>ni</w:t>
      </w:r>
      <w:r w:rsidR="00C9154A" w:rsidRPr="00C577B8">
        <w:rPr>
          <w:rFonts w:ascii="Times New Roman" w:hAnsi="Times New Roman"/>
        </w:rPr>
        <w:t xml:space="preserve">” </w:t>
      </w:r>
      <w:r w:rsidR="009E2E30" w:rsidRPr="00C577B8">
        <w:rPr>
          <w:rFonts w:ascii="Times New Roman" w:hAnsi="Times New Roman"/>
        </w:rPr>
        <w:t>de kapsamaktadır.</w:t>
      </w:r>
    </w:p>
    <w:p w:rsidR="005B465F" w:rsidRPr="00C577B8" w:rsidRDefault="005B465F" w:rsidP="00C66FE8">
      <w:pPr>
        <w:spacing w:after="240" w:line="276" w:lineRule="auto"/>
        <w:ind w:firstLine="851"/>
        <w:jc w:val="both"/>
        <w:rPr>
          <w:rFonts w:ascii="Times New Roman" w:hAnsi="Times New Roman"/>
        </w:rPr>
      </w:pPr>
      <w:r w:rsidRPr="00C577B8">
        <w:rPr>
          <w:rFonts w:ascii="Times New Roman" w:hAnsi="Times New Roman"/>
        </w:rPr>
        <w:t>Maliye Bakanlığı tarafından hazırlanan Kamu İç Kontrol Rehberi esas alın</w:t>
      </w:r>
      <w:r w:rsidR="003D705F" w:rsidRPr="00C577B8">
        <w:rPr>
          <w:rFonts w:ascii="Times New Roman" w:hAnsi="Times New Roman"/>
        </w:rPr>
        <w:t xml:space="preserve">arak hazırlanan bu Rehberin, </w:t>
      </w:r>
      <w:r w:rsidRPr="00C577B8">
        <w:rPr>
          <w:rFonts w:ascii="Times New Roman" w:hAnsi="Times New Roman"/>
        </w:rPr>
        <w:t xml:space="preserve">Üniversitemiz birimlerinin kendi risk değerlendirmelerini yapabilmesi </w:t>
      </w:r>
      <w:r w:rsidR="003D705F" w:rsidRPr="00C577B8">
        <w:rPr>
          <w:rFonts w:ascii="Times New Roman" w:hAnsi="Times New Roman"/>
        </w:rPr>
        <w:t xml:space="preserve">amacıyla </w:t>
      </w:r>
      <w:r w:rsidRPr="00C577B8">
        <w:rPr>
          <w:rFonts w:ascii="Times New Roman" w:hAnsi="Times New Roman"/>
        </w:rPr>
        <w:t>kurulan risk yönetim sisteminin etkin bir şekilde kullanılmasına</w:t>
      </w:r>
      <w:r w:rsidR="003D705F" w:rsidRPr="00C577B8">
        <w:rPr>
          <w:rFonts w:ascii="Times New Roman" w:hAnsi="Times New Roman"/>
        </w:rPr>
        <w:t xml:space="preserve"> katkı sağlayacağı düşünülmektedir.</w:t>
      </w:r>
    </w:p>
    <w:p w:rsidR="00C577B8" w:rsidRPr="00C577B8" w:rsidRDefault="00C577B8" w:rsidP="00C66FE8">
      <w:pPr>
        <w:pStyle w:val="BodySingle"/>
        <w:spacing w:after="240" w:line="276" w:lineRule="auto"/>
        <w:ind w:firstLine="851"/>
        <w:jc w:val="both"/>
        <w:outlineLvl w:val="0"/>
        <w:rPr>
          <w:b/>
          <w:szCs w:val="24"/>
        </w:rPr>
      </w:pPr>
    </w:p>
    <w:p w:rsidR="00AC486B" w:rsidRPr="00C577B8" w:rsidRDefault="000E244E" w:rsidP="00C66FE8">
      <w:pPr>
        <w:pStyle w:val="BodySingle"/>
        <w:spacing w:after="240" w:line="276" w:lineRule="auto"/>
        <w:ind w:firstLine="851"/>
        <w:jc w:val="both"/>
        <w:outlineLvl w:val="0"/>
        <w:rPr>
          <w:b/>
          <w:szCs w:val="24"/>
        </w:rPr>
      </w:pPr>
      <w:bookmarkStart w:id="3" w:name="_Toc441742352"/>
      <w:bookmarkStart w:id="4" w:name="_Toc444270414"/>
      <w:r w:rsidRPr="00C577B8">
        <w:rPr>
          <w:b/>
          <w:szCs w:val="24"/>
        </w:rPr>
        <w:t>2-</w:t>
      </w:r>
      <w:r w:rsidR="00977686" w:rsidRPr="00C577B8">
        <w:rPr>
          <w:b/>
          <w:szCs w:val="24"/>
        </w:rPr>
        <w:t>YASAL DÜZENLEMELER</w:t>
      </w:r>
      <w:bookmarkEnd w:id="3"/>
      <w:bookmarkEnd w:id="4"/>
    </w:p>
    <w:p w:rsidR="00494851" w:rsidRPr="00C577B8" w:rsidRDefault="00494851" w:rsidP="00C66FE8">
      <w:pPr>
        <w:spacing w:after="240" w:line="276" w:lineRule="auto"/>
        <w:ind w:firstLine="851"/>
        <w:jc w:val="both"/>
        <w:rPr>
          <w:rFonts w:ascii="Times New Roman" w:hAnsi="Times New Roman"/>
        </w:rPr>
      </w:pPr>
      <w:proofErr w:type="gramStart"/>
      <w:r w:rsidRPr="00C577B8">
        <w:rPr>
          <w:rFonts w:ascii="Times New Roman" w:hAnsi="Times New Roman"/>
        </w:rPr>
        <w:t>Kalkınma planları ve programlarda yer alan politika ve hedefler doğrultusunda kamu kaynaklarının etkili, ekonomik ve verimli bir şekilde elde edilmesi ve kullanılmasını, hesap verebilirliği ve malî saydamlığı sağlamak üzere, kamu malî yönetiminin yapısını ve işleyişini, kamu bütçelerinin hazırlanmasını, uygulanmasını, tüm malî işlemlerin muhasebeleştirilmesini, raporlanmasını ve malî kontrolü düzenlemek amacıyla 24.12.2003 tarihinde 5018 sayılı Kamu Mali Yönetimi ve Kontrol Kanunu yayımlanmıştır</w:t>
      </w:r>
      <w:r w:rsidR="00E932D6" w:rsidRPr="00C577B8">
        <w:rPr>
          <w:rFonts w:ascii="Times New Roman" w:hAnsi="Times New Roman"/>
        </w:rPr>
        <w:t>.</w:t>
      </w:r>
      <w:proofErr w:type="gramEnd"/>
    </w:p>
    <w:p w:rsidR="000E244E" w:rsidRPr="00C577B8" w:rsidRDefault="000E244E" w:rsidP="00C66FE8">
      <w:pPr>
        <w:spacing w:after="240" w:line="276" w:lineRule="auto"/>
        <w:ind w:firstLine="851"/>
        <w:jc w:val="both"/>
        <w:rPr>
          <w:rFonts w:ascii="Times New Roman" w:hAnsi="Times New Roman"/>
        </w:rPr>
      </w:pPr>
      <w:r w:rsidRPr="00C577B8">
        <w:rPr>
          <w:rFonts w:ascii="Times New Roman" w:hAnsi="Times New Roman"/>
        </w:rPr>
        <w:t xml:space="preserve">5018 sayılı Kanunun 55, </w:t>
      </w:r>
      <w:r w:rsidR="00F3303D" w:rsidRPr="00C577B8">
        <w:rPr>
          <w:rFonts w:ascii="Times New Roman" w:hAnsi="Times New Roman"/>
        </w:rPr>
        <w:t xml:space="preserve">56, 57 </w:t>
      </w:r>
      <w:proofErr w:type="spellStart"/>
      <w:r w:rsidR="00F3303D" w:rsidRPr="00C577B8">
        <w:rPr>
          <w:rFonts w:ascii="Times New Roman" w:hAnsi="Times New Roman"/>
        </w:rPr>
        <w:t>nci</w:t>
      </w:r>
      <w:proofErr w:type="spellEnd"/>
      <w:r w:rsidR="00F3303D" w:rsidRPr="00C577B8">
        <w:rPr>
          <w:rFonts w:ascii="Times New Roman" w:hAnsi="Times New Roman"/>
        </w:rPr>
        <w:t xml:space="preserve"> maddelerinde İç </w:t>
      </w:r>
      <w:r w:rsidRPr="00C577B8">
        <w:rPr>
          <w:rFonts w:ascii="Times New Roman" w:hAnsi="Times New Roman"/>
        </w:rPr>
        <w:t>Kontrolün Tanımı, Amaçları, Kontrol Yapısı ve İşleyişi ile ilgili düzenlemelere yer verilmiştir.</w:t>
      </w:r>
    </w:p>
    <w:p w:rsidR="000E244E" w:rsidRPr="00C577B8" w:rsidRDefault="000E244E" w:rsidP="00C66FE8">
      <w:pPr>
        <w:spacing w:after="240" w:line="276" w:lineRule="auto"/>
        <w:ind w:firstLine="851"/>
        <w:jc w:val="both"/>
        <w:rPr>
          <w:rFonts w:ascii="Times New Roman" w:hAnsi="Times New Roman"/>
        </w:rPr>
      </w:pPr>
      <w:r w:rsidRPr="00C577B8">
        <w:rPr>
          <w:rFonts w:ascii="Times New Roman" w:hAnsi="Times New Roman"/>
        </w:rPr>
        <w:t>31.12.2005 tarihinde</w:t>
      </w:r>
      <w:r w:rsidR="00F3303D" w:rsidRPr="00C577B8">
        <w:rPr>
          <w:rFonts w:ascii="Times New Roman" w:hAnsi="Times New Roman"/>
        </w:rPr>
        <w:t xml:space="preserve"> yayımlanan </w:t>
      </w:r>
      <w:r w:rsidRPr="00C577B8">
        <w:rPr>
          <w:rFonts w:ascii="Times New Roman" w:hAnsi="Times New Roman"/>
        </w:rPr>
        <w:t xml:space="preserve">  "İç Kontrole İlişkin Usul ve </w:t>
      </w:r>
      <w:proofErr w:type="spellStart"/>
      <w:r w:rsidRPr="00C577B8">
        <w:rPr>
          <w:rFonts w:ascii="Times New Roman" w:hAnsi="Times New Roman"/>
        </w:rPr>
        <w:t>Esaslar"</w:t>
      </w:r>
      <w:r w:rsidR="00F3303D" w:rsidRPr="00C577B8">
        <w:rPr>
          <w:rFonts w:ascii="Times New Roman" w:hAnsi="Times New Roman"/>
        </w:rPr>
        <w:t>ın</w:t>
      </w:r>
      <w:proofErr w:type="spellEnd"/>
      <w:r w:rsidR="00F3303D" w:rsidRPr="00C577B8">
        <w:rPr>
          <w:rFonts w:ascii="Times New Roman" w:hAnsi="Times New Roman"/>
        </w:rPr>
        <w:t xml:space="preserve"> </w:t>
      </w:r>
      <w:r w:rsidRPr="00C577B8">
        <w:rPr>
          <w:rFonts w:ascii="Times New Roman" w:hAnsi="Times New Roman"/>
        </w:rPr>
        <w:t xml:space="preserve"> </w:t>
      </w:r>
      <w:r w:rsidR="00F3303D" w:rsidRPr="00C577B8">
        <w:rPr>
          <w:rFonts w:ascii="Times New Roman" w:hAnsi="Times New Roman"/>
        </w:rPr>
        <w:t>"İç Kontrol" baş</w:t>
      </w:r>
      <w:r w:rsidRPr="00C577B8">
        <w:rPr>
          <w:rFonts w:ascii="Times New Roman" w:hAnsi="Times New Roman"/>
        </w:rPr>
        <w:t xml:space="preserve">lıklı ikinci bölümünün 6 </w:t>
      </w:r>
      <w:proofErr w:type="spellStart"/>
      <w:r w:rsidRPr="00C577B8">
        <w:rPr>
          <w:rFonts w:ascii="Times New Roman" w:hAnsi="Times New Roman"/>
        </w:rPr>
        <w:t>ncı</w:t>
      </w:r>
      <w:proofErr w:type="spellEnd"/>
      <w:r w:rsidRPr="00C577B8">
        <w:rPr>
          <w:rFonts w:ascii="Times New Roman" w:hAnsi="Times New Roman"/>
        </w:rPr>
        <w:t xml:space="preserve"> maddesinde iç kontrolün temel</w:t>
      </w:r>
      <w:r w:rsidR="00F3303D" w:rsidRPr="00C577B8">
        <w:rPr>
          <w:rFonts w:ascii="Times New Roman" w:hAnsi="Times New Roman"/>
        </w:rPr>
        <w:t xml:space="preserve"> </w:t>
      </w:r>
      <w:r w:rsidR="00E932D6" w:rsidRPr="00C577B8">
        <w:rPr>
          <w:rFonts w:ascii="Times New Roman" w:hAnsi="Times New Roman"/>
        </w:rPr>
        <w:t>i</w:t>
      </w:r>
      <w:r w:rsidR="00F3303D" w:rsidRPr="00C577B8">
        <w:rPr>
          <w:rFonts w:ascii="Times New Roman" w:hAnsi="Times New Roman"/>
        </w:rPr>
        <w:t>l</w:t>
      </w:r>
      <w:r w:rsidRPr="00C577B8">
        <w:rPr>
          <w:rFonts w:ascii="Times New Roman" w:hAnsi="Times New Roman"/>
        </w:rPr>
        <w:t>kelerine yer verilmiştir.</w:t>
      </w:r>
      <w:r w:rsidR="00F3303D" w:rsidRPr="00C577B8">
        <w:rPr>
          <w:rFonts w:ascii="Times New Roman" w:hAnsi="Times New Roman"/>
        </w:rPr>
        <w:t xml:space="preserve"> Temel</w:t>
      </w:r>
      <w:r w:rsidR="00E932D6" w:rsidRPr="00C577B8">
        <w:rPr>
          <w:rFonts w:ascii="Times New Roman" w:hAnsi="Times New Roman"/>
        </w:rPr>
        <w:t xml:space="preserve"> </w:t>
      </w:r>
      <w:r w:rsidRPr="00C577B8">
        <w:rPr>
          <w:rFonts w:ascii="Times New Roman" w:hAnsi="Times New Roman"/>
        </w:rPr>
        <w:t>ilkelerde iç kontrole ilişkin faaliyet ve düzenlemelerde</w:t>
      </w:r>
      <w:r w:rsidR="00F3303D" w:rsidRPr="00C577B8">
        <w:rPr>
          <w:rFonts w:ascii="Times New Roman" w:hAnsi="Times New Roman"/>
        </w:rPr>
        <w:t xml:space="preserve"> </w:t>
      </w:r>
      <w:r w:rsidRPr="00C577B8">
        <w:rPr>
          <w:rFonts w:ascii="Times New Roman" w:hAnsi="Times New Roman"/>
        </w:rPr>
        <w:t>öncelikle ri</w:t>
      </w:r>
      <w:r w:rsidR="00F3303D" w:rsidRPr="00C577B8">
        <w:rPr>
          <w:rFonts w:ascii="Times New Roman" w:hAnsi="Times New Roman"/>
        </w:rPr>
        <w:t xml:space="preserve">skli alanların dikkate alınması </w:t>
      </w:r>
      <w:r w:rsidRPr="00C577B8">
        <w:rPr>
          <w:rFonts w:ascii="Times New Roman" w:hAnsi="Times New Roman"/>
        </w:rPr>
        <w:t xml:space="preserve">gerektiği ifade edilmiştir. 7 </w:t>
      </w:r>
      <w:proofErr w:type="spellStart"/>
      <w:r w:rsidRPr="00C577B8">
        <w:rPr>
          <w:rFonts w:ascii="Times New Roman" w:hAnsi="Times New Roman"/>
        </w:rPr>
        <w:t>nci</w:t>
      </w:r>
      <w:proofErr w:type="spellEnd"/>
      <w:r w:rsidRPr="00C577B8">
        <w:rPr>
          <w:rFonts w:ascii="Times New Roman" w:hAnsi="Times New Roman"/>
        </w:rPr>
        <w:t xml:space="preserve"> maddesinde ise iç</w:t>
      </w:r>
      <w:r w:rsidR="00F3303D" w:rsidRPr="00C577B8">
        <w:rPr>
          <w:rFonts w:ascii="Times New Roman" w:hAnsi="Times New Roman"/>
        </w:rPr>
        <w:t xml:space="preserve"> </w:t>
      </w:r>
      <w:r w:rsidRPr="00C577B8">
        <w:rPr>
          <w:rFonts w:ascii="Times New Roman" w:hAnsi="Times New Roman"/>
        </w:rPr>
        <w:t>kontrolün unsurları ve genel koşulları beş bileşende toplanmıştır. Risk değerlendirmesi beş</w:t>
      </w:r>
      <w:r w:rsidR="00F3303D" w:rsidRPr="00C577B8">
        <w:rPr>
          <w:rFonts w:ascii="Times New Roman" w:hAnsi="Times New Roman"/>
        </w:rPr>
        <w:t xml:space="preserve"> </w:t>
      </w:r>
      <w:r w:rsidRPr="00C577B8">
        <w:rPr>
          <w:rFonts w:ascii="Times New Roman" w:hAnsi="Times New Roman"/>
        </w:rPr>
        <w:t>bileşenden biri olup mevcut koşullarda meydana gelen değişikliklerin dikkate alınarak</w:t>
      </w:r>
      <w:r w:rsidR="00F3303D" w:rsidRPr="00C577B8">
        <w:rPr>
          <w:rFonts w:ascii="Times New Roman" w:hAnsi="Times New Roman"/>
        </w:rPr>
        <w:t xml:space="preserve"> </w:t>
      </w:r>
      <w:r w:rsidRPr="00C577B8">
        <w:rPr>
          <w:rFonts w:ascii="Times New Roman" w:hAnsi="Times New Roman"/>
        </w:rPr>
        <w:t>gerçekleştirilen ve süreklilik arz eden bir faaliyet olduğu ifade edilmiştir Ayrıca idarenin,</w:t>
      </w:r>
      <w:r w:rsidR="00F3303D" w:rsidRPr="00C577B8">
        <w:rPr>
          <w:rFonts w:ascii="Times New Roman" w:hAnsi="Times New Roman"/>
        </w:rPr>
        <w:t xml:space="preserve"> </w:t>
      </w:r>
      <w:r w:rsidRPr="00C577B8">
        <w:rPr>
          <w:rFonts w:ascii="Times New Roman" w:hAnsi="Times New Roman"/>
        </w:rPr>
        <w:t>stratejik planında ve performans programında belirlenen amaç ve hedeflerine ulaşmak için iç</w:t>
      </w:r>
      <w:r w:rsidR="00F3303D" w:rsidRPr="00C577B8">
        <w:rPr>
          <w:rFonts w:ascii="Times New Roman" w:hAnsi="Times New Roman"/>
        </w:rPr>
        <w:t xml:space="preserve"> </w:t>
      </w:r>
      <w:r w:rsidRPr="00C577B8">
        <w:rPr>
          <w:rFonts w:ascii="Times New Roman" w:hAnsi="Times New Roman"/>
        </w:rPr>
        <w:t>ve dış nedenlerden kaynaklanan riskleri değerlendireceği belirtilmiştir.</w:t>
      </w:r>
    </w:p>
    <w:p w:rsidR="00A62D47" w:rsidRDefault="000E244E" w:rsidP="00C66FE8">
      <w:pPr>
        <w:spacing w:after="240" w:line="276" w:lineRule="auto"/>
        <w:ind w:firstLine="851"/>
        <w:jc w:val="both"/>
        <w:rPr>
          <w:rFonts w:ascii="Times New Roman" w:hAnsi="Times New Roman"/>
        </w:rPr>
      </w:pPr>
      <w:r w:rsidRPr="00C577B8">
        <w:rPr>
          <w:rFonts w:ascii="Times New Roman" w:hAnsi="Times New Roman"/>
        </w:rPr>
        <w:t>Maliye Bakanlığı tarafından 26.12 2007 tarihinde yayımlanan</w:t>
      </w:r>
      <w:r w:rsidR="008B22B7" w:rsidRPr="00C577B8">
        <w:rPr>
          <w:rFonts w:ascii="Times New Roman" w:hAnsi="Times New Roman"/>
        </w:rPr>
        <w:t xml:space="preserve"> </w:t>
      </w:r>
      <w:r w:rsidRPr="00C577B8">
        <w:rPr>
          <w:rFonts w:ascii="Times New Roman" w:hAnsi="Times New Roman"/>
        </w:rPr>
        <w:t>"Kamu İç Kontrol Standartları Tebliğinde" İç Kontrole ilişkin standartlar yer almıştır. İç</w:t>
      </w:r>
      <w:r w:rsidR="008B22B7" w:rsidRPr="00C577B8">
        <w:rPr>
          <w:rFonts w:ascii="Times New Roman" w:hAnsi="Times New Roman"/>
        </w:rPr>
        <w:t xml:space="preserve"> </w:t>
      </w:r>
      <w:r w:rsidRPr="00C577B8">
        <w:rPr>
          <w:rFonts w:ascii="Times New Roman" w:hAnsi="Times New Roman"/>
        </w:rPr>
        <w:t>kontrol; Kontrol Ortamı, Risk Değerlendirme, Kontrol Faaliyetleri, Bilgi ve İletişim ile İzleme</w:t>
      </w:r>
      <w:r w:rsidR="008B22B7" w:rsidRPr="00C577B8">
        <w:rPr>
          <w:rFonts w:ascii="Times New Roman" w:hAnsi="Times New Roman"/>
        </w:rPr>
        <w:t xml:space="preserve"> </w:t>
      </w:r>
      <w:r w:rsidRPr="00C577B8">
        <w:rPr>
          <w:rFonts w:ascii="Times New Roman" w:hAnsi="Times New Roman"/>
        </w:rPr>
        <w:t xml:space="preserve">olmak üzere </w:t>
      </w:r>
      <w:r w:rsidRPr="00C577B8">
        <w:rPr>
          <w:rFonts w:ascii="Times New Roman" w:hAnsi="Times New Roman"/>
          <w:b/>
          <w:bCs/>
        </w:rPr>
        <w:t xml:space="preserve">5 bileşenden ve 18 standarttan </w:t>
      </w:r>
      <w:r w:rsidRPr="00C577B8">
        <w:rPr>
          <w:rFonts w:ascii="Times New Roman" w:hAnsi="Times New Roman"/>
        </w:rPr>
        <w:t>oluşmaktadır</w:t>
      </w:r>
      <w:r w:rsidR="00A62D47">
        <w:rPr>
          <w:rFonts w:ascii="Times New Roman" w:hAnsi="Times New Roman"/>
        </w:rPr>
        <w:t>.</w:t>
      </w:r>
    </w:p>
    <w:p w:rsidR="00A62D47" w:rsidRDefault="00A62D47" w:rsidP="00C66FE8">
      <w:pPr>
        <w:spacing w:after="240" w:line="276" w:lineRule="auto"/>
        <w:ind w:firstLine="851"/>
        <w:jc w:val="both"/>
        <w:rPr>
          <w:rFonts w:ascii="Times New Roman" w:hAnsi="Times New Roman"/>
        </w:rPr>
      </w:pPr>
    </w:p>
    <w:p w:rsidR="00A62D47" w:rsidRDefault="00A62D47" w:rsidP="00C66FE8">
      <w:pPr>
        <w:spacing w:after="240" w:line="276" w:lineRule="auto"/>
        <w:ind w:firstLine="851"/>
        <w:jc w:val="both"/>
        <w:rPr>
          <w:rFonts w:ascii="Times New Roman" w:hAnsi="Times New Roman"/>
        </w:rPr>
      </w:pPr>
    </w:p>
    <w:p w:rsidR="00A62D47" w:rsidRDefault="00A62D47" w:rsidP="00C66FE8">
      <w:pPr>
        <w:spacing w:after="240" w:line="276" w:lineRule="auto"/>
        <w:ind w:firstLine="851"/>
        <w:jc w:val="both"/>
        <w:rPr>
          <w:rFonts w:ascii="Times New Roman" w:hAnsi="Times New Roman"/>
        </w:rPr>
      </w:pPr>
    </w:p>
    <w:p w:rsidR="00A62D47" w:rsidRDefault="000018F7" w:rsidP="000018F7">
      <w:pPr>
        <w:spacing w:after="240" w:line="276" w:lineRule="auto"/>
        <w:jc w:val="both"/>
        <w:rPr>
          <w:rFonts w:ascii="Times New Roman" w:hAnsi="Times New Roman"/>
        </w:rPr>
      </w:pPr>
      <w:r w:rsidRPr="000018F7">
        <w:rPr>
          <w:rFonts w:ascii="Times New Roman" w:hAnsi="Times New Roman"/>
          <w:noProof/>
        </w:rPr>
        <w:drawing>
          <wp:inline distT="0" distB="0" distL="0" distR="0">
            <wp:extent cx="5857875" cy="666750"/>
            <wp:effectExtent l="0" t="0" r="0" b="0"/>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38299" cy="675904"/>
                    </a:xfrm>
                    <a:prstGeom prst="rect">
                      <a:avLst/>
                    </a:prstGeom>
                    <a:noFill/>
                    <a:ln>
                      <a:noFill/>
                    </a:ln>
                  </pic:spPr>
                </pic:pic>
              </a:graphicData>
            </a:graphic>
          </wp:inline>
        </w:drawing>
      </w:r>
    </w:p>
    <w:p w:rsidR="00A62D47" w:rsidRDefault="000018F7" w:rsidP="000018F7">
      <w:pPr>
        <w:spacing w:after="240" w:line="276" w:lineRule="auto"/>
        <w:jc w:val="both"/>
        <w:rPr>
          <w:rFonts w:ascii="Times New Roman" w:hAnsi="Times New Roman"/>
        </w:rPr>
      </w:pPr>
      <w:r w:rsidRPr="000018F7">
        <w:rPr>
          <w:rFonts w:ascii="Times New Roman" w:hAnsi="Times New Roman"/>
          <w:noProof/>
        </w:rPr>
        <w:drawing>
          <wp:inline distT="0" distB="0" distL="0" distR="0">
            <wp:extent cx="5781675" cy="4854575"/>
            <wp:effectExtent l="0" t="0" r="0" b="0"/>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82179" cy="4854998"/>
                    </a:xfrm>
                    <a:prstGeom prst="rect">
                      <a:avLst/>
                    </a:prstGeom>
                    <a:noFill/>
                    <a:ln>
                      <a:noFill/>
                    </a:ln>
                  </pic:spPr>
                </pic:pic>
              </a:graphicData>
            </a:graphic>
          </wp:inline>
        </w:drawing>
      </w:r>
    </w:p>
    <w:p w:rsidR="00A62D47" w:rsidRDefault="00A62D47" w:rsidP="00C66FE8">
      <w:pPr>
        <w:spacing w:after="240" w:line="276" w:lineRule="auto"/>
        <w:ind w:firstLine="851"/>
        <w:jc w:val="both"/>
        <w:rPr>
          <w:rFonts w:ascii="Times New Roman" w:hAnsi="Times New Roman"/>
        </w:rPr>
      </w:pPr>
    </w:p>
    <w:p w:rsidR="00780905" w:rsidRPr="00C577B8" w:rsidRDefault="00780905" w:rsidP="00C66FE8">
      <w:pPr>
        <w:spacing w:after="240" w:line="276" w:lineRule="auto"/>
        <w:ind w:firstLine="851"/>
        <w:jc w:val="both"/>
        <w:rPr>
          <w:rFonts w:ascii="Times New Roman" w:hAnsi="Times New Roman"/>
        </w:rPr>
      </w:pPr>
      <w:r w:rsidRPr="00C577B8">
        <w:rPr>
          <w:rFonts w:ascii="Times New Roman" w:hAnsi="Times New Roman"/>
        </w:rPr>
        <w:t xml:space="preserve">İç Kontrolün bileşenlerinden olan Risk Değerlendirme; idarenin hedeflerinin gerçekleşmesini engelleyecek risklerin tanımlanması, analiz edilmesi ve gerekli önlemlerin belirlenmesi sürecidir. Risk Değerlendirmenin hareket noktası idare tarafından stratejik planda belirlenen </w:t>
      </w:r>
      <w:proofErr w:type="gramStart"/>
      <w:r w:rsidRPr="00C577B8">
        <w:rPr>
          <w:rFonts w:ascii="Times New Roman" w:hAnsi="Times New Roman"/>
        </w:rPr>
        <w:t>misyon</w:t>
      </w:r>
      <w:proofErr w:type="gramEnd"/>
      <w:r w:rsidRPr="00C577B8">
        <w:rPr>
          <w:rFonts w:ascii="Times New Roman" w:hAnsi="Times New Roman"/>
        </w:rPr>
        <w:t xml:space="preserve"> veya vizyondur. İdare tarafından belirlenen; </w:t>
      </w:r>
      <w:proofErr w:type="gramStart"/>
      <w:r w:rsidRPr="00C577B8">
        <w:rPr>
          <w:rFonts w:ascii="Times New Roman" w:hAnsi="Times New Roman"/>
        </w:rPr>
        <w:t>misyon</w:t>
      </w:r>
      <w:proofErr w:type="gramEnd"/>
      <w:r w:rsidRPr="00C577B8">
        <w:rPr>
          <w:rFonts w:ascii="Times New Roman" w:hAnsi="Times New Roman"/>
        </w:rPr>
        <w:t xml:space="preserve"> ve vizyon çerçevesinde stratejik amaçları saptanmakta, bu amaçları gerçekleştirecek stratejiler oluşturulmakta ve bütün organizasyon kademelerine yayılan hedefler belirlenmekte böylece risk değerlendirme çalışmaları başlatılmış olmaktadır.</w:t>
      </w:r>
    </w:p>
    <w:p w:rsidR="00780905" w:rsidRPr="00C577B8" w:rsidRDefault="00416EC5" w:rsidP="00C66FE8">
      <w:pPr>
        <w:spacing w:after="240" w:line="276" w:lineRule="auto"/>
        <w:ind w:firstLine="851"/>
        <w:jc w:val="both"/>
        <w:rPr>
          <w:rFonts w:ascii="Times New Roman" w:hAnsi="Times New Roman"/>
        </w:rPr>
      </w:pPr>
      <w:r w:rsidRPr="00C577B8">
        <w:rPr>
          <w:rFonts w:ascii="Times New Roman" w:hAnsi="Times New Roman"/>
        </w:rPr>
        <w:lastRenderedPageBreak/>
        <w:t xml:space="preserve">Risk değerlendirmesine ilişkin </w:t>
      </w:r>
      <w:r w:rsidR="00140856" w:rsidRPr="00C577B8">
        <w:rPr>
          <w:rFonts w:ascii="Times New Roman" w:hAnsi="Times New Roman"/>
        </w:rPr>
        <w:t xml:space="preserve">hususlara </w:t>
      </w:r>
      <w:r w:rsidR="00780905" w:rsidRPr="00C577B8">
        <w:rPr>
          <w:rFonts w:ascii="Times New Roman" w:hAnsi="Times New Roman"/>
        </w:rPr>
        <w:t xml:space="preserve">"Kamu İç Kontrol Standartları </w:t>
      </w:r>
      <w:proofErr w:type="spellStart"/>
      <w:r w:rsidR="00780905" w:rsidRPr="00C577B8">
        <w:rPr>
          <w:rFonts w:ascii="Times New Roman" w:hAnsi="Times New Roman"/>
        </w:rPr>
        <w:t>Tebliği"nin</w:t>
      </w:r>
      <w:proofErr w:type="spellEnd"/>
      <w:r w:rsidR="00780905" w:rsidRPr="00C577B8">
        <w:rPr>
          <w:rFonts w:ascii="Times New Roman" w:hAnsi="Times New Roman"/>
        </w:rPr>
        <w:t xml:space="preserve"> </w:t>
      </w:r>
      <w:r w:rsidR="00780905" w:rsidRPr="00C577B8">
        <w:rPr>
          <w:rFonts w:ascii="Times New Roman" w:hAnsi="Times New Roman"/>
          <w:b/>
          <w:bCs/>
        </w:rPr>
        <w:t xml:space="preserve">"2. </w:t>
      </w:r>
      <w:r w:rsidR="007F23B6" w:rsidRPr="00C577B8">
        <w:rPr>
          <w:rFonts w:ascii="Times New Roman" w:hAnsi="Times New Roman"/>
          <w:b/>
          <w:bCs/>
        </w:rPr>
        <w:t>Risk Değerlendirme Standartları</w:t>
      </w:r>
      <w:r w:rsidR="00780905" w:rsidRPr="00C577B8">
        <w:rPr>
          <w:rFonts w:ascii="Times New Roman" w:hAnsi="Times New Roman"/>
          <w:b/>
          <w:bCs/>
        </w:rPr>
        <w:t xml:space="preserve">" </w:t>
      </w:r>
      <w:r w:rsidR="00780905" w:rsidRPr="00C577B8">
        <w:rPr>
          <w:rFonts w:ascii="Times New Roman" w:hAnsi="Times New Roman"/>
        </w:rPr>
        <w:t xml:space="preserve">başlığı altında yer alan 5 ve 6 </w:t>
      </w:r>
      <w:proofErr w:type="spellStart"/>
      <w:r w:rsidR="00780905" w:rsidRPr="00C577B8">
        <w:rPr>
          <w:rFonts w:ascii="Times New Roman" w:hAnsi="Times New Roman"/>
        </w:rPr>
        <w:t>no'lu</w:t>
      </w:r>
      <w:proofErr w:type="spellEnd"/>
      <w:r w:rsidR="00780905" w:rsidRPr="00C577B8">
        <w:rPr>
          <w:rFonts w:ascii="Times New Roman" w:hAnsi="Times New Roman"/>
        </w:rPr>
        <w:t xml:space="preserve"> Standartlarda</w:t>
      </w:r>
      <w:r w:rsidR="00140856" w:rsidRPr="00C577B8">
        <w:rPr>
          <w:rFonts w:ascii="Times New Roman" w:hAnsi="Times New Roman"/>
          <w:b/>
          <w:bCs/>
        </w:rPr>
        <w:t xml:space="preserve"> </w:t>
      </w:r>
      <w:r w:rsidR="00780905" w:rsidRPr="00C577B8">
        <w:rPr>
          <w:rFonts w:ascii="Times New Roman" w:hAnsi="Times New Roman"/>
        </w:rPr>
        <w:t>yer verilmiştir.</w:t>
      </w:r>
    </w:p>
    <w:p w:rsidR="000018F7" w:rsidRDefault="000018F7" w:rsidP="00C66FE8">
      <w:pPr>
        <w:spacing w:after="240" w:line="276" w:lineRule="auto"/>
        <w:ind w:firstLine="851"/>
        <w:jc w:val="both"/>
        <w:rPr>
          <w:rFonts w:ascii="Times New Roman" w:hAnsi="Times New Roman"/>
        </w:rPr>
      </w:pPr>
    </w:p>
    <w:p w:rsidR="009643B6" w:rsidRPr="00C577B8" w:rsidRDefault="009643B6" w:rsidP="00C66FE8">
      <w:pPr>
        <w:spacing w:after="240" w:line="276" w:lineRule="auto"/>
        <w:ind w:firstLine="851"/>
        <w:jc w:val="both"/>
        <w:rPr>
          <w:rFonts w:ascii="Times New Roman" w:hAnsi="Times New Roman"/>
          <w:b/>
        </w:rPr>
      </w:pPr>
      <w:proofErr w:type="spellStart"/>
      <w:r w:rsidRPr="00C577B8">
        <w:rPr>
          <w:rFonts w:ascii="Times New Roman" w:hAnsi="Times New Roman"/>
        </w:rPr>
        <w:t>Sözkonusu</w:t>
      </w:r>
      <w:proofErr w:type="spellEnd"/>
      <w:r w:rsidRPr="00C577B8">
        <w:rPr>
          <w:rFonts w:ascii="Times New Roman" w:hAnsi="Times New Roman"/>
        </w:rPr>
        <w:t xml:space="preserve"> standartlardan; </w:t>
      </w:r>
      <w:r w:rsidRPr="00C577B8">
        <w:rPr>
          <w:rFonts w:ascii="Times New Roman" w:hAnsi="Times New Roman"/>
          <w:b/>
          <w:bCs/>
        </w:rPr>
        <w:t>"Planlama ve Programlama başlıklı 5 inci standartta;</w:t>
      </w:r>
    </w:p>
    <w:p w:rsidR="009643B6" w:rsidRPr="00C577B8" w:rsidRDefault="009643B6" w:rsidP="00C66FE8">
      <w:pPr>
        <w:spacing w:after="240" w:line="276" w:lineRule="auto"/>
        <w:ind w:firstLine="851"/>
        <w:jc w:val="both"/>
        <w:rPr>
          <w:rFonts w:ascii="Times New Roman" w:hAnsi="Times New Roman"/>
        </w:rPr>
      </w:pPr>
      <w:r w:rsidRPr="00C577B8">
        <w:rPr>
          <w:rFonts w:ascii="Times New Roman" w:hAnsi="Times New Roman"/>
        </w:rPr>
        <w:t>İdareler, faaliyetlerini, amaç, hedef ve göstergelerini ve bunları gerçekleştirmek için ihtiyaç duydukları kaynakları içeren plan ve programlarını oluşturmalı ve duyurmalı, faaliyetlerinin plan ve programlara uygunluğunu sağlamalıdır.</w:t>
      </w:r>
    </w:p>
    <w:p w:rsidR="009643B6" w:rsidRPr="00C577B8" w:rsidRDefault="009643B6" w:rsidP="00C66FE8">
      <w:pPr>
        <w:spacing w:after="240" w:line="276" w:lineRule="auto"/>
        <w:ind w:firstLine="851"/>
        <w:jc w:val="both"/>
        <w:rPr>
          <w:rFonts w:ascii="Times New Roman" w:hAnsi="Times New Roman"/>
        </w:rPr>
      </w:pPr>
      <w:r w:rsidRPr="00C577B8">
        <w:rPr>
          <w:rFonts w:ascii="Times New Roman" w:hAnsi="Times New Roman"/>
        </w:rPr>
        <w:t>Bu standart için gerekli genel şartlar:</w:t>
      </w:r>
    </w:p>
    <w:p w:rsidR="009643B6" w:rsidRPr="00C577B8" w:rsidRDefault="009643B6" w:rsidP="00C66FE8">
      <w:pPr>
        <w:spacing w:after="240" w:line="276" w:lineRule="auto"/>
        <w:ind w:firstLine="851"/>
        <w:jc w:val="both"/>
        <w:rPr>
          <w:rFonts w:ascii="Times New Roman" w:hAnsi="Times New Roman"/>
        </w:rPr>
      </w:pPr>
      <w:r w:rsidRPr="00C577B8">
        <w:rPr>
          <w:rFonts w:ascii="Times New Roman" w:hAnsi="Times New Roman"/>
        </w:rPr>
        <w:t xml:space="preserve">5.1. İdareler, </w:t>
      </w:r>
      <w:proofErr w:type="gramStart"/>
      <w:r w:rsidRPr="00C577B8">
        <w:rPr>
          <w:rFonts w:ascii="Times New Roman" w:hAnsi="Times New Roman"/>
        </w:rPr>
        <w:t>misyon</w:t>
      </w:r>
      <w:proofErr w:type="gramEnd"/>
      <w:r w:rsidRPr="00C577B8">
        <w:rPr>
          <w:rFonts w:ascii="Times New Roman" w:hAnsi="Times New Roman"/>
        </w:rPr>
        <w:t xml:space="preserve"> ve vizyonlarını oluşturmak, stratejik amaçlar ve ölçülebilir hedefler saptamak, performanslarını ölçmek, izlemek ve değerlendirmek amacıyla katılımcı yöntemlerle stratejik plan hazırlamalıdır.</w:t>
      </w:r>
    </w:p>
    <w:p w:rsidR="009643B6" w:rsidRPr="00C577B8" w:rsidRDefault="009643B6" w:rsidP="00C66FE8">
      <w:pPr>
        <w:spacing w:after="240" w:line="276" w:lineRule="auto"/>
        <w:ind w:firstLine="851"/>
        <w:jc w:val="both"/>
        <w:rPr>
          <w:rFonts w:ascii="Times New Roman" w:hAnsi="Times New Roman"/>
        </w:rPr>
      </w:pPr>
      <w:r w:rsidRPr="00C577B8">
        <w:rPr>
          <w:rFonts w:ascii="Times New Roman" w:hAnsi="Times New Roman"/>
        </w:rPr>
        <w:t>5.2. İdareler, yürütecekleri program, faaliyet ve projeleri ile bunların kaynak ihtiyacını, performans hedef ve göstergelerini içeren performans programı hazırlamalıdır.</w:t>
      </w:r>
    </w:p>
    <w:p w:rsidR="009643B6" w:rsidRPr="00C577B8" w:rsidRDefault="009643B6" w:rsidP="00C66FE8">
      <w:pPr>
        <w:spacing w:after="240" w:line="276" w:lineRule="auto"/>
        <w:ind w:firstLine="851"/>
        <w:jc w:val="both"/>
        <w:rPr>
          <w:rFonts w:ascii="Times New Roman" w:hAnsi="Times New Roman"/>
        </w:rPr>
      </w:pPr>
      <w:r w:rsidRPr="00C577B8">
        <w:rPr>
          <w:rFonts w:ascii="Times New Roman" w:hAnsi="Times New Roman"/>
        </w:rPr>
        <w:t>5.3. İdareler, bütçelerini stratejik planlarına ve performans programlarına uygun olarak hazırlamalıdır.</w:t>
      </w:r>
    </w:p>
    <w:p w:rsidR="009643B6" w:rsidRPr="00C577B8" w:rsidRDefault="009643B6" w:rsidP="00C66FE8">
      <w:pPr>
        <w:spacing w:after="240" w:line="276" w:lineRule="auto"/>
        <w:ind w:firstLine="851"/>
        <w:jc w:val="both"/>
        <w:rPr>
          <w:rFonts w:ascii="Times New Roman" w:hAnsi="Times New Roman"/>
        </w:rPr>
      </w:pPr>
      <w:r w:rsidRPr="00C577B8">
        <w:rPr>
          <w:rFonts w:ascii="Times New Roman" w:hAnsi="Times New Roman"/>
        </w:rPr>
        <w:t>5.4. Yöneticiler, faaliyetlerin ilgili mevzuat, stratejik plan ve performans programıyla belirlenen amaç ve hedeflere uygunluğunu sağlamalıdır.</w:t>
      </w:r>
    </w:p>
    <w:p w:rsidR="009643B6" w:rsidRPr="00C577B8" w:rsidRDefault="009643B6" w:rsidP="00C66FE8">
      <w:pPr>
        <w:spacing w:after="240" w:line="276" w:lineRule="auto"/>
        <w:ind w:firstLine="851"/>
        <w:jc w:val="both"/>
        <w:rPr>
          <w:rFonts w:ascii="Times New Roman" w:hAnsi="Times New Roman"/>
        </w:rPr>
      </w:pPr>
      <w:r w:rsidRPr="00C577B8">
        <w:rPr>
          <w:rFonts w:ascii="Times New Roman" w:hAnsi="Times New Roman"/>
        </w:rPr>
        <w:t xml:space="preserve">5.5. Yöneticiler, görev alanları çerçevesinde idarenin hedeflerine uygun özel hedefler belirlemeli ve personeline duyurmalıdır. </w:t>
      </w:r>
    </w:p>
    <w:p w:rsidR="009643B6" w:rsidRPr="00C577B8" w:rsidRDefault="009643B6" w:rsidP="00C66FE8">
      <w:pPr>
        <w:spacing w:after="240" w:line="276" w:lineRule="auto"/>
        <w:ind w:firstLine="851"/>
        <w:jc w:val="both"/>
        <w:rPr>
          <w:rFonts w:ascii="Times New Roman" w:hAnsi="Times New Roman"/>
        </w:rPr>
      </w:pPr>
      <w:r w:rsidRPr="00C577B8">
        <w:rPr>
          <w:rFonts w:ascii="Times New Roman" w:hAnsi="Times New Roman"/>
        </w:rPr>
        <w:t xml:space="preserve">5.6. İdarenin ve birimlerinin hedefleri, </w:t>
      </w:r>
      <w:proofErr w:type="gramStart"/>
      <w:r w:rsidRPr="00C577B8">
        <w:rPr>
          <w:rFonts w:ascii="Times New Roman" w:hAnsi="Times New Roman"/>
        </w:rPr>
        <w:t>spesifik</w:t>
      </w:r>
      <w:proofErr w:type="gramEnd"/>
      <w:r w:rsidRPr="00C577B8">
        <w:rPr>
          <w:rFonts w:ascii="Times New Roman" w:hAnsi="Times New Roman"/>
        </w:rPr>
        <w:t>, ölçülebilir, ulaşılabilir, ilgili ve süreli olmalıdır." düzenlemeleri yer alırken,</w:t>
      </w:r>
    </w:p>
    <w:p w:rsidR="009643B6" w:rsidRPr="00C577B8" w:rsidRDefault="009643B6" w:rsidP="00C66FE8">
      <w:pPr>
        <w:spacing w:after="240" w:line="276" w:lineRule="auto"/>
        <w:ind w:firstLine="851"/>
        <w:jc w:val="both"/>
        <w:rPr>
          <w:rFonts w:ascii="Times New Roman" w:hAnsi="Times New Roman"/>
          <w:b/>
          <w:bCs/>
        </w:rPr>
      </w:pPr>
      <w:r w:rsidRPr="00C577B8">
        <w:rPr>
          <w:rFonts w:ascii="Times New Roman" w:hAnsi="Times New Roman"/>
          <w:b/>
          <w:bCs/>
        </w:rPr>
        <w:t xml:space="preserve">Risklerin belirlenmesi ve değerlendirilmesi başlıklı 6. Standartta ise: </w:t>
      </w:r>
    </w:p>
    <w:p w:rsidR="009643B6" w:rsidRPr="00C577B8" w:rsidRDefault="009643B6" w:rsidP="00C66FE8">
      <w:pPr>
        <w:spacing w:after="240" w:line="276" w:lineRule="auto"/>
        <w:ind w:firstLine="851"/>
        <w:jc w:val="both"/>
        <w:rPr>
          <w:rFonts w:ascii="Times New Roman" w:hAnsi="Times New Roman"/>
        </w:rPr>
      </w:pPr>
      <w:r w:rsidRPr="00C577B8">
        <w:rPr>
          <w:rFonts w:ascii="Times New Roman" w:hAnsi="Times New Roman"/>
        </w:rPr>
        <w:t xml:space="preserve">İdareler, sistemli bir şekilde analizler yaparak amaç ve hedeflerinin gerçekleşmesini engelleyebilecek iç ve dış riskleri tanımlayarak değerlendirmeli ve alınacak önlemleri belirlemelidir. </w:t>
      </w:r>
    </w:p>
    <w:p w:rsidR="009643B6" w:rsidRPr="00C577B8" w:rsidRDefault="009643B6" w:rsidP="00C66FE8">
      <w:pPr>
        <w:spacing w:after="240" w:line="276" w:lineRule="auto"/>
        <w:ind w:firstLine="851"/>
        <w:jc w:val="both"/>
        <w:rPr>
          <w:rFonts w:ascii="Times New Roman" w:hAnsi="Times New Roman"/>
        </w:rPr>
      </w:pPr>
      <w:r w:rsidRPr="00C577B8">
        <w:rPr>
          <w:rFonts w:ascii="Times New Roman" w:hAnsi="Times New Roman"/>
        </w:rPr>
        <w:t>Bu standart için gerekli genel şartlar:</w:t>
      </w:r>
    </w:p>
    <w:p w:rsidR="009643B6" w:rsidRPr="00C577B8" w:rsidRDefault="009643B6" w:rsidP="00C66FE8">
      <w:pPr>
        <w:spacing w:after="240" w:line="276" w:lineRule="auto"/>
        <w:ind w:firstLine="851"/>
        <w:jc w:val="both"/>
        <w:rPr>
          <w:rFonts w:ascii="Times New Roman" w:hAnsi="Times New Roman"/>
        </w:rPr>
      </w:pPr>
      <w:r w:rsidRPr="00C577B8">
        <w:rPr>
          <w:rFonts w:ascii="Times New Roman" w:hAnsi="Times New Roman"/>
        </w:rPr>
        <w:t>6.1. İdareler, her yıl sistemli bir şekilde amaç ve hedeflerine yönelik riskleri</w:t>
      </w:r>
      <w:r w:rsidR="00185034" w:rsidRPr="00C577B8">
        <w:rPr>
          <w:rFonts w:ascii="Times New Roman" w:hAnsi="Times New Roman"/>
        </w:rPr>
        <w:t xml:space="preserve"> </w:t>
      </w:r>
      <w:r w:rsidRPr="00C577B8">
        <w:rPr>
          <w:rFonts w:ascii="Times New Roman" w:hAnsi="Times New Roman"/>
        </w:rPr>
        <w:t>belirlemelidir.</w:t>
      </w:r>
    </w:p>
    <w:p w:rsidR="009643B6" w:rsidRPr="00C577B8" w:rsidRDefault="009643B6" w:rsidP="00C66FE8">
      <w:pPr>
        <w:spacing w:after="240" w:line="276" w:lineRule="auto"/>
        <w:ind w:firstLine="851"/>
        <w:jc w:val="both"/>
        <w:rPr>
          <w:rFonts w:ascii="Times New Roman" w:hAnsi="Times New Roman"/>
        </w:rPr>
      </w:pPr>
      <w:r w:rsidRPr="00C577B8">
        <w:rPr>
          <w:rFonts w:ascii="Times New Roman" w:hAnsi="Times New Roman"/>
        </w:rPr>
        <w:t>6.2. Risklerin gerçekleşme olasılığı ve muhtemel etkileri yılda en az bir kez analiz edilmelidir.</w:t>
      </w:r>
    </w:p>
    <w:p w:rsidR="009643B6" w:rsidRPr="00C577B8" w:rsidRDefault="009643B6" w:rsidP="00C66FE8">
      <w:pPr>
        <w:spacing w:after="240" w:line="276" w:lineRule="auto"/>
        <w:ind w:firstLine="851"/>
        <w:jc w:val="both"/>
        <w:rPr>
          <w:rFonts w:ascii="Times New Roman" w:hAnsi="Times New Roman"/>
        </w:rPr>
      </w:pPr>
      <w:r w:rsidRPr="00C577B8">
        <w:rPr>
          <w:rFonts w:ascii="Times New Roman" w:hAnsi="Times New Roman"/>
        </w:rPr>
        <w:t>6.3</w:t>
      </w:r>
      <w:r w:rsidR="00185034" w:rsidRPr="00C577B8">
        <w:rPr>
          <w:rFonts w:ascii="Times New Roman" w:hAnsi="Times New Roman"/>
        </w:rPr>
        <w:t>.</w:t>
      </w:r>
      <w:r w:rsidRPr="00C577B8">
        <w:rPr>
          <w:rFonts w:ascii="Times New Roman" w:hAnsi="Times New Roman"/>
        </w:rPr>
        <w:t>Risklere karşı alınacak önlemler belirlenerek eylem planları oluşturulmalıdır.</w:t>
      </w:r>
      <w:r w:rsidR="00185034" w:rsidRPr="00C577B8">
        <w:rPr>
          <w:rFonts w:ascii="Times New Roman" w:hAnsi="Times New Roman"/>
        </w:rPr>
        <w:t xml:space="preserve">” </w:t>
      </w:r>
    </w:p>
    <w:p w:rsidR="00185034" w:rsidRPr="00C577B8" w:rsidRDefault="00185034" w:rsidP="00C66FE8">
      <w:pPr>
        <w:spacing w:after="240" w:line="276" w:lineRule="auto"/>
        <w:jc w:val="both"/>
        <w:rPr>
          <w:rFonts w:ascii="Times New Roman" w:hAnsi="Times New Roman"/>
          <w:b/>
          <w:bCs/>
        </w:rPr>
      </w:pPr>
      <w:proofErr w:type="gramStart"/>
      <w:r w:rsidRPr="00C577B8">
        <w:rPr>
          <w:rFonts w:ascii="Times New Roman" w:hAnsi="Times New Roman"/>
        </w:rPr>
        <w:lastRenderedPageBreak/>
        <w:t>düzenlemeleri</w:t>
      </w:r>
      <w:proofErr w:type="gramEnd"/>
      <w:r w:rsidRPr="00C577B8">
        <w:rPr>
          <w:rFonts w:ascii="Times New Roman" w:hAnsi="Times New Roman"/>
        </w:rPr>
        <w:t xml:space="preserve"> yer almaktadır.</w:t>
      </w:r>
    </w:p>
    <w:p w:rsidR="000018F7" w:rsidRDefault="000018F7" w:rsidP="00C66FE8">
      <w:pPr>
        <w:pStyle w:val="BodySingle"/>
        <w:spacing w:after="240" w:line="276" w:lineRule="auto"/>
        <w:ind w:firstLine="851"/>
        <w:jc w:val="both"/>
        <w:outlineLvl w:val="0"/>
        <w:rPr>
          <w:b/>
          <w:szCs w:val="24"/>
        </w:rPr>
      </w:pPr>
      <w:bookmarkStart w:id="5" w:name="_Toc441742353"/>
    </w:p>
    <w:p w:rsidR="00350C2B" w:rsidRPr="00C577B8" w:rsidRDefault="00350C2B" w:rsidP="00C66FE8">
      <w:pPr>
        <w:pStyle w:val="BodySingle"/>
        <w:spacing w:after="240" w:line="276" w:lineRule="auto"/>
        <w:ind w:firstLine="851"/>
        <w:jc w:val="both"/>
        <w:outlineLvl w:val="0"/>
        <w:rPr>
          <w:b/>
          <w:szCs w:val="24"/>
        </w:rPr>
      </w:pPr>
      <w:bookmarkStart w:id="6" w:name="_Toc444270415"/>
      <w:r w:rsidRPr="00C577B8">
        <w:rPr>
          <w:b/>
          <w:szCs w:val="24"/>
        </w:rPr>
        <w:t>3-</w:t>
      </w:r>
      <w:r w:rsidR="00977686" w:rsidRPr="00C577B8">
        <w:rPr>
          <w:b/>
          <w:szCs w:val="24"/>
        </w:rPr>
        <w:t>KURUMSAL RİSK YÖNETİMİ</w:t>
      </w:r>
      <w:bookmarkEnd w:id="5"/>
      <w:bookmarkEnd w:id="6"/>
    </w:p>
    <w:p w:rsidR="00823373" w:rsidRPr="00C577B8" w:rsidRDefault="00900903" w:rsidP="00C66FE8">
      <w:pPr>
        <w:spacing w:after="240" w:line="276" w:lineRule="auto"/>
        <w:ind w:firstLine="851"/>
        <w:jc w:val="both"/>
        <w:rPr>
          <w:rFonts w:ascii="Times New Roman" w:hAnsi="Times New Roman"/>
          <w:b/>
        </w:rPr>
      </w:pPr>
      <w:r w:rsidRPr="00C577B8">
        <w:rPr>
          <w:rFonts w:ascii="Times New Roman" w:hAnsi="Times New Roman"/>
        </w:rPr>
        <w:t>L</w:t>
      </w:r>
      <w:r w:rsidR="00D10738" w:rsidRPr="00C577B8">
        <w:rPr>
          <w:rFonts w:ascii="Times New Roman" w:hAnsi="Times New Roman"/>
        </w:rPr>
        <w:t>iteratürde birçok risk tanımı bulunmakla birlikte, İç Kontrol Sistemi açısından risk “</w:t>
      </w:r>
      <w:r w:rsidR="00D10738" w:rsidRPr="00C577B8">
        <w:rPr>
          <w:rFonts w:ascii="Times New Roman" w:hAnsi="Times New Roman"/>
          <w:b/>
          <w:bCs/>
        </w:rPr>
        <w:t xml:space="preserve">Kurumun amaç ve hedeflerine ulaşmasını engelleyebilecek her türlü durum ya da koşul” </w:t>
      </w:r>
      <w:r w:rsidR="00D10738" w:rsidRPr="00C577B8">
        <w:rPr>
          <w:rFonts w:ascii="Times New Roman" w:hAnsi="Times New Roman"/>
        </w:rPr>
        <w:t>olarak tanımlanmaktadır.</w:t>
      </w:r>
    </w:p>
    <w:p w:rsidR="00BB030E" w:rsidRPr="00C577B8" w:rsidRDefault="00BB030E" w:rsidP="00C66FE8">
      <w:pPr>
        <w:spacing w:after="240" w:line="276" w:lineRule="auto"/>
        <w:ind w:firstLine="851"/>
        <w:jc w:val="both"/>
        <w:rPr>
          <w:rFonts w:ascii="Times New Roman" w:hAnsi="Times New Roman"/>
        </w:rPr>
      </w:pPr>
      <w:r w:rsidRPr="00C577B8">
        <w:rPr>
          <w:rFonts w:ascii="Times New Roman" w:hAnsi="Times New Roman"/>
        </w:rPr>
        <w:t xml:space="preserve">Risk yönetimi ise; İdarelerin </w:t>
      </w:r>
      <w:proofErr w:type="gramStart"/>
      <w:r w:rsidRPr="00C577B8">
        <w:rPr>
          <w:rFonts w:ascii="Times New Roman" w:hAnsi="Times New Roman"/>
        </w:rPr>
        <w:t>vizyon</w:t>
      </w:r>
      <w:proofErr w:type="gramEnd"/>
      <w:r w:rsidRPr="00C577B8">
        <w:rPr>
          <w:rFonts w:ascii="Times New Roman" w:hAnsi="Times New Roman"/>
        </w:rPr>
        <w:t xml:space="preserve"> ve misyonları doğrultusunda belirledikleri amaçlara ulaşmalarına yardımcı olan bir araçtır. Risk yönetimi, </w:t>
      </w:r>
      <w:r w:rsidRPr="00C577B8">
        <w:rPr>
          <w:rFonts w:ascii="Times New Roman" w:hAnsi="Times New Roman"/>
          <w:iCs/>
        </w:rPr>
        <w:t>Risklerin tanımlanması, değerlendirilmesi ve etkisinin kabul edilebilir bir seviyede tutulabilmesi için gerekli kontrollerin uygulanması, gözden geçirilmesi ve raporlanmasını sağlayan bir yönetim sürecidir</w:t>
      </w:r>
      <w:r w:rsidRPr="00C577B8">
        <w:rPr>
          <w:rFonts w:ascii="Times New Roman" w:hAnsi="Times New Roman"/>
        </w:rPr>
        <w:t xml:space="preserve">. </w:t>
      </w:r>
    </w:p>
    <w:p w:rsidR="00BB030E" w:rsidRPr="00C577B8" w:rsidRDefault="00BB030E" w:rsidP="00C66FE8">
      <w:pPr>
        <w:spacing w:after="240" w:line="276" w:lineRule="auto"/>
        <w:ind w:firstLine="851"/>
        <w:jc w:val="both"/>
        <w:rPr>
          <w:rFonts w:ascii="Times New Roman" w:hAnsi="Times New Roman"/>
        </w:rPr>
      </w:pPr>
      <w:r w:rsidRPr="00C577B8">
        <w:rPr>
          <w:rFonts w:ascii="Times New Roman" w:hAnsi="Times New Roman"/>
        </w:rPr>
        <w:t>Risk yönetimi idarenin tamamında uygulandığında “Kurumsal Risk Yönetimi” (KRY) kavramı ortaya çıkmaktadır. Kurumsal risk yönetimi, idarenin tamamını içine alan bir süreç olup, risk yönetim süreçlerinin bir bütün olarak görülmesini ve yönetilmesini sağlar. Bu bağlamda idarelerin KRY çalışmalarını stratejik plan ve performans programı hazırlık çalışmaları ile eşzamanlı olarak yürütmeleri gerekmektedir. İdareler öncelikle stratejik planda gösterilen amaçları gerçekleştirmeyi sağlayacak hedefler ile riskler arasında bir denge kurarlar ve Risk Stratejisi Belgesi (RSB)  ile belirlenmiş olan risk iştahları çerçevesinde hedeflerini belirlerler.</w:t>
      </w:r>
    </w:p>
    <w:p w:rsidR="00823373" w:rsidRPr="00C577B8" w:rsidRDefault="00823373" w:rsidP="00C66FE8">
      <w:pPr>
        <w:spacing w:after="240" w:line="276" w:lineRule="auto"/>
        <w:ind w:firstLine="851"/>
        <w:jc w:val="both"/>
        <w:rPr>
          <w:rFonts w:ascii="Times New Roman" w:hAnsi="Times New Roman"/>
        </w:rPr>
      </w:pPr>
      <w:r w:rsidRPr="00C577B8">
        <w:rPr>
          <w:rFonts w:ascii="Times New Roman" w:hAnsi="Times New Roman"/>
        </w:rPr>
        <w:t>Kurumsal risk yönetimi konusunda Dünya’da birçok ülke uygulama modelleri bulunmakta, bu</w:t>
      </w:r>
      <w:r w:rsidR="002A7BE3" w:rsidRPr="00C577B8">
        <w:rPr>
          <w:rFonts w:ascii="Times New Roman" w:hAnsi="Times New Roman"/>
        </w:rPr>
        <w:t xml:space="preserve"> </w:t>
      </w:r>
      <w:r w:rsidRPr="00C577B8">
        <w:rPr>
          <w:rFonts w:ascii="Times New Roman" w:hAnsi="Times New Roman"/>
        </w:rPr>
        <w:t>modellerin amaçları aynı olmakla beraber yöntem ve süreçleri farklılık göstermektedir.</w:t>
      </w:r>
      <w:r w:rsidR="00900903" w:rsidRPr="00C577B8">
        <w:rPr>
          <w:rFonts w:ascii="Times New Roman" w:hAnsi="Times New Roman"/>
        </w:rPr>
        <w:t xml:space="preserve"> </w:t>
      </w:r>
      <w:r w:rsidRPr="00C577B8">
        <w:rPr>
          <w:rFonts w:ascii="Times New Roman" w:hAnsi="Times New Roman"/>
        </w:rPr>
        <w:t>Temelde hepsi ISO 31000 standartları çerçevesinde geliştirilmiştir. En çok uygulanan modeller ise Avustralya ve Yeni Zelanda Risk Yönetim Modeli, İngiltere Risk Yönetim Modeli, Kanada Risk Yönetim Modeli ve Amerika Risk Yönetim Modelidir.</w:t>
      </w:r>
    </w:p>
    <w:p w:rsidR="00823373" w:rsidRPr="00C577B8" w:rsidRDefault="00823373" w:rsidP="00C66FE8">
      <w:pPr>
        <w:spacing w:after="240" w:line="276" w:lineRule="auto"/>
        <w:ind w:firstLine="851"/>
        <w:jc w:val="both"/>
        <w:rPr>
          <w:rFonts w:ascii="Times New Roman" w:hAnsi="Times New Roman"/>
        </w:rPr>
      </w:pPr>
      <w:r w:rsidRPr="00C577B8">
        <w:rPr>
          <w:rFonts w:ascii="Times New Roman" w:hAnsi="Times New Roman"/>
        </w:rPr>
        <w:t xml:space="preserve">Kurumsal Risk Yönetimi modelleri arasından en yaygın olarak kullanılan ve bilinen modellerden biri Amerika Risk Yönetim Modeli olan </w:t>
      </w:r>
      <w:proofErr w:type="spellStart"/>
      <w:r w:rsidRPr="00C577B8">
        <w:rPr>
          <w:rFonts w:ascii="Times New Roman" w:hAnsi="Times New Roman"/>
        </w:rPr>
        <w:t>Committee</w:t>
      </w:r>
      <w:proofErr w:type="spellEnd"/>
      <w:r w:rsidRPr="00C577B8">
        <w:rPr>
          <w:rFonts w:ascii="Times New Roman" w:hAnsi="Times New Roman"/>
        </w:rPr>
        <w:t xml:space="preserve"> of </w:t>
      </w:r>
      <w:proofErr w:type="spellStart"/>
      <w:r w:rsidRPr="00C577B8">
        <w:rPr>
          <w:rFonts w:ascii="Times New Roman" w:hAnsi="Times New Roman"/>
        </w:rPr>
        <w:t>Sponsoring</w:t>
      </w:r>
      <w:proofErr w:type="spellEnd"/>
      <w:r w:rsidRPr="00C577B8">
        <w:rPr>
          <w:rFonts w:ascii="Times New Roman" w:hAnsi="Times New Roman"/>
        </w:rPr>
        <w:t xml:space="preserve"> </w:t>
      </w:r>
      <w:proofErr w:type="spellStart"/>
      <w:r w:rsidRPr="00C577B8">
        <w:rPr>
          <w:rFonts w:ascii="Times New Roman" w:hAnsi="Times New Roman"/>
        </w:rPr>
        <w:t>Organzations</w:t>
      </w:r>
      <w:proofErr w:type="spellEnd"/>
      <w:r w:rsidRPr="00C577B8">
        <w:rPr>
          <w:rFonts w:ascii="Times New Roman" w:hAnsi="Times New Roman"/>
        </w:rPr>
        <w:t xml:space="preserve"> of </w:t>
      </w:r>
      <w:proofErr w:type="spellStart"/>
      <w:r w:rsidRPr="00C577B8">
        <w:rPr>
          <w:rFonts w:ascii="Times New Roman" w:hAnsi="Times New Roman"/>
        </w:rPr>
        <w:t>the</w:t>
      </w:r>
      <w:proofErr w:type="spellEnd"/>
      <w:r w:rsidRPr="00C577B8">
        <w:rPr>
          <w:rFonts w:ascii="Times New Roman" w:hAnsi="Times New Roman"/>
        </w:rPr>
        <w:t xml:space="preserve"> </w:t>
      </w:r>
      <w:proofErr w:type="spellStart"/>
      <w:r w:rsidRPr="00C577B8">
        <w:rPr>
          <w:rFonts w:ascii="Times New Roman" w:hAnsi="Times New Roman"/>
        </w:rPr>
        <w:t>Treadway</w:t>
      </w:r>
      <w:proofErr w:type="spellEnd"/>
      <w:r w:rsidRPr="00C577B8">
        <w:rPr>
          <w:rFonts w:ascii="Times New Roman" w:hAnsi="Times New Roman"/>
        </w:rPr>
        <w:t xml:space="preserve"> </w:t>
      </w:r>
      <w:proofErr w:type="spellStart"/>
      <w:r w:rsidRPr="00C577B8">
        <w:rPr>
          <w:rFonts w:ascii="Times New Roman" w:hAnsi="Times New Roman"/>
        </w:rPr>
        <w:t>Commission</w:t>
      </w:r>
      <w:proofErr w:type="spellEnd"/>
      <w:r w:rsidRPr="00C577B8">
        <w:rPr>
          <w:rFonts w:ascii="Times New Roman" w:hAnsi="Times New Roman"/>
        </w:rPr>
        <w:t xml:space="preserve"> (COSO) </w:t>
      </w:r>
      <w:r w:rsidR="006F4A20" w:rsidRPr="00C577B8">
        <w:rPr>
          <w:rFonts w:ascii="Times New Roman" w:hAnsi="Times New Roman"/>
        </w:rPr>
        <w:t>tarafından 1992 yılında oluşturulmuş</w:t>
      </w:r>
      <w:r w:rsidRPr="00C577B8">
        <w:rPr>
          <w:rFonts w:ascii="Times New Roman" w:hAnsi="Times New Roman"/>
        </w:rPr>
        <w:t xml:space="preserve"> ve 2002 yılında</w:t>
      </w:r>
      <w:r w:rsidR="002A7BE3" w:rsidRPr="00C577B8">
        <w:rPr>
          <w:rFonts w:ascii="Times New Roman" w:hAnsi="Times New Roman"/>
        </w:rPr>
        <w:t xml:space="preserve"> </w:t>
      </w:r>
      <w:r w:rsidRPr="00C577B8">
        <w:rPr>
          <w:rFonts w:ascii="Times New Roman" w:hAnsi="Times New Roman"/>
        </w:rPr>
        <w:t>güncellenerek son halini almı</w:t>
      </w:r>
      <w:r w:rsidR="005333C3" w:rsidRPr="00C577B8">
        <w:rPr>
          <w:rFonts w:ascii="Times New Roman" w:hAnsi="Times New Roman"/>
        </w:rPr>
        <w:t>ş</w:t>
      </w:r>
      <w:r w:rsidRPr="00C577B8">
        <w:rPr>
          <w:rFonts w:ascii="Times New Roman" w:hAnsi="Times New Roman"/>
        </w:rPr>
        <w:t xml:space="preserve">tır. </w:t>
      </w:r>
    </w:p>
    <w:p w:rsidR="00823373" w:rsidRPr="00C577B8" w:rsidRDefault="00823373" w:rsidP="00C66FE8">
      <w:pPr>
        <w:spacing w:after="240" w:line="276" w:lineRule="auto"/>
        <w:ind w:firstLine="851"/>
        <w:jc w:val="both"/>
        <w:rPr>
          <w:rFonts w:ascii="Times New Roman" w:hAnsi="Times New Roman"/>
        </w:rPr>
      </w:pPr>
      <w:r w:rsidRPr="00C577B8">
        <w:rPr>
          <w:rFonts w:ascii="Times New Roman" w:hAnsi="Times New Roman"/>
        </w:rPr>
        <w:t>Aşağıda görüleceği üzere COSO Kurumsal Risk Yönetim Modeli bulunmakta ve Kurumsal Risk Yönetimi adımları, hedef ve birim bazında özetlenmektedir.</w:t>
      </w:r>
    </w:p>
    <w:p w:rsidR="00141521" w:rsidRPr="00C577B8" w:rsidRDefault="00BB030E" w:rsidP="00C66FE8">
      <w:pPr>
        <w:spacing w:after="240" w:line="276" w:lineRule="auto"/>
        <w:ind w:firstLine="851"/>
        <w:jc w:val="both"/>
        <w:rPr>
          <w:rFonts w:ascii="Times New Roman" w:hAnsi="Times New Roman"/>
        </w:rPr>
      </w:pPr>
      <w:r w:rsidRPr="00C577B8">
        <w:rPr>
          <w:rFonts w:ascii="Times New Roman" w:hAnsi="Times New Roman"/>
          <w:b/>
          <w:noProof/>
        </w:rPr>
        <w:lastRenderedPageBreak/>
        <w:drawing>
          <wp:inline distT="0" distB="0" distL="0" distR="0" wp14:anchorId="2B45EB3F" wp14:editId="345E998B">
            <wp:extent cx="3762375" cy="2228850"/>
            <wp:effectExtent l="0" t="0" r="0" b="0"/>
            <wp:docPr id="5" name="Resim 18" descr="COSO Küp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OSO Küpü"/>
                    <pic:cNvPicPr>
                      <a:picLocks noChangeAspect="1" noChangeArrowheads="1"/>
                    </pic:cNvPicPr>
                  </pic:nvPicPr>
                  <pic:blipFill>
                    <a:blip r:embed="rId11"/>
                    <a:srcRect/>
                    <a:stretch>
                      <a:fillRect/>
                    </a:stretch>
                  </pic:blipFill>
                  <pic:spPr bwMode="auto">
                    <a:xfrm>
                      <a:off x="0" y="0"/>
                      <a:ext cx="3808091" cy="2255932"/>
                    </a:xfrm>
                    <a:prstGeom prst="rect">
                      <a:avLst/>
                    </a:prstGeom>
                    <a:noFill/>
                    <a:ln w="9525">
                      <a:noFill/>
                      <a:miter lim="800000"/>
                      <a:headEnd/>
                      <a:tailEnd/>
                    </a:ln>
                  </pic:spPr>
                </pic:pic>
              </a:graphicData>
            </a:graphic>
          </wp:inline>
        </w:drawing>
      </w:r>
      <w:r w:rsidR="00F97EB8" w:rsidRPr="00F97EB8">
        <w:rPr>
          <w:rFonts w:ascii="Times New Roman" w:hAnsi="Times New Roman"/>
          <w:b/>
        </w:rPr>
        <w:t>COSO KÜBÜ</w:t>
      </w:r>
    </w:p>
    <w:p w:rsidR="00AC486B" w:rsidRPr="00C577B8" w:rsidRDefault="004832DC" w:rsidP="00C66FE8">
      <w:pPr>
        <w:pStyle w:val="BodySingle"/>
        <w:spacing w:after="240" w:line="276" w:lineRule="auto"/>
        <w:ind w:firstLine="851"/>
        <w:jc w:val="both"/>
        <w:outlineLvl w:val="0"/>
        <w:rPr>
          <w:b/>
          <w:szCs w:val="24"/>
        </w:rPr>
      </w:pPr>
      <w:bookmarkStart w:id="7" w:name="_Toc441742354"/>
      <w:bookmarkStart w:id="8" w:name="_Toc444270416"/>
      <w:r w:rsidRPr="00C577B8">
        <w:rPr>
          <w:b/>
          <w:szCs w:val="24"/>
        </w:rPr>
        <w:t>4-</w:t>
      </w:r>
      <w:r w:rsidR="00F131EF" w:rsidRPr="00C577B8">
        <w:rPr>
          <w:b/>
          <w:szCs w:val="24"/>
        </w:rPr>
        <w:t>RİSK YÖNETİMİ SÜRECİ</w:t>
      </w:r>
      <w:bookmarkEnd w:id="7"/>
      <w:bookmarkEnd w:id="8"/>
    </w:p>
    <w:p w:rsidR="002D6CD2" w:rsidRPr="00C577B8" w:rsidRDefault="00BB030E" w:rsidP="00C66FE8">
      <w:pPr>
        <w:spacing w:after="240" w:line="276" w:lineRule="auto"/>
        <w:ind w:firstLine="851"/>
        <w:jc w:val="both"/>
        <w:rPr>
          <w:rFonts w:ascii="Times New Roman" w:hAnsi="Times New Roman"/>
          <w:b/>
        </w:rPr>
      </w:pPr>
      <w:r w:rsidRPr="00C577B8">
        <w:rPr>
          <w:rFonts w:ascii="Times New Roman" w:hAnsi="Times New Roman"/>
        </w:rPr>
        <w:t>R</w:t>
      </w:r>
      <w:r w:rsidR="002D6CD2" w:rsidRPr="00C577B8">
        <w:rPr>
          <w:rFonts w:ascii="Times New Roman" w:hAnsi="Times New Roman"/>
        </w:rPr>
        <w:t xml:space="preserve">isk yönetimi süreci; risklerin tespit edilmesi, risklerin değerlendirilmesi, risklere cevap verilmesi, risklerin gözden geçirilmesi ve raporlanması aşamalarından oluşmaktadır. </w:t>
      </w:r>
    </w:p>
    <w:p w:rsidR="00426121" w:rsidRPr="00C577B8" w:rsidRDefault="00426121" w:rsidP="00C66FE8">
      <w:pPr>
        <w:spacing w:after="240" w:line="276" w:lineRule="auto"/>
        <w:ind w:firstLine="851"/>
        <w:jc w:val="both"/>
        <w:rPr>
          <w:rFonts w:ascii="Times New Roman" w:hAnsi="Times New Roman"/>
        </w:rPr>
      </w:pPr>
    </w:p>
    <w:p w:rsidR="00426121" w:rsidRPr="00C577B8" w:rsidRDefault="00426121" w:rsidP="00C66FE8">
      <w:pPr>
        <w:spacing w:after="240" w:line="276" w:lineRule="auto"/>
        <w:ind w:firstLine="851"/>
        <w:jc w:val="both"/>
        <w:rPr>
          <w:rFonts w:ascii="Times New Roman" w:hAnsi="Times New Roman"/>
        </w:rPr>
      </w:pPr>
      <w:r w:rsidRPr="00C577B8">
        <w:rPr>
          <w:rFonts w:ascii="Times New Roman" w:hAnsi="Times New Roman"/>
          <w:noProof/>
        </w:rPr>
        <w:drawing>
          <wp:inline distT="0" distB="0" distL="0" distR="0" wp14:anchorId="1D4A8D21" wp14:editId="5014DB2B">
            <wp:extent cx="4514850" cy="3133090"/>
            <wp:effectExtent l="0" t="0" r="0" b="0"/>
            <wp:docPr id="2" name="Resim 2"/>
            <wp:cNvGraphicFramePr/>
            <a:graphic xmlns:a="http://schemas.openxmlformats.org/drawingml/2006/main">
              <a:graphicData uri="http://schemas.openxmlformats.org/drawingml/2006/picture">
                <pic:pic xmlns:pic="http://schemas.openxmlformats.org/drawingml/2006/picture">
                  <pic:nvPicPr>
                    <pic:cNvPr id="5" name="Resim 4"/>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59923" cy="3164369"/>
                    </a:xfrm>
                    <a:prstGeom prst="rect">
                      <a:avLst/>
                    </a:prstGeom>
                    <a:noFill/>
                    <a:ln>
                      <a:noFill/>
                    </a:ln>
                  </pic:spPr>
                </pic:pic>
              </a:graphicData>
            </a:graphic>
          </wp:inline>
        </w:drawing>
      </w:r>
    </w:p>
    <w:p w:rsidR="00C637A5" w:rsidRPr="00C577B8" w:rsidRDefault="00C637A5" w:rsidP="00C66FE8">
      <w:pPr>
        <w:spacing w:after="240" w:line="276" w:lineRule="auto"/>
        <w:ind w:firstLine="851"/>
        <w:jc w:val="both"/>
        <w:rPr>
          <w:rFonts w:ascii="Times New Roman" w:hAnsi="Times New Roman"/>
          <w:b/>
        </w:rPr>
      </w:pPr>
    </w:p>
    <w:p w:rsidR="00397A31" w:rsidRPr="00C577B8" w:rsidRDefault="00397A31" w:rsidP="00C66FE8">
      <w:pPr>
        <w:tabs>
          <w:tab w:val="left" w:pos="-142"/>
        </w:tabs>
        <w:spacing w:after="240" w:line="276" w:lineRule="auto"/>
        <w:ind w:left="426"/>
        <w:jc w:val="both"/>
        <w:outlineLvl w:val="1"/>
        <w:rPr>
          <w:rFonts w:ascii="Times New Roman" w:hAnsi="Times New Roman"/>
          <w:b/>
        </w:rPr>
      </w:pPr>
    </w:p>
    <w:p w:rsidR="00715579" w:rsidRPr="00C577B8" w:rsidRDefault="004832DC" w:rsidP="00C66FE8">
      <w:pPr>
        <w:tabs>
          <w:tab w:val="left" w:pos="-142"/>
        </w:tabs>
        <w:spacing w:after="240" w:line="276" w:lineRule="auto"/>
        <w:ind w:left="851"/>
        <w:jc w:val="both"/>
        <w:outlineLvl w:val="1"/>
        <w:rPr>
          <w:rFonts w:ascii="Times New Roman" w:hAnsi="Times New Roman"/>
          <w:b/>
        </w:rPr>
      </w:pPr>
      <w:bookmarkStart w:id="9" w:name="_Toc441742355"/>
      <w:bookmarkStart w:id="10" w:name="_Toc444270417"/>
      <w:r w:rsidRPr="00C577B8">
        <w:rPr>
          <w:rFonts w:ascii="Times New Roman" w:hAnsi="Times New Roman"/>
          <w:b/>
        </w:rPr>
        <w:t>4.1.</w:t>
      </w:r>
      <w:r w:rsidR="00187890" w:rsidRPr="00C577B8">
        <w:rPr>
          <w:rFonts w:ascii="Times New Roman" w:hAnsi="Times New Roman"/>
          <w:b/>
        </w:rPr>
        <w:t>R</w:t>
      </w:r>
      <w:r w:rsidR="00B33B81" w:rsidRPr="00C577B8">
        <w:rPr>
          <w:rFonts w:ascii="Times New Roman" w:hAnsi="Times New Roman"/>
          <w:b/>
        </w:rPr>
        <w:t>isklerin Tespit Edilmesi</w:t>
      </w:r>
      <w:bookmarkEnd w:id="9"/>
      <w:bookmarkEnd w:id="10"/>
      <w:r w:rsidR="00715579" w:rsidRPr="00C577B8">
        <w:rPr>
          <w:rFonts w:ascii="Times New Roman" w:hAnsi="Times New Roman"/>
          <w:b/>
        </w:rPr>
        <w:t xml:space="preserve"> </w:t>
      </w:r>
    </w:p>
    <w:p w:rsidR="00C637A5" w:rsidRPr="00C577B8" w:rsidRDefault="00C637A5" w:rsidP="00C66FE8">
      <w:pPr>
        <w:spacing w:after="240" w:line="276" w:lineRule="auto"/>
        <w:ind w:firstLine="851"/>
        <w:jc w:val="both"/>
        <w:rPr>
          <w:rFonts w:ascii="Times New Roman" w:hAnsi="Times New Roman"/>
        </w:rPr>
      </w:pPr>
      <w:r w:rsidRPr="00C577B8">
        <w:rPr>
          <w:rFonts w:ascii="Times New Roman" w:hAnsi="Times New Roman"/>
        </w:rPr>
        <w:t xml:space="preserve">Risk yönetimi sürecinin ilk aşaması olan risklerin tespit edilmesi, idarenin hedeflerine ulaşmasını engelleyen veya zorlaştıran risklerin, önceden tanımlanmış yöntemlerle belirlenmesi, gruplandırılması ve güncellenmesi sürecidir. </w:t>
      </w:r>
    </w:p>
    <w:p w:rsidR="00C637A5" w:rsidRPr="00C577B8" w:rsidRDefault="00C637A5" w:rsidP="00C66FE8">
      <w:pPr>
        <w:spacing w:after="240" w:line="276" w:lineRule="auto"/>
        <w:ind w:firstLine="851"/>
        <w:jc w:val="both"/>
        <w:rPr>
          <w:rFonts w:ascii="Times New Roman" w:hAnsi="Times New Roman"/>
        </w:rPr>
      </w:pPr>
      <w:r w:rsidRPr="00C577B8">
        <w:rPr>
          <w:rFonts w:ascii="Times New Roman" w:hAnsi="Times New Roman"/>
        </w:rPr>
        <w:lastRenderedPageBreak/>
        <w:t>İdareler riskleri tespit sürecine, stratejik düzeyden faaliyet düzeyine ya da faaliyet</w:t>
      </w:r>
      <w:r w:rsidR="00BC6BB1" w:rsidRPr="00C577B8">
        <w:rPr>
          <w:rFonts w:ascii="Times New Roman" w:hAnsi="Times New Roman"/>
        </w:rPr>
        <w:t xml:space="preserve"> </w:t>
      </w:r>
      <w:r w:rsidRPr="00C577B8">
        <w:rPr>
          <w:rFonts w:ascii="Times New Roman" w:hAnsi="Times New Roman"/>
        </w:rPr>
        <w:t xml:space="preserve">düzeyinden stratejik düzeye doğru bir yaklaşım belirleyebilecekleri gibi her iki yöntemi birlikte uygulayarak da risk yönetimi sürecini başlatabilirler. </w:t>
      </w:r>
      <w:r w:rsidR="00D7076D" w:rsidRPr="00C577B8">
        <w:rPr>
          <w:rFonts w:ascii="Times New Roman" w:hAnsi="Times New Roman"/>
        </w:rPr>
        <w:t>Üniversitemizde risklerin tespit edilmesi aşamasında</w:t>
      </w:r>
      <w:r w:rsidRPr="00C577B8">
        <w:rPr>
          <w:rFonts w:ascii="Times New Roman" w:hAnsi="Times New Roman"/>
        </w:rPr>
        <w:t xml:space="preserve"> </w:t>
      </w:r>
      <w:r w:rsidR="00D7076D" w:rsidRPr="00C577B8">
        <w:rPr>
          <w:rFonts w:ascii="Times New Roman" w:hAnsi="Times New Roman"/>
        </w:rPr>
        <w:t>faaliyet düzeyinden stratejik düzeye doğru bir yaklaşım benimsenmiştir.</w:t>
      </w:r>
    </w:p>
    <w:p w:rsidR="0016239E" w:rsidRPr="00C577B8" w:rsidRDefault="00D10738" w:rsidP="00C66FE8">
      <w:pPr>
        <w:spacing w:after="240" w:line="276" w:lineRule="auto"/>
        <w:ind w:firstLine="851"/>
        <w:jc w:val="both"/>
        <w:rPr>
          <w:rFonts w:ascii="Times New Roman" w:hAnsi="Times New Roman"/>
        </w:rPr>
      </w:pPr>
      <w:r w:rsidRPr="00C577B8">
        <w:rPr>
          <w:rFonts w:ascii="Times New Roman" w:hAnsi="Times New Roman"/>
        </w:rPr>
        <w:t xml:space="preserve">Riskleri tespit etmek için çeşitli </w:t>
      </w:r>
      <w:r w:rsidR="0066392E" w:rsidRPr="00C577B8">
        <w:rPr>
          <w:rFonts w:ascii="Times New Roman" w:hAnsi="Times New Roman"/>
        </w:rPr>
        <w:t>y</w:t>
      </w:r>
      <w:r w:rsidRPr="00C577B8">
        <w:rPr>
          <w:rFonts w:ascii="Times New Roman" w:hAnsi="Times New Roman"/>
        </w:rPr>
        <w:t>öntemler</w:t>
      </w:r>
      <w:r w:rsidR="0066392E" w:rsidRPr="00C577B8">
        <w:rPr>
          <w:rFonts w:ascii="Times New Roman" w:hAnsi="Times New Roman"/>
        </w:rPr>
        <w:t xml:space="preserve"> kullanılmaktadır.</w:t>
      </w:r>
      <w:r w:rsidRPr="00C577B8">
        <w:rPr>
          <w:rFonts w:ascii="Times New Roman" w:hAnsi="Times New Roman"/>
        </w:rPr>
        <w:t xml:space="preserve"> GZFT/SWOT Analizi (güçlü ve zayıf yö</w:t>
      </w:r>
      <w:r w:rsidR="00040D67" w:rsidRPr="00C577B8">
        <w:rPr>
          <w:rFonts w:ascii="Times New Roman" w:hAnsi="Times New Roman"/>
        </w:rPr>
        <w:t>nler, fırsatlar, tehditler) ve B</w:t>
      </w:r>
      <w:r w:rsidRPr="00C577B8">
        <w:rPr>
          <w:rFonts w:ascii="Times New Roman" w:hAnsi="Times New Roman"/>
        </w:rPr>
        <w:t xml:space="preserve">eyin </w:t>
      </w:r>
      <w:r w:rsidR="00040D67" w:rsidRPr="00C577B8">
        <w:rPr>
          <w:rFonts w:ascii="Times New Roman" w:hAnsi="Times New Roman"/>
        </w:rPr>
        <w:t>F</w:t>
      </w:r>
      <w:r w:rsidRPr="00C577B8">
        <w:rPr>
          <w:rFonts w:ascii="Times New Roman" w:hAnsi="Times New Roman"/>
        </w:rPr>
        <w:t>ırtınası örnek olarak verebiliriz.</w:t>
      </w:r>
    </w:p>
    <w:p w:rsidR="00DB1FEA" w:rsidRPr="00C577B8" w:rsidRDefault="00DB1FEA" w:rsidP="00C66FE8">
      <w:pPr>
        <w:pStyle w:val="Default"/>
        <w:spacing w:after="240" w:line="276" w:lineRule="auto"/>
        <w:ind w:firstLine="851"/>
        <w:jc w:val="both"/>
        <w:rPr>
          <w:b/>
        </w:rPr>
      </w:pPr>
    </w:p>
    <w:p w:rsidR="00A85832" w:rsidRDefault="00A85832" w:rsidP="00C66FE8">
      <w:pPr>
        <w:pStyle w:val="Default"/>
        <w:spacing w:after="240" w:line="276" w:lineRule="auto"/>
        <w:ind w:firstLine="851"/>
        <w:jc w:val="both"/>
        <w:rPr>
          <w:b/>
        </w:rPr>
      </w:pPr>
    </w:p>
    <w:p w:rsidR="00A85832" w:rsidRDefault="00A85832" w:rsidP="00C66FE8">
      <w:pPr>
        <w:pStyle w:val="Default"/>
        <w:spacing w:after="240" w:line="276" w:lineRule="auto"/>
        <w:ind w:firstLine="851"/>
        <w:jc w:val="both"/>
        <w:rPr>
          <w:b/>
        </w:rPr>
      </w:pPr>
    </w:p>
    <w:p w:rsidR="0016239E" w:rsidRPr="00C577B8" w:rsidRDefault="00481FD1" w:rsidP="00C66FE8">
      <w:pPr>
        <w:pStyle w:val="Default"/>
        <w:spacing w:after="240" w:line="276" w:lineRule="auto"/>
        <w:ind w:firstLine="851"/>
        <w:jc w:val="both"/>
      </w:pPr>
      <w:r w:rsidRPr="00C577B8">
        <w:rPr>
          <w:b/>
        </w:rPr>
        <w:t>GZFT/SWOT Analizi</w:t>
      </w:r>
      <w:r w:rsidR="001F1E3F" w:rsidRPr="00C577B8">
        <w:rPr>
          <w:b/>
        </w:rPr>
        <w:t>:</w:t>
      </w:r>
      <w:r w:rsidR="001F1E3F" w:rsidRPr="00C577B8">
        <w:t xml:space="preserve"> </w:t>
      </w:r>
    </w:p>
    <w:p w:rsidR="00E456DE" w:rsidRPr="00C577B8" w:rsidRDefault="001F1E3F" w:rsidP="00C66FE8">
      <w:pPr>
        <w:pStyle w:val="Default"/>
        <w:spacing w:after="240" w:line="276" w:lineRule="auto"/>
        <w:ind w:firstLine="851"/>
        <w:jc w:val="both"/>
      </w:pPr>
      <w:r w:rsidRPr="00C577B8">
        <w:rPr>
          <w:color w:val="000000" w:themeColor="text1"/>
        </w:rPr>
        <w:t>B</w:t>
      </w:r>
      <w:r w:rsidRPr="00C577B8">
        <w:rPr>
          <w:color w:val="000000" w:themeColor="text1"/>
          <w:shd w:val="clear" w:color="auto" w:fill="FFFFFF"/>
        </w:rPr>
        <w:t xml:space="preserve">ir  sürecin, durumun veya kişinin güçlü ve </w:t>
      </w:r>
      <w:proofErr w:type="gramStart"/>
      <w:r w:rsidRPr="00C577B8">
        <w:rPr>
          <w:color w:val="000000" w:themeColor="text1"/>
          <w:shd w:val="clear" w:color="auto" w:fill="FFFFFF"/>
        </w:rPr>
        <w:t>zayıf  yönlerini</w:t>
      </w:r>
      <w:proofErr w:type="gramEnd"/>
      <w:r w:rsidRPr="00C577B8">
        <w:rPr>
          <w:color w:val="000000" w:themeColor="text1"/>
          <w:shd w:val="clear" w:color="auto" w:fill="FFFFFF"/>
        </w:rPr>
        <w:t xml:space="preserve"> belirlemek, iç ve dış çevreden kaynaklanan fırsat ve tehditleri saptamak için kullanılan bir yönetim tekniğidir.</w:t>
      </w:r>
      <w:r w:rsidR="00A84C20" w:rsidRPr="00C577B8">
        <w:rPr>
          <w:rFonts w:eastAsia="+mn-ea"/>
          <w:shadow/>
          <w:color w:val="000000" w:themeColor="text1"/>
        </w:rPr>
        <w:t xml:space="preserve"> </w:t>
      </w:r>
    </w:p>
    <w:p w:rsidR="00A84C20" w:rsidRPr="00C577B8" w:rsidRDefault="00A84C20" w:rsidP="00C66FE8">
      <w:pPr>
        <w:pStyle w:val="Default"/>
        <w:spacing w:after="240" w:line="276" w:lineRule="auto"/>
        <w:ind w:firstLine="851"/>
        <w:jc w:val="both"/>
        <w:rPr>
          <w:rFonts w:eastAsia="+mn-ea"/>
          <w:shadow/>
          <w:color w:val="000000" w:themeColor="text1"/>
        </w:rPr>
      </w:pPr>
      <w:r w:rsidRPr="00C577B8">
        <w:rPr>
          <w:rFonts w:eastAsia="+mn-ea"/>
          <w:shadow/>
          <w:color w:val="000000" w:themeColor="text1"/>
        </w:rPr>
        <w:t xml:space="preserve"> </w:t>
      </w:r>
      <w:r w:rsidRPr="00C577B8">
        <w:rPr>
          <w:color w:val="000000" w:themeColor="text1"/>
          <w:shd w:val="clear" w:color="auto" w:fill="FFFFFF"/>
        </w:rPr>
        <w:t xml:space="preserve">SWOT analizi temelde </w:t>
      </w:r>
      <w:r w:rsidR="00E73E8B" w:rsidRPr="00C577B8">
        <w:rPr>
          <w:color w:val="000000" w:themeColor="text1"/>
          <w:shd w:val="clear" w:color="auto" w:fill="FFFFFF"/>
        </w:rPr>
        <w:t xml:space="preserve">2 hususta </w:t>
      </w:r>
      <w:r w:rsidR="00E456DE" w:rsidRPr="00C577B8">
        <w:rPr>
          <w:color w:val="000000" w:themeColor="text1"/>
          <w:shd w:val="clear" w:color="auto" w:fill="FFFFFF"/>
        </w:rPr>
        <w:t>faydala</w:t>
      </w:r>
      <w:r w:rsidR="00E73E8B" w:rsidRPr="00C577B8">
        <w:rPr>
          <w:color w:val="000000" w:themeColor="text1"/>
          <w:shd w:val="clear" w:color="auto" w:fill="FFFFFF"/>
        </w:rPr>
        <w:t>r sağlar;</w:t>
      </w:r>
    </w:p>
    <w:p w:rsidR="00B07FEE" w:rsidRPr="00C577B8" w:rsidRDefault="00E456DE" w:rsidP="00C66FE8">
      <w:pPr>
        <w:pStyle w:val="Default"/>
        <w:numPr>
          <w:ilvl w:val="0"/>
          <w:numId w:val="3"/>
        </w:numPr>
        <w:spacing w:after="240" w:line="276" w:lineRule="auto"/>
        <w:ind w:firstLine="131"/>
        <w:jc w:val="both"/>
        <w:rPr>
          <w:color w:val="000000" w:themeColor="text1"/>
          <w:shd w:val="clear" w:color="auto" w:fill="FFFFFF"/>
        </w:rPr>
      </w:pPr>
      <w:r w:rsidRPr="00C577B8">
        <w:rPr>
          <w:color w:val="000000" w:themeColor="text1"/>
          <w:shd w:val="clear" w:color="auto" w:fill="FFFFFF"/>
        </w:rPr>
        <w:t xml:space="preserve">Anlamayı ve </w:t>
      </w:r>
      <w:r w:rsidR="00E73E8B" w:rsidRPr="00C577B8">
        <w:rPr>
          <w:color w:val="000000" w:themeColor="text1"/>
          <w:shd w:val="clear" w:color="auto" w:fill="FFFFFF"/>
        </w:rPr>
        <w:t>a</w:t>
      </w:r>
      <w:r w:rsidRPr="00C577B8">
        <w:rPr>
          <w:color w:val="000000" w:themeColor="text1"/>
          <w:shd w:val="clear" w:color="auto" w:fill="FFFFFF"/>
        </w:rPr>
        <w:t>lgıyı kolaylaştırır</w:t>
      </w:r>
      <w:r w:rsidR="00E73E8B" w:rsidRPr="00C577B8">
        <w:rPr>
          <w:color w:val="000000" w:themeColor="text1"/>
          <w:shd w:val="clear" w:color="auto" w:fill="FFFFFF"/>
        </w:rPr>
        <w:t>:</w:t>
      </w:r>
      <w:r w:rsidR="0026099B" w:rsidRPr="00C577B8">
        <w:rPr>
          <w:color w:val="000000" w:themeColor="text1"/>
          <w:shd w:val="clear" w:color="auto" w:fill="FFFFFF"/>
        </w:rPr>
        <w:t xml:space="preserve"> </w:t>
      </w:r>
      <w:r w:rsidR="00E73E8B" w:rsidRPr="00C577B8">
        <w:rPr>
          <w:color w:val="000000" w:themeColor="text1"/>
          <w:shd w:val="clear" w:color="auto" w:fill="FFFFFF"/>
        </w:rPr>
        <w:t xml:space="preserve">Kurumu </w:t>
      </w:r>
      <w:r w:rsidR="0026099B" w:rsidRPr="00C577B8">
        <w:rPr>
          <w:color w:val="000000" w:themeColor="text1"/>
          <w:shd w:val="clear" w:color="auto" w:fill="FFFFFF"/>
        </w:rPr>
        <w:t xml:space="preserve">ve onu çevreleyen ortamın tüm </w:t>
      </w:r>
      <w:r w:rsidR="00E73E8B" w:rsidRPr="00C577B8">
        <w:rPr>
          <w:color w:val="000000" w:themeColor="text1"/>
          <w:shd w:val="clear" w:color="auto" w:fill="FFFFFF"/>
        </w:rPr>
        <w:t>yönleriyle</w:t>
      </w:r>
      <w:r w:rsidR="0026099B" w:rsidRPr="00C577B8">
        <w:rPr>
          <w:color w:val="000000" w:themeColor="text1"/>
          <w:shd w:val="clear" w:color="auto" w:fill="FFFFFF"/>
        </w:rPr>
        <w:t xml:space="preserve"> gözler önüne serilmesi.</w:t>
      </w:r>
    </w:p>
    <w:p w:rsidR="00B07FEE" w:rsidRPr="00C577B8" w:rsidRDefault="00E73E8B" w:rsidP="00C66FE8">
      <w:pPr>
        <w:pStyle w:val="Default"/>
        <w:numPr>
          <w:ilvl w:val="0"/>
          <w:numId w:val="3"/>
        </w:numPr>
        <w:tabs>
          <w:tab w:val="clear" w:pos="720"/>
          <w:tab w:val="num" w:pos="851"/>
        </w:tabs>
        <w:spacing w:after="240" w:line="276" w:lineRule="auto"/>
        <w:ind w:left="851" w:hanging="11"/>
        <w:jc w:val="both"/>
        <w:rPr>
          <w:color w:val="000000" w:themeColor="text1"/>
          <w:shd w:val="clear" w:color="auto" w:fill="FFFFFF"/>
        </w:rPr>
      </w:pPr>
      <w:r w:rsidRPr="00C577B8">
        <w:rPr>
          <w:color w:val="000000" w:themeColor="text1"/>
          <w:shd w:val="clear" w:color="auto" w:fill="FFFFFF"/>
        </w:rPr>
        <w:t>Karar almayı kolaylaştırır</w:t>
      </w:r>
      <w:r w:rsidR="0026099B" w:rsidRPr="00C577B8">
        <w:rPr>
          <w:color w:val="000000" w:themeColor="text1"/>
          <w:shd w:val="clear" w:color="auto" w:fill="FFFFFF"/>
        </w:rPr>
        <w:t xml:space="preserve">: Mevcut durumun görülüp, </w:t>
      </w:r>
      <w:r w:rsidRPr="00C577B8">
        <w:rPr>
          <w:color w:val="000000" w:themeColor="text1"/>
          <w:shd w:val="clear" w:color="auto" w:fill="FFFFFF"/>
        </w:rPr>
        <w:t xml:space="preserve">Kuruma </w:t>
      </w:r>
      <w:r w:rsidR="0026099B" w:rsidRPr="00C577B8">
        <w:rPr>
          <w:color w:val="000000" w:themeColor="text1"/>
          <w:shd w:val="clear" w:color="auto" w:fill="FFFFFF"/>
        </w:rPr>
        <w:t xml:space="preserve">ilişkin ileriye dönük adımların, </w:t>
      </w:r>
      <w:r w:rsidRPr="00C577B8">
        <w:rPr>
          <w:color w:val="000000" w:themeColor="text1"/>
          <w:shd w:val="clear" w:color="auto" w:fill="FFFFFF"/>
        </w:rPr>
        <w:t>sağlıklı, gerçekçi ve etkin atılmasına neden olur.</w:t>
      </w:r>
    </w:p>
    <w:p w:rsidR="00BF55E3" w:rsidRPr="00C577B8" w:rsidRDefault="00BF55E3" w:rsidP="00C66FE8">
      <w:pPr>
        <w:pStyle w:val="Default"/>
        <w:spacing w:after="240" w:line="276" w:lineRule="auto"/>
        <w:ind w:firstLine="851"/>
        <w:jc w:val="both"/>
      </w:pPr>
      <w:r w:rsidRPr="00C577B8">
        <w:t>SWO</w:t>
      </w:r>
      <w:r w:rsidR="00C62044" w:rsidRPr="00C577B8">
        <w:t xml:space="preserve">T analizi sayesinde, kurumun güçlü ve zayıf yönleri </w:t>
      </w:r>
      <w:r w:rsidRPr="00C577B8">
        <w:t>açığa çıkar</w:t>
      </w:r>
      <w:r w:rsidR="00C62044" w:rsidRPr="00C577B8">
        <w:t>tılır.</w:t>
      </w:r>
      <w:r w:rsidRPr="00C577B8">
        <w:t xml:space="preserve"> Kurumun</w:t>
      </w:r>
      <w:r w:rsidR="00C62044" w:rsidRPr="00C577B8">
        <w:t xml:space="preserve"> karşı</w:t>
      </w:r>
      <w:r w:rsidR="00C468B5" w:rsidRPr="00C577B8">
        <w:t xml:space="preserve"> </w:t>
      </w:r>
      <w:r w:rsidR="00C62044" w:rsidRPr="00C577B8">
        <w:t>karşıya olduğu</w:t>
      </w:r>
      <w:r w:rsidRPr="00C577B8">
        <w:t xml:space="preserve"> tehditler</w:t>
      </w:r>
      <w:r w:rsidR="00C62044" w:rsidRPr="00C577B8">
        <w:t xml:space="preserve"> ve fırsatları daha net görünür.</w:t>
      </w:r>
      <w:r w:rsidRPr="00C577B8">
        <w:t xml:space="preserve"> </w:t>
      </w:r>
    </w:p>
    <w:p w:rsidR="00352B25" w:rsidRPr="00C577B8" w:rsidRDefault="004C51B7" w:rsidP="00C66FE8">
      <w:pPr>
        <w:pStyle w:val="Default"/>
        <w:spacing w:after="240" w:line="276" w:lineRule="auto"/>
        <w:ind w:firstLine="851"/>
        <w:jc w:val="both"/>
      </w:pPr>
      <w:r w:rsidRPr="00C577B8">
        <w:t>Böylece, kurum</w:t>
      </w:r>
      <w:r w:rsidR="00BF55E3" w:rsidRPr="00C577B8">
        <w:t xml:space="preserve"> güçlü yönleri üzerinde yoğunlaşır; zayıflıklarını azaltır; kuruma yönelik tehdi</w:t>
      </w:r>
      <w:r w:rsidRPr="00C577B8">
        <w:t xml:space="preserve">tleri </w:t>
      </w:r>
      <w:r w:rsidR="00D63A5C" w:rsidRPr="00C577B8">
        <w:t xml:space="preserve">ortadan kaldırmanın </w:t>
      </w:r>
      <w:r w:rsidRPr="00C577B8">
        <w:t>yolları</w:t>
      </w:r>
      <w:r w:rsidR="00BF55E3" w:rsidRPr="00C577B8">
        <w:t xml:space="preserve"> ar</w:t>
      </w:r>
      <w:r w:rsidRPr="00C577B8">
        <w:t>anır.</w:t>
      </w:r>
      <w:r w:rsidR="00BF55E3" w:rsidRPr="00C577B8">
        <w:t xml:space="preserve"> </w:t>
      </w:r>
      <w:r w:rsidR="00D63A5C" w:rsidRPr="00C577B8">
        <w:t>F</w:t>
      </w:r>
      <w:r w:rsidR="00BF55E3" w:rsidRPr="00C577B8">
        <w:t xml:space="preserve">ırsatlardan </w:t>
      </w:r>
      <w:r w:rsidR="00D63A5C" w:rsidRPr="00C577B8">
        <w:t>en iyi şekilde yararlanılmaya çalışılır.</w:t>
      </w:r>
      <w:r w:rsidR="00BF55E3" w:rsidRPr="00C577B8">
        <w:t xml:space="preserve"> </w:t>
      </w:r>
    </w:p>
    <w:p w:rsidR="00173624" w:rsidRPr="00C577B8" w:rsidRDefault="0088627C" w:rsidP="00C66FE8">
      <w:pPr>
        <w:spacing w:after="240" w:line="276" w:lineRule="auto"/>
        <w:ind w:firstLine="851"/>
        <w:jc w:val="both"/>
        <w:rPr>
          <w:rFonts w:ascii="Times New Roman" w:hAnsi="Times New Roman"/>
          <w:b/>
          <w:bCs/>
        </w:rPr>
      </w:pPr>
      <w:r w:rsidRPr="00C577B8">
        <w:rPr>
          <w:rFonts w:ascii="Times New Roman" w:hAnsi="Times New Roman"/>
          <w:b/>
          <w:bCs/>
        </w:rPr>
        <w:t>Beyin Fırtınası</w:t>
      </w:r>
      <w:r w:rsidR="00173624" w:rsidRPr="00C577B8">
        <w:rPr>
          <w:rFonts w:ascii="Times New Roman" w:hAnsi="Times New Roman"/>
          <w:b/>
          <w:bCs/>
        </w:rPr>
        <w:t>:</w:t>
      </w:r>
    </w:p>
    <w:p w:rsidR="00352B25" w:rsidRPr="00C577B8" w:rsidRDefault="0088627C" w:rsidP="00C66FE8">
      <w:pPr>
        <w:spacing w:after="240" w:line="276" w:lineRule="auto"/>
        <w:ind w:firstLine="851"/>
        <w:jc w:val="both"/>
        <w:rPr>
          <w:rFonts w:ascii="Times New Roman" w:hAnsi="Times New Roman"/>
        </w:rPr>
      </w:pPr>
      <w:r w:rsidRPr="00C577B8">
        <w:rPr>
          <w:rFonts w:ascii="Times New Roman" w:hAnsi="Times New Roman"/>
        </w:rPr>
        <w:t>Amacı herhangi bir kısıtlama ya da önem sırası olmadan oluşabilecek bütün risklerin belirlenmesidir. Kontrol listeleri ve anketlere nazaran katılımcıların daha etkin olduğu bir tekniktir, ayrıca daha verimli yol alınmasını sağlar.</w:t>
      </w:r>
      <w:r w:rsidR="0066392E" w:rsidRPr="00C577B8">
        <w:rPr>
          <w:rFonts w:ascii="Times New Roman" w:hAnsi="Times New Roman"/>
        </w:rPr>
        <w:t xml:space="preserve"> </w:t>
      </w:r>
      <w:r w:rsidRPr="00C577B8">
        <w:rPr>
          <w:rFonts w:ascii="Times New Roman" w:hAnsi="Times New Roman"/>
        </w:rPr>
        <w:t>Katılımcıları</w:t>
      </w:r>
      <w:r w:rsidR="00B47BCB" w:rsidRPr="00C577B8">
        <w:rPr>
          <w:rFonts w:ascii="Times New Roman" w:hAnsi="Times New Roman"/>
        </w:rPr>
        <w:t>n yaratıcı düş</w:t>
      </w:r>
      <w:r w:rsidRPr="00C577B8">
        <w:rPr>
          <w:rFonts w:ascii="Times New Roman" w:hAnsi="Times New Roman"/>
        </w:rPr>
        <w:t>üncelerinin ortaya çıkması ve kontrol listelerinde gözden</w:t>
      </w:r>
      <w:r w:rsidR="00173624" w:rsidRPr="00C577B8">
        <w:rPr>
          <w:rFonts w:ascii="Times New Roman" w:hAnsi="Times New Roman"/>
        </w:rPr>
        <w:t xml:space="preserve"> </w:t>
      </w:r>
      <w:r w:rsidRPr="00C577B8">
        <w:rPr>
          <w:rFonts w:ascii="Times New Roman" w:hAnsi="Times New Roman"/>
        </w:rPr>
        <w:t>kaçabilecek risklerin ortaya konmasına yardımcı olmaktadır.</w:t>
      </w:r>
    </w:p>
    <w:p w:rsidR="00FD37C3" w:rsidRPr="00C577B8" w:rsidRDefault="00FD37C3" w:rsidP="00C66FE8">
      <w:pPr>
        <w:spacing w:after="240" w:line="276" w:lineRule="auto"/>
        <w:ind w:firstLine="851"/>
        <w:jc w:val="both"/>
        <w:rPr>
          <w:rFonts w:ascii="Times New Roman" w:hAnsi="Times New Roman"/>
          <w:color w:val="000000"/>
        </w:rPr>
      </w:pPr>
      <w:r w:rsidRPr="00C577B8">
        <w:rPr>
          <w:rFonts w:ascii="Times New Roman" w:hAnsi="Times New Roman"/>
          <w:color w:val="000000"/>
        </w:rPr>
        <w:t>Risk</w:t>
      </w:r>
      <w:r w:rsidR="0066392E" w:rsidRPr="00C577B8">
        <w:rPr>
          <w:rFonts w:ascii="Times New Roman" w:hAnsi="Times New Roman"/>
          <w:color w:val="000000"/>
        </w:rPr>
        <w:t>in tespit edilmesi aşamasında aşağıdaki sorulardan yararlanılabilir:</w:t>
      </w:r>
    </w:p>
    <w:p w:rsidR="001234AF" w:rsidRPr="00C577B8" w:rsidRDefault="001234AF" w:rsidP="00C66FE8">
      <w:pPr>
        <w:spacing w:line="276" w:lineRule="auto"/>
        <w:ind w:left="851"/>
        <w:jc w:val="both"/>
        <w:rPr>
          <w:rFonts w:ascii="Times New Roman" w:hAnsi="Times New Roman"/>
          <w:color w:val="000000"/>
        </w:rPr>
      </w:pPr>
      <w:r w:rsidRPr="00C577B8">
        <w:rPr>
          <w:rFonts w:ascii="Times New Roman" w:hAnsi="Times New Roman"/>
        </w:rPr>
        <w:sym w:font="Symbol" w:char="F0B7"/>
      </w:r>
      <w:r w:rsidR="00E923C0" w:rsidRPr="00C577B8">
        <w:rPr>
          <w:rFonts w:ascii="Times New Roman" w:hAnsi="Times New Roman"/>
          <w:color w:val="000000"/>
        </w:rPr>
        <w:t xml:space="preserve">Hedeflere ulaşma yolunda neler yanlış gidebilir? </w:t>
      </w:r>
    </w:p>
    <w:p w:rsidR="00E923C0" w:rsidRPr="00C577B8" w:rsidRDefault="001234AF" w:rsidP="00C66FE8">
      <w:pPr>
        <w:spacing w:line="276" w:lineRule="auto"/>
        <w:ind w:left="851"/>
        <w:jc w:val="both"/>
        <w:rPr>
          <w:rFonts w:ascii="Times New Roman" w:hAnsi="Times New Roman"/>
          <w:color w:val="000000"/>
        </w:rPr>
      </w:pPr>
      <w:r w:rsidRPr="00C577B8">
        <w:rPr>
          <w:rFonts w:ascii="Times New Roman" w:hAnsi="Times New Roman"/>
        </w:rPr>
        <w:sym w:font="Symbol" w:char="F0B7"/>
      </w:r>
      <w:r w:rsidR="00E923C0" w:rsidRPr="00C577B8">
        <w:rPr>
          <w:rFonts w:ascii="Times New Roman" w:hAnsi="Times New Roman"/>
          <w:color w:val="000000"/>
        </w:rPr>
        <w:t xml:space="preserve">Kritik süreçlerimiz nelerdir? </w:t>
      </w:r>
    </w:p>
    <w:p w:rsidR="00E923C0" w:rsidRPr="00C577B8" w:rsidRDefault="001234AF" w:rsidP="00C66FE8">
      <w:pPr>
        <w:spacing w:line="276" w:lineRule="auto"/>
        <w:ind w:left="851"/>
        <w:jc w:val="both"/>
        <w:rPr>
          <w:rFonts w:ascii="Times New Roman" w:hAnsi="Times New Roman"/>
          <w:color w:val="000000"/>
        </w:rPr>
      </w:pPr>
      <w:r w:rsidRPr="00C577B8">
        <w:rPr>
          <w:rFonts w:ascii="Times New Roman" w:hAnsi="Times New Roman"/>
        </w:rPr>
        <w:sym w:font="Symbol" w:char="F0B7"/>
      </w:r>
      <w:r w:rsidR="00E923C0" w:rsidRPr="00C577B8">
        <w:rPr>
          <w:rFonts w:ascii="Times New Roman" w:hAnsi="Times New Roman"/>
          <w:bCs/>
          <w:color w:val="000000"/>
        </w:rPr>
        <w:t xml:space="preserve">Paydaşlarımız kimlerdir ve faaliyetlerimiz üzerindeki etkileri veya faaliyetlerimizin paydaşlar üzerindeki etkileri neler olabilir? </w:t>
      </w:r>
    </w:p>
    <w:p w:rsidR="00E923C0" w:rsidRPr="00C577B8" w:rsidRDefault="00FD37C3" w:rsidP="00C66FE8">
      <w:pPr>
        <w:spacing w:line="276" w:lineRule="auto"/>
        <w:ind w:left="851"/>
        <w:jc w:val="both"/>
        <w:rPr>
          <w:rFonts w:ascii="Times New Roman" w:hAnsi="Times New Roman"/>
          <w:color w:val="000000"/>
        </w:rPr>
      </w:pPr>
      <w:r w:rsidRPr="00C577B8">
        <w:rPr>
          <w:rFonts w:ascii="Times New Roman" w:hAnsi="Times New Roman"/>
        </w:rPr>
        <w:lastRenderedPageBreak/>
        <w:sym w:font="Symbol" w:char="F0B7"/>
      </w:r>
      <w:r w:rsidR="00E923C0" w:rsidRPr="00C577B8">
        <w:rPr>
          <w:rFonts w:ascii="Times New Roman" w:hAnsi="Times New Roman"/>
          <w:color w:val="000000"/>
        </w:rPr>
        <w:t xml:space="preserve">Risk kategorilerimiz nelerdir? </w:t>
      </w:r>
    </w:p>
    <w:p w:rsidR="00E923C0" w:rsidRPr="00C577B8" w:rsidRDefault="00FD37C3" w:rsidP="00C66FE8">
      <w:pPr>
        <w:spacing w:line="276" w:lineRule="auto"/>
        <w:ind w:left="851"/>
        <w:jc w:val="both"/>
        <w:rPr>
          <w:rFonts w:ascii="Times New Roman" w:hAnsi="Times New Roman"/>
          <w:color w:val="000000"/>
        </w:rPr>
      </w:pPr>
      <w:r w:rsidRPr="00C577B8">
        <w:rPr>
          <w:rFonts w:ascii="Times New Roman" w:hAnsi="Times New Roman"/>
        </w:rPr>
        <w:sym w:font="Symbol" w:char="F0B7"/>
      </w:r>
      <w:r w:rsidR="00E923C0" w:rsidRPr="00C577B8">
        <w:rPr>
          <w:rFonts w:ascii="Times New Roman" w:hAnsi="Times New Roman"/>
          <w:color w:val="000000"/>
        </w:rPr>
        <w:t xml:space="preserve">Zayıf olduğumuz alanlar nelerdir? </w:t>
      </w:r>
    </w:p>
    <w:p w:rsidR="00E923C0" w:rsidRPr="004E6941" w:rsidRDefault="00E923C0" w:rsidP="004E6941">
      <w:pPr>
        <w:spacing w:line="276" w:lineRule="auto"/>
        <w:ind w:left="851"/>
        <w:jc w:val="both"/>
        <w:rPr>
          <w:rFonts w:ascii="Times New Roman" w:hAnsi="Times New Roman"/>
        </w:rPr>
      </w:pPr>
      <w:r w:rsidRPr="004E6941">
        <w:rPr>
          <w:rFonts w:ascii="Times New Roman" w:hAnsi="Times New Roman"/>
        </w:rPr>
        <w:t xml:space="preserve">Hangi varlıklarımız kritik öneme sahiptir? </w:t>
      </w:r>
    </w:p>
    <w:p w:rsidR="00E923C0" w:rsidRPr="00C577B8" w:rsidRDefault="00FD37C3" w:rsidP="00C66FE8">
      <w:pPr>
        <w:spacing w:line="276" w:lineRule="auto"/>
        <w:ind w:left="851"/>
        <w:jc w:val="both"/>
        <w:rPr>
          <w:rFonts w:ascii="Times New Roman" w:hAnsi="Times New Roman"/>
          <w:color w:val="000000"/>
        </w:rPr>
      </w:pPr>
      <w:r w:rsidRPr="00C577B8">
        <w:rPr>
          <w:rFonts w:ascii="Times New Roman" w:hAnsi="Times New Roman"/>
        </w:rPr>
        <w:sym w:font="Symbol" w:char="F0B7"/>
      </w:r>
      <w:r w:rsidR="00E923C0" w:rsidRPr="00C577B8">
        <w:rPr>
          <w:rFonts w:ascii="Times New Roman" w:hAnsi="Times New Roman"/>
          <w:color w:val="000000"/>
        </w:rPr>
        <w:t xml:space="preserve">Usulsüzlük ve yolsuzluk alanları neler olabilir? </w:t>
      </w:r>
    </w:p>
    <w:p w:rsidR="00E923C0" w:rsidRPr="00C577B8" w:rsidRDefault="00FD37C3" w:rsidP="00C66FE8">
      <w:pPr>
        <w:spacing w:line="276" w:lineRule="auto"/>
        <w:ind w:left="851"/>
        <w:jc w:val="both"/>
        <w:rPr>
          <w:rFonts w:ascii="Times New Roman" w:hAnsi="Times New Roman"/>
          <w:color w:val="000000"/>
        </w:rPr>
      </w:pPr>
      <w:r w:rsidRPr="00C577B8">
        <w:rPr>
          <w:rFonts w:ascii="Times New Roman" w:hAnsi="Times New Roman"/>
        </w:rPr>
        <w:sym w:font="Symbol" w:char="F0B7"/>
      </w:r>
      <w:r w:rsidR="00E923C0" w:rsidRPr="00C577B8">
        <w:rPr>
          <w:rFonts w:ascii="Times New Roman" w:hAnsi="Times New Roman"/>
          <w:bCs/>
          <w:color w:val="000000"/>
        </w:rPr>
        <w:t xml:space="preserve">Faaliyetlerimiz hangi durum ya da olaylar karşısında aksayabilir? </w:t>
      </w:r>
    </w:p>
    <w:p w:rsidR="00E923C0" w:rsidRPr="00C577B8" w:rsidRDefault="00FD37C3" w:rsidP="00C66FE8">
      <w:pPr>
        <w:spacing w:line="276" w:lineRule="auto"/>
        <w:ind w:left="851"/>
        <w:jc w:val="both"/>
        <w:rPr>
          <w:rFonts w:ascii="Times New Roman" w:hAnsi="Times New Roman"/>
          <w:color w:val="000000"/>
        </w:rPr>
      </w:pPr>
      <w:r w:rsidRPr="00C577B8">
        <w:rPr>
          <w:rFonts w:ascii="Times New Roman" w:hAnsi="Times New Roman"/>
        </w:rPr>
        <w:sym w:font="Symbol" w:char="F0B7"/>
      </w:r>
      <w:r w:rsidR="00E923C0" w:rsidRPr="00C577B8">
        <w:rPr>
          <w:rFonts w:ascii="Times New Roman" w:hAnsi="Times New Roman"/>
          <w:color w:val="000000"/>
        </w:rPr>
        <w:t xml:space="preserve">En kritik bilgi kaynaklarımız nelerdir? </w:t>
      </w:r>
    </w:p>
    <w:p w:rsidR="00E923C0" w:rsidRPr="00C577B8" w:rsidRDefault="00FD37C3" w:rsidP="00C66FE8">
      <w:pPr>
        <w:spacing w:line="276" w:lineRule="auto"/>
        <w:ind w:left="851"/>
        <w:jc w:val="both"/>
        <w:rPr>
          <w:rFonts w:ascii="Times New Roman" w:hAnsi="Times New Roman"/>
          <w:color w:val="000000"/>
        </w:rPr>
      </w:pPr>
      <w:r w:rsidRPr="00C577B8">
        <w:rPr>
          <w:rFonts w:ascii="Times New Roman" w:hAnsi="Times New Roman"/>
        </w:rPr>
        <w:sym w:font="Symbol" w:char="F0B7"/>
      </w:r>
      <w:r w:rsidR="00E923C0" w:rsidRPr="00C577B8">
        <w:rPr>
          <w:rFonts w:ascii="Times New Roman" w:hAnsi="Times New Roman"/>
          <w:color w:val="000000"/>
        </w:rPr>
        <w:t xml:space="preserve">En fazla harcama yaptığımız alanlar hangileridir? </w:t>
      </w:r>
    </w:p>
    <w:p w:rsidR="00E923C0" w:rsidRPr="00C577B8" w:rsidRDefault="00FD37C3" w:rsidP="00C66FE8">
      <w:pPr>
        <w:spacing w:line="276" w:lineRule="auto"/>
        <w:ind w:left="851"/>
        <w:jc w:val="both"/>
        <w:rPr>
          <w:rFonts w:ascii="Times New Roman" w:hAnsi="Times New Roman"/>
          <w:color w:val="000000"/>
        </w:rPr>
      </w:pPr>
      <w:r w:rsidRPr="00C577B8">
        <w:rPr>
          <w:rFonts w:ascii="Times New Roman" w:hAnsi="Times New Roman"/>
        </w:rPr>
        <w:sym w:font="Symbol" w:char="F0B7"/>
      </w:r>
      <w:r w:rsidR="00E923C0" w:rsidRPr="00C577B8">
        <w:rPr>
          <w:rFonts w:ascii="Times New Roman" w:hAnsi="Times New Roman"/>
          <w:color w:val="000000"/>
        </w:rPr>
        <w:t xml:space="preserve">Hangi faaliyet ya da süreçler daha karmaşıktır? </w:t>
      </w:r>
    </w:p>
    <w:p w:rsidR="00E923C0" w:rsidRPr="00C577B8" w:rsidRDefault="00FD37C3" w:rsidP="00C66FE8">
      <w:pPr>
        <w:spacing w:line="276" w:lineRule="auto"/>
        <w:ind w:left="851"/>
        <w:jc w:val="both"/>
        <w:rPr>
          <w:rFonts w:ascii="Times New Roman" w:hAnsi="Times New Roman"/>
          <w:color w:val="000000"/>
        </w:rPr>
      </w:pPr>
      <w:r w:rsidRPr="00C577B8">
        <w:rPr>
          <w:rFonts w:ascii="Times New Roman" w:hAnsi="Times New Roman"/>
        </w:rPr>
        <w:sym w:font="Symbol" w:char="F0B7"/>
      </w:r>
      <w:r w:rsidR="00E923C0" w:rsidRPr="00C577B8">
        <w:rPr>
          <w:rFonts w:ascii="Times New Roman" w:hAnsi="Times New Roman"/>
          <w:color w:val="000000"/>
        </w:rPr>
        <w:t xml:space="preserve">Yasal gereklilikler nelerdir? </w:t>
      </w:r>
    </w:p>
    <w:p w:rsidR="00E923C0" w:rsidRPr="00C577B8" w:rsidRDefault="00FD37C3" w:rsidP="00C66FE8">
      <w:pPr>
        <w:spacing w:line="276" w:lineRule="auto"/>
        <w:ind w:left="851"/>
        <w:jc w:val="both"/>
        <w:rPr>
          <w:rFonts w:ascii="Times New Roman" w:hAnsi="Times New Roman"/>
          <w:color w:val="000000"/>
        </w:rPr>
      </w:pPr>
      <w:r w:rsidRPr="00C577B8">
        <w:rPr>
          <w:rFonts w:ascii="Times New Roman" w:hAnsi="Times New Roman"/>
        </w:rPr>
        <w:sym w:font="Symbol" w:char="F0B7"/>
      </w:r>
      <w:r w:rsidR="00E923C0" w:rsidRPr="00C577B8">
        <w:rPr>
          <w:rFonts w:ascii="Times New Roman" w:hAnsi="Times New Roman"/>
          <w:color w:val="000000"/>
        </w:rPr>
        <w:t xml:space="preserve">Kaynak kısıtları nelerdir? </w:t>
      </w:r>
    </w:p>
    <w:p w:rsidR="00DE0186" w:rsidRPr="00C577B8" w:rsidRDefault="00DE0186" w:rsidP="00C66FE8">
      <w:pPr>
        <w:pStyle w:val="Default"/>
        <w:spacing w:after="240" w:line="276" w:lineRule="auto"/>
        <w:ind w:firstLine="851"/>
        <w:jc w:val="both"/>
      </w:pPr>
    </w:p>
    <w:p w:rsidR="00404C94" w:rsidRPr="00362A16" w:rsidRDefault="004832DC" w:rsidP="00C66FE8">
      <w:pPr>
        <w:tabs>
          <w:tab w:val="left" w:pos="-142"/>
        </w:tabs>
        <w:spacing w:after="240" w:line="276" w:lineRule="auto"/>
        <w:ind w:left="851"/>
        <w:jc w:val="both"/>
        <w:outlineLvl w:val="1"/>
        <w:rPr>
          <w:rFonts w:ascii="Times New Roman" w:hAnsi="Times New Roman"/>
        </w:rPr>
      </w:pPr>
      <w:bookmarkStart w:id="11" w:name="_Toc441742356"/>
      <w:bookmarkStart w:id="12" w:name="_Toc444270418"/>
      <w:r w:rsidRPr="00362A16">
        <w:rPr>
          <w:rFonts w:ascii="Times New Roman" w:hAnsi="Times New Roman"/>
          <w:b/>
        </w:rPr>
        <w:t>4.2.</w:t>
      </w:r>
      <w:r w:rsidR="009102DB" w:rsidRPr="00362A16">
        <w:rPr>
          <w:rFonts w:ascii="Times New Roman" w:hAnsi="Times New Roman"/>
          <w:b/>
        </w:rPr>
        <w:t>R</w:t>
      </w:r>
      <w:r w:rsidR="00B33B81" w:rsidRPr="00362A16">
        <w:rPr>
          <w:rFonts w:ascii="Times New Roman" w:hAnsi="Times New Roman"/>
          <w:b/>
        </w:rPr>
        <w:t>isklerin Değerlendirilmesi</w:t>
      </w:r>
      <w:bookmarkEnd w:id="11"/>
      <w:bookmarkEnd w:id="12"/>
      <w:r w:rsidR="00D10738" w:rsidRPr="00362A16">
        <w:rPr>
          <w:rFonts w:ascii="Times New Roman" w:hAnsi="Times New Roman"/>
        </w:rPr>
        <w:t xml:space="preserve"> </w:t>
      </w:r>
    </w:p>
    <w:p w:rsidR="00404C94" w:rsidRPr="00C577B8" w:rsidRDefault="00404C94" w:rsidP="00C66FE8">
      <w:pPr>
        <w:pStyle w:val="Default"/>
        <w:spacing w:after="240" w:line="276" w:lineRule="auto"/>
        <w:ind w:firstLine="851"/>
        <w:jc w:val="both"/>
      </w:pPr>
      <w:r w:rsidRPr="00C577B8">
        <w:t xml:space="preserve">Risklerin değerlendirilmesi, idarenin hedeflerine ulaşmasını etkileyebilecek faktörlerin analiz edilmesi ve riskin etki ve olasılık açısından öneminin değerlendirilmesidir. </w:t>
      </w:r>
    </w:p>
    <w:p w:rsidR="002A1604" w:rsidRPr="00C577B8" w:rsidRDefault="00404C94" w:rsidP="00C66FE8">
      <w:pPr>
        <w:spacing w:after="240" w:line="276" w:lineRule="auto"/>
        <w:ind w:firstLine="851"/>
        <w:jc w:val="both"/>
        <w:rPr>
          <w:rFonts w:ascii="Times New Roman" w:hAnsi="Times New Roman"/>
          <w:color w:val="000000"/>
        </w:rPr>
      </w:pPr>
      <w:r w:rsidRPr="00C577B8">
        <w:rPr>
          <w:rFonts w:ascii="Times New Roman" w:hAnsi="Times New Roman"/>
          <w:color w:val="000000"/>
        </w:rPr>
        <w:t xml:space="preserve">Riskler değerlendirilirken, idarenin karşılaşabileceği potansiyel olaylar ile birlikte </w:t>
      </w:r>
      <w:r w:rsidR="00C13AEA" w:rsidRPr="00C577B8">
        <w:rPr>
          <w:rFonts w:ascii="Times New Roman" w:hAnsi="Times New Roman"/>
          <w:color w:val="000000"/>
        </w:rPr>
        <w:t xml:space="preserve">“Bütçe </w:t>
      </w:r>
      <w:r w:rsidR="00DE0186" w:rsidRPr="00C577B8">
        <w:rPr>
          <w:rFonts w:ascii="Times New Roman" w:hAnsi="Times New Roman"/>
          <w:color w:val="000000"/>
        </w:rPr>
        <w:t>büyüklüğü, mevzuatın yoğunluğu/yasal risk, kontrol ortamı, faaliyetlerin karmaşıklığı, işlem hacmi ve personel sayısı, bilgi teknolojileri sisteminin kullanımı</w:t>
      </w:r>
      <w:r w:rsidR="00C13AEA" w:rsidRPr="00C577B8">
        <w:rPr>
          <w:rFonts w:ascii="Times New Roman" w:hAnsi="Times New Roman"/>
          <w:color w:val="000000"/>
        </w:rPr>
        <w:t xml:space="preserve"> </w:t>
      </w:r>
      <w:proofErr w:type="gramStart"/>
      <w:r w:rsidR="00C13AEA" w:rsidRPr="00C577B8">
        <w:rPr>
          <w:rFonts w:ascii="Times New Roman" w:hAnsi="Times New Roman"/>
          <w:color w:val="000000"/>
        </w:rPr>
        <w:t>kriterleri</w:t>
      </w:r>
      <w:proofErr w:type="gramEnd"/>
      <w:r w:rsidR="00DE0186" w:rsidRPr="00C577B8">
        <w:rPr>
          <w:rFonts w:ascii="Times New Roman" w:hAnsi="Times New Roman"/>
          <w:color w:val="000000"/>
        </w:rPr>
        <w:t xml:space="preserve"> göz önünde bulundurulmalıdır.  </w:t>
      </w:r>
      <w:r w:rsidRPr="00C577B8">
        <w:rPr>
          <w:rFonts w:ascii="Times New Roman" w:hAnsi="Times New Roman"/>
          <w:color w:val="000000"/>
        </w:rPr>
        <w:t xml:space="preserve"> </w:t>
      </w:r>
    </w:p>
    <w:p w:rsidR="002A1604" w:rsidRPr="00C577B8" w:rsidRDefault="002A1604" w:rsidP="00C66FE8">
      <w:pPr>
        <w:spacing w:before="120" w:after="240" w:line="276" w:lineRule="auto"/>
        <w:ind w:firstLine="851"/>
        <w:jc w:val="both"/>
        <w:rPr>
          <w:rFonts w:ascii="Times New Roman" w:hAnsi="Times New Roman"/>
          <w:b/>
        </w:rPr>
      </w:pPr>
      <w:r w:rsidRPr="00C577B8">
        <w:rPr>
          <w:rFonts w:ascii="Times New Roman" w:hAnsi="Times New Roman"/>
          <w:b/>
        </w:rPr>
        <w:t>Risk Kriterleri</w:t>
      </w:r>
    </w:p>
    <w:p w:rsidR="002A1604" w:rsidRPr="00C577B8" w:rsidRDefault="002A1604" w:rsidP="00C66FE8">
      <w:pPr>
        <w:pStyle w:val="GvdeMetniGirintisi3"/>
        <w:tabs>
          <w:tab w:val="left" w:pos="142"/>
        </w:tabs>
        <w:spacing w:after="240" w:line="276" w:lineRule="auto"/>
        <w:ind w:left="851"/>
        <w:jc w:val="both"/>
        <w:rPr>
          <w:rFonts w:ascii="Times New Roman" w:hAnsi="Times New Roman"/>
          <w:b/>
          <w:bCs/>
          <w:sz w:val="24"/>
          <w:szCs w:val="24"/>
        </w:rPr>
      </w:pPr>
      <w:r w:rsidRPr="00C577B8">
        <w:rPr>
          <w:rFonts w:ascii="Times New Roman" w:hAnsi="Times New Roman"/>
          <w:b/>
          <w:bCs/>
          <w:sz w:val="24"/>
          <w:szCs w:val="24"/>
        </w:rPr>
        <w:t>Bütçe büyüklüğü</w:t>
      </w:r>
    </w:p>
    <w:p w:rsidR="002A1604" w:rsidRPr="00C577B8" w:rsidRDefault="002A1604" w:rsidP="00C66FE8">
      <w:pPr>
        <w:spacing w:before="120" w:after="240" w:line="276" w:lineRule="auto"/>
        <w:ind w:firstLine="851"/>
        <w:jc w:val="both"/>
        <w:rPr>
          <w:rFonts w:ascii="Times New Roman" w:hAnsi="Times New Roman"/>
        </w:rPr>
      </w:pPr>
      <w:r w:rsidRPr="00C577B8">
        <w:rPr>
          <w:rFonts w:ascii="Times New Roman" w:hAnsi="Times New Roman"/>
        </w:rPr>
        <w:t>Kamu idaresine bütçeyle verilen kaynakların büyüklüğü kayıp ve zararların gerçekleşme olasılığını arttırır.</w:t>
      </w:r>
    </w:p>
    <w:p w:rsidR="002A1604" w:rsidRPr="00C577B8" w:rsidRDefault="002A1604" w:rsidP="00C66FE8">
      <w:pPr>
        <w:pStyle w:val="GvdeMetniGirintisi3"/>
        <w:spacing w:after="240" w:line="276" w:lineRule="auto"/>
        <w:ind w:left="851"/>
        <w:jc w:val="both"/>
        <w:rPr>
          <w:rFonts w:ascii="Times New Roman" w:hAnsi="Times New Roman"/>
          <w:b/>
          <w:bCs/>
          <w:sz w:val="24"/>
          <w:szCs w:val="24"/>
        </w:rPr>
      </w:pPr>
      <w:r w:rsidRPr="00C577B8">
        <w:rPr>
          <w:rFonts w:ascii="Times New Roman" w:hAnsi="Times New Roman"/>
          <w:b/>
          <w:bCs/>
          <w:sz w:val="24"/>
          <w:szCs w:val="24"/>
        </w:rPr>
        <w:t>Mevzuatın yoğunluğu/ Yasal Risk</w:t>
      </w:r>
    </w:p>
    <w:p w:rsidR="002A1604" w:rsidRPr="00C577B8" w:rsidRDefault="002A1604" w:rsidP="00C66FE8">
      <w:pPr>
        <w:pStyle w:val="GvdeMetniGirintisi3"/>
        <w:spacing w:after="240" w:line="276" w:lineRule="auto"/>
        <w:ind w:left="0" w:firstLine="851"/>
        <w:jc w:val="both"/>
        <w:rPr>
          <w:rFonts w:ascii="Times New Roman" w:hAnsi="Times New Roman"/>
          <w:sz w:val="24"/>
          <w:szCs w:val="24"/>
        </w:rPr>
      </w:pPr>
      <w:r w:rsidRPr="00C577B8">
        <w:rPr>
          <w:rFonts w:ascii="Times New Roman" w:hAnsi="Times New Roman"/>
          <w:sz w:val="24"/>
          <w:szCs w:val="24"/>
        </w:rPr>
        <w:t>Kamu idaresinin faaliyet alanını ilgilendiren çok sayıda yasal düzenlemenin olması ve bu düzenlemelerin sık değişmesi mevzuatın doğru bir şekilde anlaşılmasını güçleştirebileceğinden faaliyetlerin düzenlemelere uygun yapılamama riskini arttırabilir.</w:t>
      </w:r>
    </w:p>
    <w:p w:rsidR="002A1604" w:rsidRPr="00C577B8" w:rsidRDefault="002A1604" w:rsidP="00C66FE8">
      <w:pPr>
        <w:pStyle w:val="GvdeMetniGirintisi3"/>
        <w:spacing w:after="240" w:line="276" w:lineRule="auto"/>
        <w:ind w:left="851"/>
        <w:jc w:val="both"/>
        <w:rPr>
          <w:rFonts w:ascii="Times New Roman" w:hAnsi="Times New Roman"/>
          <w:b/>
          <w:bCs/>
          <w:sz w:val="24"/>
          <w:szCs w:val="24"/>
        </w:rPr>
      </w:pPr>
      <w:r w:rsidRPr="00C577B8">
        <w:rPr>
          <w:rFonts w:ascii="Times New Roman" w:hAnsi="Times New Roman"/>
          <w:b/>
          <w:bCs/>
          <w:sz w:val="24"/>
          <w:szCs w:val="24"/>
        </w:rPr>
        <w:t>Kontrol ortamı</w:t>
      </w:r>
    </w:p>
    <w:p w:rsidR="002A1604" w:rsidRPr="00C577B8" w:rsidRDefault="002A1604" w:rsidP="00C66FE8">
      <w:pPr>
        <w:pStyle w:val="GvdeMetniGirintisi3"/>
        <w:spacing w:after="240" w:line="276" w:lineRule="auto"/>
        <w:ind w:left="0" w:firstLine="851"/>
        <w:jc w:val="both"/>
        <w:rPr>
          <w:rFonts w:ascii="Times New Roman" w:hAnsi="Times New Roman"/>
          <w:sz w:val="24"/>
          <w:szCs w:val="24"/>
        </w:rPr>
      </w:pPr>
      <w:r w:rsidRPr="00C577B8">
        <w:rPr>
          <w:rFonts w:ascii="Times New Roman" w:hAnsi="Times New Roman"/>
          <w:sz w:val="24"/>
          <w:szCs w:val="24"/>
        </w:rPr>
        <w:t xml:space="preserve">Kontrol ortamındaki yetersizlikler, yönetim açısından tedbir alınması gereken en önemli risktir. İdarenin kontrol ortamı; kurum içerisinde üst yönetimden başlayarak aşağıya doğru, düzenleme ve iç kontrol süreçlerine uyum, müşterek politikalara bağlılık, doğru iş alışkanlıklarının varlığı, etkin kontrol tedbirleri, hataların fark edilme ve düzeltilme zamanı, doğru görev ve yetkilerin doğru kişi ve birimlerde toplanıp toplanmadığı gibi hususlar göz önünde bulundurularak ölçülebilir. </w:t>
      </w:r>
    </w:p>
    <w:p w:rsidR="002A1604" w:rsidRPr="00C577B8" w:rsidRDefault="002A1604" w:rsidP="00C66FE8">
      <w:pPr>
        <w:pStyle w:val="GvdeMetniGirintisi3"/>
        <w:spacing w:after="240" w:line="276" w:lineRule="auto"/>
        <w:ind w:left="851"/>
        <w:jc w:val="both"/>
        <w:rPr>
          <w:rFonts w:ascii="Times New Roman" w:hAnsi="Times New Roman"/>
          <w:sz w:val="24"/>
          <w:szCs w:val="24"/>
        </w:rPr>
      </w:pPr>
      <w:r w:rsidRPr="00C577B8">
        <w:rPr>
          <w:rFonts w:ascii="Times New Roman" w:hAnsi="Times New Roman"/>
          <w:b/>
          <w:bCs/>
          <w:sz w:val="24"/>
          <w:szCs w:val="24"/>
        </w:rPr>
        <w:t>Faaliyetlerin karmaşıklığı</w:t>
      </w:r>
    </w:p>
    <w:p w:rsidR="002A1604" w:rsidRPr="00C577B8" w:rsidRDefault="002A1604" w:rsidP="00C66FE8">
      <w:pPr>
        <w:pStyle w:val="GvdeMetniGirintisi3"/>
        <w:spacing w:after="240" w:line="276" w:lineRule="auto"/>
        <w:ind w:left="0" w:firstLine="851"/>
        <w:jc w:val="both"/>
        <w:rPr>
          <w:rFonts w:ascii="Times New Roman" w:hAnsi="Times New Roman"/>
          <w:sz w:val="24"/>
          <w:szCs w:val="24"/>
        </w:rPr>
      </w:pPr>
      <w:r w:rsidRPr="00C577B8">
        <w:rPr>
          <w:rFonts w:ascii="Times New Roman" w:hAnsi="Times New Roman"/>
          <w:sz w:val="24"/>
          <w:szCs w:val="24"/>
        </w:rPr>
        <w:lastRenderedPageBreak/>
        <w:t>İdarenin faaliyetlerinin karmaşıklığı, kontrollerin uygulanmasını zorlaştırarak hata yapılma ihtimalini artırabilir.</w:t>
      </w:r>
    </w:p>
    <w:p w:rsidR="002A1604" w:rsidRPr="00C577B8" w:rsidRDefault="002A1604" w:rsidP="00C66FE8">
      <w:pPr>
        <w:pStyle w:val="GvdeMetniGirintisi3"/>
        <w:spacing w:after="240" w:line="276" w:lineRule="auto"/>
        <w:ind w:left="851"/>
        <w:jc w:val="both"/>
        <w:rPr>
          <w:rFonts w:ascii="Times New Roman" w:hAnsi="Times New Roman"/>
          <w:b/>
          <w:bCs/>
          <w:sz w:val="24"/>
          <w:szCs w:val="24"/>
        </w:rPr>
      </w:pPr>
      <w:r w:rsidRPr="00C577B8">
        <w:rPr>
          <w:rFonts w:ascii="Times New Roman" w:hAnsi="Times New Roman"/>
          <w:b/>
          <w:bCs/>
          <w:sz w:val="24"/>
          <w:szCs w:val="24"/>
        </w:rPr>
        <w:t>İşlem hacmi ve personel sayısı</w:t>
      </w:r>
    </w:p>
    <w:p w:rsidR="002A1604" w:rsidRPr="00C577B8" w:rsidRDefault="002A1604" w:rsidP="00C66FE8">
      <w:pPr>
        <w:pStyle w:val="GvdeMetniGirintisi3"/>
        <w:spacing w:after="240" w:line="276" w:lineRule="auto"/>
        <w:ind w:left="0" w:firstLine="851"/>
        <w:jc w:val="both"/>
        <w:rPr>
          <w:rFonts w:ascii="Times New Roman" w:hAnsi="Times New Roman"/>
          <w:sz w:val="24"/>
          <w:szCs w:val="24"/>
        </w:rPr>
      </w:pPr>
      <w:r w:rsidRPr="00C577B8">
        <w:rPr>
          <w:rFonts w:ascii="Times New Roman" w:hAnsi="Times New Roman"/>
          <w:sz w:val="24"/>
          <w:szCs w:val="24"/>
        </w:rPr>
        <w:t>İşlem hacminin büyüklüğü karşısında personel sayısının yetersizliği hata yapılma olasılığını artırarak idareyi riskli bir konuma getirebilir.</w:t>
      </w:r>
    </w:p>
    <w:p w:rsidR="002A1604" w:rsidRPr="00C577B8" w:rsidRDefault="002A1604" w:rsidP="00C66FE8">
      <w:pPr>
        <w:pStyle w:val="GvdeMetniGirintisi3"/>
        <w:spacing w:after="240" w:line="276" w:lineRule="auto"/>
        <w:ind w:left="0" w:firstLine="851"/>
        <w:jc w:val="both"/>
        <w:rPr>
          <w:rFonts w:ascii="Times New Roman" w:hAnsi="Times New Roman"/>
          <w:b/>
          <w:bCs/>
          <w:sz w:val="24"/>
          <w:szCs w:val="24"/>
        </w:rPr>
      </w:pPr>
      <w:r w:rsidRPr="00C577B8">
        <w:rPr>
          <w:rFonts w:ascii="Times New Roman" w:hAnsi="Times New Roman"/>
          <w:b/>
          <w:bCs/>
          <w:sz w:val="24"/>
          <w:szCs w:val="24"/>
        </w:rPr>
        <w:t>Bilgi teknolojileri sisteminin kullanımı</w:t>
      </w:r>
    </w:p>
    <w:p w:rsidR="008D71B8" w:rsidRPr="00C577B8" w:rsidRDefault="002A1604" w:rsidP="00C66FE8">
      <w:pPr>
        <w:spacing w:after="240" w:line="276" w:lineRule="auto"/>
        <w:ind w:firstLine="851"/>
        <w:jc w:val="both"/>
        <w:rPr>
          <w:rFonts w:ascii="Times New Roman" w:hAnsi="Times New Roman"/>
          <w:color w:val="000000"/>
        </w:rPr>
      </w:pPr>
      <w:r w:rsidRPr="00C577B8">
        <w:rPr>
          <w:rFonts w:ascii="Times New Roman" w:hAnsi="Times New Roman"/>
        </w:rPr>
        <w:t>Kullanılan bilgi teknolojilerinin çeşitliliği ve veri tabanının genişliği, varlıkların kontrolünü güçleştirebilecek ve önemli bilgilerin kaybına neden olabileceğinden riskliliği artırabilecek bir unsurdur.</w:t>
      </w:r>
      <w:r w:rsidR="008D71B8" w:rsidRPr="00C577B8">
        <w:rPr>
          <w:rFonts w:ascii="Times New Roman" w:hAnsi="Times New Roman"/>
          <w:color w:val="000000"/>
        </w:rPr>
        <w:t xml:space="preserve"> </w:t>
      </w:r>
    </w:p>
    <w:p w:rsidR="00347E98" w:rsidRPr="00C577B8" w:rsidRDefault="00347E98" w:rsidP="00C66FE8">
      <w:pPr>
        <w:spacing w:after="240" w:line="276" w:lineRule="auto"/>
        <w:ind w:firstLine="851"/>
        <w:jc w:val="both"/>
        <w:rPr>
          <w:rFonts w:ascii="Times New Roman" w:hAnsi="Times New Roman"/>
          <w:color w:val="000000"/>
        </w:rPr>
      </w:pPr>
      <w:r w:rsidRPr="00C577B8">
        <w:rPr>
          <w:rFonts w:ascii="Times New Roman" w:hAnsi="Times New Roman"/>
          <w:color w:val="000000"/>
        </w:rPr>
        <w:t xml:space="preserve">Risklerin değerlendirilmesi, riskler tespit edildikten sonra, risklerin, ölçülmesi, </w:t>
      </w:r>
      <w:proofErr w:type="spellStart"/>
      <w:r w:rsidRPr="00C577B8">
        <w:rPr>
          <w:rFonts w:ascii="Times New Roman" w:hAnsi="Times New Roman"/>
          <w:color w:val="000000"/>
        </w:rPr>
        <w:t>önceliklendirilmesi</w:t>
      </w:r>
      <w:proofErr w:type="spellEnd"/>
      <w:r w:rsidRPr="00C577B8">
        <w:rPr>
          <w:rFonts w:ascii="Times New Roman" w:hAnsi="Times New Roman"/>
          <w:color w:val="000000"/>
        </w:rPr>
        <w:t>/ derecelendirilmesi ve kaydedilmesi</w:t>
      </w:r>
      <w:r w:rsidRPr="00C577B8">
        <w:rPr>
          <w:rFonts w:ascii="Times New Roman" w:hAnsi="Times New Roman"/>
          <w:b/>
          <w:color w:val="000000"/>
        </w:rPr>
        <w:t xml:space="preserve"> </w:t>
      </w:r>
      <w:r w:rsidRPr="00C577B8">
        <w:rPr>
          <w:rFonts w:ascii="Times New Roman" w:hAnsi="Times New Roman"/>
          <w:color w:val="000000"/>
        </w:rPr>
        <w:t xml:space="preserve">aşamalarını kapsar. </w:t>
      </w:r>
    </w:p>
    <w:p w:rsidR="00A137FB" w:rsidRPr="00C577B8" w:rsidRDefault="00347E98" w:rsidP="00C66FE8">
      <w:pPr>
        <w:pStyle w:val="Balk3"/>
        <w:numPr>
          <w:ilvl w:val="0"/>
          <w:numId w:val="0"/>
        </w:numPr>
        <w:spacing w:line="276" w:lineRule="auto"/>
        <w:ind w:firstLine="851"/>
        <w:rPr>
          <w:rFonts w:ascii="Times New Roman" w:hAnsi="Times New Roman" w:cs="Times New Roman"/>
          <w:color w:val="000000"/>
          <w:sz w:val="24"/>
          <w:szCs w:val="24"/>
        </w:rPr>
      </w:pPr>
      <w:bookmarkStart w:id="13" w:name="_Toc444270419"/>
      <w:r w:rsidRPr="00C577B8">
        <w:rPr>
          <w:rFonts w:ascii="Times New Roman" w:hAnsi="Times New Roman" w:cs="Times New Roman"/>
          <w:sz w:val="24"/>
          <w:szCs w:val="24"/>
        </w:rPr>
        <w:t>4.2.1.</w:t>
      </w:r>
      <w:r w:rsidR="00A137FB" w:rsidRPr="00C577B8">
        <w:rPr>
          <w:rFonts w:ascii="Times New Roman" w:hAnsi="Times New Roman" w:cs="Times New Roman"/>
          <w:color w:val="000000"/>
          <w:sz w:val="24"/>
          <w:szCs w:val="24"/>
        </w:rPr>
        <w:t>Risklerin ölçülmesi</w:t>
      </w:r>
      <w:bookmarkEnd w:id="13"/>
    </w:p>
    <w:p w:rsidR="00A137FB" w:rsidRPr="00C577B8" w:rsidRDefault="00137647" w:rsidP="00C66FE8">
      <w:pPr>
        <w:spacing w:after="240" w:line="276" w:lineRule="auto"/>
        <w:ind w:firstLine="851"/>
        <w:jc w:val="both"/>
        <w:rPr>
          <w:rFonts w:ascii="Times New Roman" w:hAnsi="Times New Roman"/>
          <w:color w:val="000000"/>
        </w:rPr>
      </w:pPr>
      <w:r w:rsidRPr="00C577B8">
        <w:rPr>
          <w:rFonts w:ascii="Times New Roman" w:hAnsi="Times New Roman"/>
        </w:rPr>
        <w:t>H</w:t>
      </w:r>
      <w:r w:rsidR="007243C2" w:rsidRPr="00C577B8">
        <w:rPr>
          <w:rFonts w:ascii="Times New Roman" w:hAnsi="Times New Roman"/>
        </w:rPr>
        <w:t xml:space="preserve">er riskin gerçekleşme </w:t>
      </w:r>
      <w:r w:rsidR="007243C2" w:rsidRPr="00C577B8">
        <w:rPr>
          <w:rFonts w:ascii="Times New Roman" w:hAnsi="Times New Roman"/>
          <w:b/>
        </w:rPr>
        <w:t>olasılığı</w:t>
      </w:r>
      <w:r w:rsidR="007243C2" w:rsidRPr="00C577B8">
        <w:rPr>
          <w:rFonts w:ascii="Times New Roman" w:hAnsi="Times New Roman"/>
        </w:rPr>
        <w:t xml:space="preserve"> ile bu riskin meydana gelmesi halinde, idarenin hedef ve faaliyetleri üzerinde yaratacağı </w:t>
      </w:r>
      <w:r w:rsidR="007243C2" w:rsidRPr="00C577B8">
        <w:rPr>
          <w:rFonts w:ascii="Times New Roman" w:hAnsi="Times New Roman"/>
          <w:b/>
        </w:rPr>
        <w:t>etki</w:t>
      </w:r>
      <w:r w:rsidR="007243C2" w:rsidRPr="00C577B8">
        <w:rPr>
          <w:rFonts w:ascii="Times New Roman" w:hAnsi="Times New Roman"/>
        </w:rPr>
        <w:t xml:space="preserve">nin hesaplanmasıdır. </w:t>
      </w:r>
    </w:p>
    <w:p w:rsidR="007243C2" w:rsidRPr="00C577B8" w:rsidRDefault="00A137FB" w:rsidP="00C66FE8">
      <w:pPr>
        <w:spacing w:after="240" w:line="276" w:lineRule="auto"/>
        <w:ind w:firstLine="851"/>
        <w:jc w:val="both"/>
        <w:rPr>
          <w:rFonts w:ascii="Times New Roman" w:hAnsi="Times New Roman"/>
        </w:rPr>
      </w:pPr>
      <w:r w:rsidRPr="00C577B8">
        <w:rPr>
          <w:rFonts w:ascii="Times New Roman" w:hAnsi="Times New Roman"/>
          <w:color w:val="000000"/>
        </w:rPr>
        <w:t xml:space="preserve">Risklerin olasılık ve etkileri rakamla gösterilir. </w:t>
      </w:r>
      <w:r w:rsidR="007243C2" w:rsidRPr="00C577B8">
        <w:rPr>
          <w:rFonts w:ascii="Times New Roman" w:hAnsi="Times New Roman"/>
          <w:color w:val="000000"/>
        </w:rPr>
        <w:t>H</w:t>
      </w:r>
      <w:r w:rsidR="007243C2" w:rsidRPr="00C577B8">
        <w:rPr>
          <w:rFonts w:ascii="Times New Roman" w:hAnsi="Times New Roman"/>
        </w:rPr>
        <w:t xml:space="preserve">er risk </w:t>
      </w:r>
      <w:proofErr w:type="gramStart"/>
      <w:r w:rsidR="007243C2" w:rsidRPr="00C577B8">
        <w:rPr>
          <w:rFonts w:ascii="Times New Roman" w:hAnsi="Times New Roman"/>
        </w:rPr>
        <w:t>kriteri</w:t>
      </w:r>
      <w:proofErr w:type="gramEnd"/>
      <w:r w:rsidR="007243C2" w:rsidRPr="00C577B8">
        <w:rPr>
          <w:rFonts w:ascii="Times New Roman" w:hAnsi="Times New Roman"/>
        </w:rPr>
        <w:t xml:space="preserve"> ile ilgili </w:t>
      </w:r>
      <w:r w:rsidR="007243C2" w:rsidRPr="00C577B8">
        <w:rPr>
          <w:rFonts w:ascii="Times New Roman" w:hAnsi="Times New Roman"/>
          <w:b/>
        </w:rPr>
        <w:t>riskin gerçekleşme olasılığı</w:t>
      </w:r>
      <w:r w:rsidR="007243C2" w:rsidRPr="00C577B8">
        <w:rPr>
          <w:rFonts w:ascii="Times New Roman" w:hAnsi="Times New Roman"/>
        </w:rPr>
        <w:t xml:space="preserve"> göz önünde bulundurularak 1’den 5’ e kadar bir olasılık değeri verilir. En düşük olasılık seviyesi için 1 ve en yüksek olasılık seviyesi için ise 5 değeri kullanılır. </w:t>
      </w:r>
    </w:p>
    <w:p w:rsidR="002A1604" w:rsidRPr="00C577B8" w:rsidRDefault="007243C2" w:rsidP="00C66FE8">
      <w:pPr>
        <w:spacing w:after="240" w:line="276" w:lineRule="auto"/>
        <w:ind w:firstLine="851"/>
        <w:jc w:val="both"/>
        <w:rPr>
          <w:rFonts w:ascii="Times New Roman" w:hAnsi="Times New Roman"/>
        </w:rPr>
      </w:pPr>
      <w:r w:rsidRPr="00C577B8">
        <w:rPr>
          <w:rFonts w:ascii="Times New Roman" w:hAnsi="Times New Roman"/>
        </w:rPr>
        <w:t>Aynı şekilde, h</w:t>
      </w:r>
      <w:r w:rsidR="002A1604" w:rsidRPr="00C577B8">
        <w:rPr>
          <w:rFonts w:ascii="Times New Roman" w:hAnsi="Times New Roman"/>
        </w:rPr>
        <w:t xml:space="preserve">er risk </w:t>
      </w:r>
      <w:proofErr w:type="gramStart"/>
      <w:r w:rsidR="002A1604" w:rsidRPr="00C577B8">
        <w:rPr>
          <w:rFonts w:ascii="Times New Roman" w:hAnsi="Times New Roman"/>
        </w:rPr>
        <w:t>kriterine</w:t>
      </w:r>
      <w:proofErr w:type="gramEnd"/>
      <w:r w:rsidR="002A1604" w:rsidRPr="00C577B8">
        <w:rPr>
          <w:rFonts w:ascii="Times New Roman" w:hAnsi="Times New Roman"/>
        </w:rPr>
        <w:t xml:space="preserve"> bu kriterle ilgili ortaya çıkması muhtemel </w:t>
      </w:r>
      <w:r w:rsidR="002A1604" w:rsidRPr="00C577B8">
        <w:rPr>
          <w:rFonts w:ascii="Times New Roman" w:hAnsi="Times New Roman"/>
          <w:b/>
        </w:rPr>
        <w:t>riskin idare faaliyetlerine etkisi ve önemi</w:t>
      </w:r>
      <w:r w:rsidR="002A1604" w:rsidRPr="00C577B8">
        <w:rPr>
          <w:rFonts w:ascii="Times New Roman" w:hAnsi="Times New Roman"/>
        </w:rPr>
        <w:t xml:space="preserve"> göz önünde bulundurularak 1’den 5’ e kadar bir etki değeri verilir. En düşük etki seviyesi için 1 ve en yüksek etki seviyesi için 5 değeri kullanılır. </w:t>
      </w:r>
    </w:p>
    <w:p w:rsidR="002A1604" w:rsidRPr="00C577B8" w:rsidRDefault="002A1604" w:rsidP="00C66FE8">
      <w:pPr>
        <w:pStyle w:val="GvdeMetniGirintisi3"/>
        <w:spacing w:after="240" w:line="276" w:lineRule="auto"/>
        <w:ind w:left="0" w:firstLine="851"/>
        <w:jc w:val="both"/>
        <w:rPr>
          <w:rFonts w:ascii="Times New Roman" w:hAnsi="Times New Roman"/>
          <w:sz w:val="24"/>
          <w:szCs w:val="24"/>
        </w:rPr>
      </w:pPr>
      <w:r w:rsidRPr="00C577B8">
        <w:rPr>
          <w:rFonts w:ascii="Times New Roman" w:hAnsi="Times New Roman"/>
          <w:sz w:val="24"/>
          <w:szCs w:val="24"/>
        </w:rPr>
        <w:t xml:space="preserve">Daha sonra, verilen bu olasılık değeri etki değeriyle çarpılarak her bir </w:t>
      </w:r>
      <w:proofErr w:type="gramStart"/>
      <w:r w:rsidRPr="00C577B8">
        <w:rPr>
          <w:rFonts w:ascii="Times New Roman" w:hAnsi="Times New Roman"/>
          <w:sz w:val="24"/>
          <w:szCs w:val="24"/>
        </w:rPr>
        <w:t>kriter</w:t>
      </w:r>
      <w:proofErr w:type="gramEnd"/>
      <w:r w:rsidRPr="00C577B8">
        <w:rPr>
          <w:rFonts w:ascii="Times New Roman" w:hAnsi="Times New Roman"/>
          <w:sz w:val="24"/>
          <w:szCs w:val="24"/>
        </w:rPr>
        <w:t xml:space="preserve"> için </w:t>
      </w:r>
      <w:r w:rsidRPr="00C577B8">
        <w:rPr>
          <w:rFonts w:ascii="Times New Roman" w:hAnsi="Times New Roman"/>
          <w:b/>
          <w:sz w:val="24"/>
          <w:szCs w:val="24"/>
        </w:rPr>
        <w:t>risk puanı</w:t>
      </w:r>
      <w:r w:rsidRPr="00C577B8">
        <w:rPr>
          <w:rFonts w:ascii="Times New Roman" w:hAnsi="Times New Roman"/>
          <w:sz w:val="24"/>
          <w:szCs w:val="24"/>
        </w:rPr>
        <w:t xml:space="preserve"> bulunur. Her </w:t>
      </w:r>
      <w:proofErr w:type="gramStart"/>
      <w:r w:rsidRPr="00C577B8">
        <w:rPr>
          <w:rFonts w:ascii="Times New Roman" w:hAnsi="Times New Roman"/>
          <w:sz w:val="24"/>
          <w:szCs w:val="24"/>
        </w:rPr>
        <w:t>kriter</w:t>
      </w:r>
      <w:proofErr w:type="gramEnd"/>
      <w:r w:rsidRPr="00C577B8">
        <w:rPr>
          <w:rFonts w:ascii="Times New Roman" w:hAnsi="Times New Roman"/>
          <w:sz w:val="24"/>
          <w:szCs w:val="24"/>
        </w:rPr>
        <w:t xml:space="preserve"> için elde edilen risk puanları toplanarak </w:t>
      </w:r>
      <w:r w:rsidRPr="00C577B8">
        <w:rPr>
          <w:rFonts w:ascii="Times New Roman" w:hAnsi="Times New Roman"/>
          <w:b/>
          <w:sz w:val="24"/>
          <w:szCs w:val="24"/>
        </w:rPr>
        <w:t>toplam risk puanı</w:t>
      </w:r>
      <w:r w:rsidRPr="00C577B8">
        <w:rPr>
          <w:rFonts w:ascii="Times New Roman" w:hAnsi="Times New Roman"/>
          <w:sz w:val="24"/>
          <w:szCs w:val="24"/>
        </w:rPr>
        <w:t xml:space="preserve"> bulunur. </w:t>
      </w:r>
      <w:r w:rsidR="000D74B7" w:rsidRPr="00C577B8">
        <w:rPr>
          <w:rFonts w:ascii="Times New Roman" w:hAnsi="Times New Roman"/>
          <w:sz w:val="24"/>
          <w:szCs w:val="24"/>
        </w:rPr>
        <w:t xml:space="preserve">Üniversitemizde kurulmuş bulunana risk yönetimi sisteminde risk puanı ve toplam risk </w:t>
      </w:r>
      <w:proofErr w:type="gramStart"/>
      <w:r w:rsidR="000D74B7" w:rsidRPr="00C577B8">
        <w:rPr>
          <w:rFonts w:ascii="Times New Roman" w:hAnsi="Times New Roman"/>
          <w:sz w:val="24"/>
          <w:szCs w:val="24"/>
        </w:rPr>
        <w:t>puanı  otomatik</w:t>
      </w:r>
      <w:proofErr w:type="gramEnd"/>
      <w:r w:rsidR="000D74B7" w:rsidRPr="00C577B8">
        <w:rPr>
          <w:rFonts w:ascii="Times New Roman" w:hAnsi="Times New Roman"/>
          <w:sz w:val="24"/>
          <w:szCs w:val="24"/>
        </w:rPr>
        <w:t xml:space="preserve"> olarak hesaplanmaktadır.</w:t>
      </w:r>
    </w:p>
    <w:p w:rsidR="00D716A1" w:rsidRPr="00C577B8" w:rsidRDefault="002A1604" w:rsidP="00C66FE8">
      <w:pPr>
        <w:pStyle w:val="GvdeMetniGirintisi3"/>
        <w:spacing w:after="240" w:line="276" w:lineRule="auto"/>
        <w:ind w:left="0" w:firstLine="851"/>
        <w:jc w:val="both"/>
        <w:rPr>
          <w:rFonts w:ascii="Times New Roman" w:hAnsi="Times New Roman"/>
          <w:sz w:val="24"/>
          <w:szCs w:val="24"/>
        </w:rPr>
      </w:pPr>
      <w:r w:rsidRPr="00C577B8">
        <w:rPr>
          <w:rFonts w:ascii="Times New Roman" w:hAnsi="Times New Roman"/>
          <w:sz w:val="24"/>
          <w:szCs w:val="24"/>
        </w:rPr>
        <w:t xml:space="preserve">Risk </w:t>
      </w:r>
      <w:proofErr w:type="gramStart"/>
      <w:r w:rsidRPr="00C577B8">
        <w:rPr>
          <w:rFonts w:ascii="Times New Roman" w:hAnsi="Times New Roman"/>
          <w:sz w:val="24"/>
          <w:szCs w:val="24"/>
        </w:rPr>
        <w:t>kriterlerinin</w:t>
      </w:r>
      <w:proofErr w:type="gramEnd"/>
      <w:r w:rsidRPr="00C577B8">
        <w:rPr>
          <w:rFonts w:ascii="Times New Roman" w:hAnsi="Times New Roman"/>
          <w:sz w:val="24"/>
          <w:szCs w:val="24"/>
        </w:rPr>
        <w:t xml:space="preserve"> ve değerlendirme ölçeğinin tanımlanması </w:t>
      </w:r>
      <w:r w:rsidR="000D74B7" w:rsidRPr="00C577B8">
        <w:rPr>
          <w:rFonts w:ascii="Times New Roman" w:hAnsi="Times New Roman"/>
          <w:sz w:val="24"/>
          <w:szCs w:val="24"/>
        </w:rPr>
        <w:t>T</w:t>
      </w:r>
      <w:r w:rsidRPr="00C577B8">
        <w:rPr>
          <w:rFonts w:ascii="Times New Roman" w:hAnsi="Times New Roman"/>
          <w:sz w:val="24"/>
          <w:szCs w:val="24"/>
        </w:rPr>
        <w:t xml:space="preserve">ablo 1 de gösterilmiştir. </w:t>
      </w:r>
    </w:p>
    <w:p w:rsidR="00177F63" w:rsidRPr="00C577B8" w:rsidRDefault="00347E98" w:rsidP="00C66FE8">
      <w:pPr>
        <w:pStyle w:val="Balk3"/>
        <w:numPr>
          <w:ilvl w:val="0"/>
          <w:numId w:val="0"/>
        </w:numPr>
        <w:spacing w:line="276" w:lineRule="auto"/>
        <w:ind w:firstLine="851"/>
        <w:rPr>
          <w:rFonts w:ascii="Times New Roman" w:hAnsi="Times New Roman" w:cs="Times New Roman"/>
          <w:b w:val="0"/>
          <w:sz w:val="24"/>
          <w:szCs w:val="24"/>
        </w:rPr>
      </w:pPr>
      <w:bookmarkStart w:id="14" w:name="_Toc444270420"/>
      <w:r w:rsidRPr="00C577B8">
        <w:rPr>
          <w:rFonts w:ascii="Times New Roman" w:hAnsi="Times New Roman" w:cs="Times New Roman"/>
          <w:sz w:val="24"/>
          <w:szCs w:val="24"/>
        </w:rPr>
        <w:t>4.2.2.</w:t>
      </w:r>
      <w:r w:rsidR="00177F63" w:rsidRPr="00C577B8">
        <w:rPr>
          <w:rFonts w:ascii="Times New Roman" w:hAnsi="Times New Roman" w:cs="Times New Roman"/>
          <w:sz w:val="24"/>
          <w:szCs w:val="24"/>
        </w:rPr>
        <w:t xml:space="preserve">Risklerin </w:t>
      </w:r>
      <w:proofErr w:type="spellStart"/>
      <w:r w:rsidR="00177F63" w:rsidRPr="00C577B8">
        <w:rPr>
          <w:rFonts w:ascii="Times New Roman" w:hAnsi="Times New Roman" w:cs="Times New Roman"/>
          <w:sz w:val="24"/>
          <w:szCs w:val="24"/>
        </w:rPr>
        <w:t>önceliklendirilmesi</w:t>
      </w:r>
      <w:proofErr w:type="spellEnd"/>
      <w:r w:rsidR="00177F63" w:rsidRPr="00C577B8">
        <w:rPr>
          <w:rFonts w:ascii="Times New Roman" w:hAnsi="Times New Roman" w:cs="Times New Roman"/>
          <w:sz w:val="24"/>
          <w:szCs w:val="24"/>
        </w:rPr>
        <w:t>/derecelendirilmesi:</w:t>
      </w:r>
      <w:bookmarkEnd w:id="14"/>
      <w:r w:rsidR="00177F63" w:rsidRPr="00C577B8">
        <w:rPr>
          <w:rFonts w:ascii="Times New Roman" w:hAnsi="Times New Roman" w:cs="Times New Roman"/>
          <w:sz w:val="24"/>
          <w:szCs w:val="24"/>
        </w:rPr>
        <w:t xml:space="preserve"> </w:t>
      </w:r>
    </w:p>
    <w:p w:rsidR="003B4280" w:rsidRPr="00C577B8" w:rsidRDefault="003B4280" w:rsidP="00C66FE8">
      <w:pPr>
        <w:spacing w:after="240" w:line="276" w:lineRule="auto"/>
        <w:ind w:firstLine="851"/>
        <w:jc w:val="both"/>
        <w:rPr>
          <w:rFonts w:ascii="Times New Roman" w:hAnsi="Times New Roman"/>
          <w:color w:val="000000"/>
        </w:rPr>
      </w:pPr>
      <w:r w:rsidRPr="00C577B8">
        <w:rPr>
          <w:rFonts w:ascii="Times New Roman" w:hAnsi="Times New Roman"/>
          <w:color w:val="000000"/>
        </w:rPr>
        <w:t xml:space="preserve">Risklerin ölçme sonucunda aldıkları puanlar doğrultusunda önem derecesine göre sıralanmasıdır. </w:t>
      </w:r>
    </w:p>
    <w:p w:rsidR="00E906E9" w:rsidRPr="00C577B8" w:rsidRDefault="00E906E9" w:rsidP="00C66FE8">
      <w:pPr>
        <w:pStyle w:val="GvdeMetniGirintisi3"/>
        <w:spacing w:after="240" w:line="276" w:lineRule="auto"/>
        <w:ind w:left="0" w:firstLine="851"/>
        <w:jc w:val="both"/>
        <w:rPr>
          <w:rFonts w:ascii="Times New Roman" w:hAnsi="Times New Roman"/>
          <w:b/>
          <w:sz w:val="24"/>
          <w:szCs w:val="24"/>
        </w:rPr>
      </w:pPr>
      <w:r w:rsidRPr="00C577B8">
        <w:rPr>
          <w:rFonts w:ascii="Times New Roman" w:hAnsi="Times New Roman"/>
          <w:sz w:val="24"/>
          <w:szCs w:val="24"/>
        </w:rPr>
        <w:t xml:space="preserve">Risklerin risk </w:t>
      </w:r>
      <w:proofErr w:type="gramStart"/>
      <w:r w:rsidRPr="00C577B8">
        <w:rPr>
          <w:rFonts w:ascii="Times New Roman" w:hAnsi="Times New Roman"/>
          <w:sz w:val="24"/>
          <w:szCs w:val="24"/>
        </w:rPr>
        <w:t>kriterlerine</w:t>
      </w:r>
      <w:proofErr w:type="gramEnd"/>
      <w:r w:rsidRPr="00C577B8">
        <w:rPr>
          <w:rFonts w:ascii="Times New Roman" w:hAnsi="Times New Roman"/>
          <w:sz w:val="24"/>
          <w:szCs w:val="24"/>
        </w:rPr>
        <w:t xml:space="preserve"> göre puanlanması, </w:t>
      </w:r>
      <w:proofErr w:type="spellStart"/>
      <w:r w:rsidR="00D50264" w:rsidRPr="00C577B8">
        <w:rPr>
          <w:rFonts w:ascii="Times New Roman" w:hAnsi="Times New Roman"/>
          <w:sz w:val="24"/>
          <w:szCs w:val="24"/>
        </w:rPr>
        <w:t>önceliklendirilmesi</w:t>
      </w:r>
      <w:proofErr w:type="spellEnd"/>
      <w:r w:rsidR="00D50264" w:rsidRPr="00C577B8">
        <w:rPr>
          <w:rFonts w:ascii="Times New Roman" w:hAnsi="Times New Roman"/>
          <w:b/>
          <w:sz w:val="24"/>
          <w:szCs w:val="24"/>
        </w:rPr>
        <w:t>/</w:t>
      </w:r>
      <w:r w:rsidRPr="00C577B8">
        <w:rPr>
          <w:rFonts w:ascii="Times New Roman" w:hAnsi="Times New Roman"/>
          <w:sz w:val="24"/>
          <w:szCs w:val="24"/>
        </w:rPr>
        <w:t>derecelendirilmesi</w:t>
      </w:r>
      <w:r w:rsidR="003B4280" w:rsidRPr="00C577B8">
        <w:rPr>
          <w:rFonts w:ascii="Times New Roman" w:hAnsi="Times New Roman"/>
          <w:sz w:val="24"/>
          <w:szCs w:val="24"/>
        </w:rPr>
        <w:t>ne ilişkin örnek</w:t>
      </w:r>
      <w:r w:rsidR="006D7BE0" w:rsidRPr="00C577B8">
        <w:rPr>
          <w:rFonts w:ascii="Times New Roman" w:hAnsi="Times New Roman"/>
          <w:sz w:val="24"/>
          <w:szCs w:val="24"/>
        </w:rPr>
        <w:t>,</w:t>
      </w:r>
      <w:r w:rsidRPr="00C577B8">
        <w:rPr>
          <w:rFonts w:ascii="Times New Roman" w:hAnsi="Times New Roman"/>
          <w:sz w:val="24"/>
          <w:szCs w:val="24"/>
        </w:rPr>
        <w:t xml:space="preserve"> </w:t>
      </w:r>
      <w:r w:rsidR="003B4280" w:rsidRPr="00C577B8">
        <w:rPr>
          <w:rFonts w:ascii="Times New Roman" w:hAnsi="Times New Roman"/>
          <w:sz w:val="24"/>
          <w:szCs w:val="24"/>
        </w:rPr>
        <w:t xml:space="preserve"> </w:t>
      </w:r>
      <w:r w:rsidR="006D7BE0" w:rsidRPr="00C577B8">
        <w:rPr>
          <w:rFonts w:ascii="Times New Roman" w:hAnsi="Times New Roman"/>
          <w:sz w:val="24"/>
          <w:szCs w:val="24"/>
        </w:rPr>
        <w:t>T</w:t>
      </w:r>
      <w:r w:rsidRPr="00C577B8">
        <w:rPr>
          <w:rFonts w:ascii="Times New Roman" w:hAnsi="Times New Roman"/>
          <w:sz w:val="24"/>
          <w:szCs w:val="24"/>
        </w:rPr>
        <w:t>ablo 2 de gösterilmiştir.</w:t>
      </w:r>
    </w:p>
    <w:p w:rsidR="00F000C8" w:rsidRPr="00C577B8" w:rsidRDefault="00F000C8" w:rsidP="00C66FE8">
      <w:pPr>
        <w:pStyle w:val="GvdeMetniGirintisi3"/>
        <w:spacing w:after="240" w:line="276" w:lineRule="auto"/>
        <w:ind w:left="0" w:firstLine="851"/>
        <w:jc w:val="both"/>
        <w:rPr>
          <w:rFonts w:ascii="Times New Roman" w:hAnsi="Times New Roman"/>
          <w:sz w:val="24"/>
          <w:szCs w:val="24"/>
        </w:rPr>
      </w:pPr>
      <w:r w:rsidRPr="00C577B8">
        <w:rPr>
          <w:rFonts w:ascii="Times New Roman" w:hAnsi="Times New Roman"/>
          <w:sz w:val="24"/>
          <w:szCs w:val="24"/>
        </w:rPr>
        <w:t>Riskler, aldıkları puanlar doğrultusunda önem dercesine göre yüksek, orta, düşük riskler şeklinde sıralanır.</w:t>
      </w:r>
      <w:r w:rsidR="006D7BE0" w:rsidRPr="00C577B8">
        <w:rPr>
          <w:rFonts w:ascii="Times New Roman" w:hAnsi="Times New Roman"/>
          <w:sz w:val="24"/>
          <w:szCs w:val="24"/>
        </w:rPr>
        <w:t xml:space="preserve"> Üniversitemiz risk yönetimi sisteminde</w:t>
      </w:r>
      <w:r w:rsidR="004D2AA1" w:rsidRPr="00C577B8">
        <w:rPr>
          <w:rFonts w:ascii="Times New Roman" w:hAnsi="Times New Roman"/>
          <w:sz w:val="24"/>
          <w:szCs w:val="24"/>
        </w:rPr>
        <w:t xml:space="preserve"> toplam risk puanına göre</w:t>
      </w:r>
      <w:r w:rsidR="00ED454E" w:rsidRPr="00C577B8">
        <w:rPr>
          <w:rFonts w:ascii="Times New Roman" w:hAnsi="Times New Roman"/>
          <w:sz w:val="24"/>
          <w:szCs w:val="24"/>
        </w:rPr>
        <w:t>; 1-24 puan arası düşük riskli, 25-54</w:t>
      </w:r>
      <w:r w:rsidR="006D7BE0" w:rsidRPr="00C577B8">
        <w:rPr>
          <w:rFonts w:ascii="Times New Roman" w:hAnsi="Times New Roman"/>
          <w:sz w:val="24"/>
          <w:szCs w:val="24"/>
        </w:rPr>
        <w:t xml:space="preserve"> </w:t>
      </w:r>
      <w:r w:rsidR="00ED454E" w:rsidRPr="00C577B8">
        <w:rPr>
          <w:rFonts w:ascii="Times New Roman" w:hAnsi="Times New Roman"/>
          <w:sz w:val="24"/>
          <w:szCs w:val="24"/>
        </w:rPr>
        <w:t>puan arası orta riskli, 55 ve üzeri puan yüksek riskli olarak belirlenmiştir.</w:t>
      </w:r>
      <w:r w:rsidR="006D7BE0" w:rsidRPr="00C577B8">
        <w:rPr>
          <w:rFonts w:ascii="Times New Roman" w:hAnsi="Times New Roman"/>
          <w:sz w:val="24"/>
          <w:szCs w:val="24"/>
        </w:rPr>
        <w:t xml:space="preserve"> </w:t>
      </w:r>
      <w:r w:rsidR="00ED454E" w:rsidRPr="00C577B8">
        <w:rPr>
          <w:rFonts w:ascii="Times New Roman" w:hAnsi="Times New Roman"/>
          <w:sz w:val="24"/>
          <w:szCs w:val="24"/>
        </w:rPr>
        <w:t xml:space="preserve">Söz konusu puan aralığına göre </w:t>
      </w:r>
      <w:r w:rsidR="00D73223" w:rsidRPr="00C577B8">
        <w:rPr>
          <w:rFonts w:ascii="Times New Roman" w:hAnsi="Times New Roman"/>
          <w:sz w:val="24"/>
          <w:szCs w:val="24"/>
        </w:rPr>
        <w:t xml:space="preserve">idarenin </w:t>
      </w:r>
      <w:r w:rsidR="00ED454E" w:rsidRPr="00C577B8">
        <w:rPr>
          <w:rFonts w:ascii="Times New Roman" w:hAnsi="Times New Roman"/>
          <w:sz w:val="24"/>
          <w:szCs w:val="24"/>
        </w:rPr>
        <w:t xml:space="preserve">risk haritası </w:t>
      </w:r>
      <w:r w:rsidR="00D73223" w:rsidRPr="00C577B8">
        <w:rPr>
          <w:rFonts w:ascii="Times New Roman" w:hAnsi="Times New Roman"/>
          <w:sz w:val="24"/>
          <w:szCs w:val="24"/>
        </w:rPr>
        <w:t xml:space="preserve">ortaya çıkmaktadır.  </w:t>
      </w:r>
    </w:p>
    <w:p w:rsidR="000D237C" w:rsidRPr="00C577B8" w:rsidRDefault="00850F37" w:rsidP="00C66FE8">
      <w:pPr>
        <w:pStyle w:val="Balk3"/>
        <w:numPr>
          <w:ilvl w:val="0"/>
          <w:numId w:val="0"/>
        </w:numPr>
        <w:spacing w:line="276" w:lineRule="auto"/>
        <w:ind w:firstLine="851"/>
        <w:rPr>
          <w:rFonts w:ascii="Times New Roman" w:hAnsi="Times New Roman" w:cs="Times New Roman"/>
          <w:color w:val="000000"/>
          <w:sz w:val="24"/>
          <w:szCs w:val="24"/>
        </w:rPr>
      </w:pPr>
      <w:bookmarkStart w:id="15" w:name="_Toc444270421"/>
      <w:r w:rsidRPr="00C577B8">
        <w:rPr>
          <w:rFonts w:ascii="Times New Roman" w:hAnsi="Times New Roman" w:cs="Times New Roman"/>
          <w:sz w:val="24"/>
          <w:szCs w:val="24"/>
        </w:rPr>
        <w:lastRenderedPageBreak/>
        <w:t xml:space="preserve">4.2.3. </w:t>
      </w:r>
      <w:r w:rsidR="000D237C" w:rsidRPr="00C577B8">
        <w:rPr>
          <w:rFonts w:ascii="Times New Roman" w:hAnsi="Times New Roman" w:cs="Times New Roman"/>
          <w:color w:val="000000"/>
          <w:sz w:val="24"/>
          <w:szCs w:val="24"/>
        </w:rPr>
        <w:t>Risklerin K</w:t>
      </w:r>
      <w:r w:rsidR="00F97208" w:rsidRPr="00C577B8">
        <w:rPr>
          <w:rFonts w:ascii="Times New Roman" w:hAnsi="Times New Roman" w:cs="Times New Roman"/>
          <w:color w:val="000000"/>
          <w:sz w:val="24"/>
          <w:szCs w:val="24"/>
        </w:rPr>
        <w:t>aydedilmesi</w:t>
      </w:r>
      <w:r w:rsidR="000D237C" w:rsidRPr="00C577B8">
        <w:rPr>
          <w:rFonts w:ascii="Times New Roman" w:hAnsi="Times New Roman" w:cs="Times New Roman"/>
          <w:color w:val="000000"/>
          <w:sz w:val="24"/>
          <w:szCs w:val="24"/>
        </w:rPr>
        <w:t>:</w:t>
      </w:r>
      <w:bookmarkEnd w:id="15"/>
      <w:r w:rsidR="000D237C" w:rsidRPr="00C577B8">
        <w:rPr>
          <w:rFonts w:ascii="Times New Roman" w:hAnsi="Times New Roman" w:cs="Times New Roman"/>
          <w:color w:val="000000"/>
          <w:sz w:val="24"/>
          <w:szCs w:val="24"/>
        </w:rPr>
        <w:t xml:space="preserve"> </w:t>
      </w:r>
    </w:p>
    <w:p w:rsidR="002720EA" w:rsidRPr="00C577B8" w:rsidRDefault="000D237C" w:rsidP="00C66FE8">
      <w:pPr>
        <w:spacing w:after="240" w:line="276" w:lineRule="auto"/>
        <w:ind w:firstLine="851"/>
        <w:jc w:val="both"/>
        <w:rPr>
          <w:rFonts w:ascii="Times New Roman" w:hAnsi="Times New Roman"/>
          <w:color w:val="000000"/>
        </w:rPr>
      </w:pPr>
      <w:r w:rsidRPr="00C577B8">
        <w:rPr>
          <w:rFonts w:ascii="Times New Roman" w:hAnsi="Times New Roman"/>
          <w:color w:val="000000"/>
        </w:rPr>
        <w:t xml:space="preserve">Risklerin kaydedilmesi, </w:t>
      </w:r>
      <w:r w:rsidR="00F97208" w:rsidRPr="00C577B8">
        <w:rPr>
          <w:rFonts w:ascii="Times New Roman" w:hAnsi="Times New Roman"/>
          <w:color w:val="000000"/>
        </w:rPr>
        <w:t xml:space="preserve">tespit edilen her bir riskin yetkili kişiler tarafından onaylanması ve </w:t>
      </w:r>
      <w:r w:rsidR="00850F37" w:rsidRPr="00C577B8">
        <w:rPr>
          <w:rFonts w:ascii="Times New Roman" w:hAnsi="Times New Roman"/>
          <w:color w:val="000000"/>
        </w:rPr>
        <w:t>kayıt altına alınmasını ifade eder. Üniversitemiz risk yönetimi sistemi ile her sürece ilişkin riskler</w:t>
      </w:r>
      <w:r w:rsidR="002720EA" w:rsidRPr="00C577B8">
        <w:rPr>
          <w:rFonts w:ascii="Times New Roman" w:hAnsi="Times New Roman"/>
          <w:color w:val="000000"/>
        </w:rPr>
        <w:t>in</w:t>
      </w:r>
      <w:r w:rsidR="00F97208" w:rsidRPr="00C577B8">
        <w:rPr>
          <w:rFonts w:ascii="Times New Roman" w:hAnsi="Times New Roman"/>
          <w:color w:val="000000"/>
        </w:rPr>
        <w:t xml:space="preserve"> </w:t>
      </w:r>
      <w:r w:rsidRPr="00C577B8">
        <w:rPr>
          <w:rFonts w:ascii="Times New Roman" w:hAnsi="Times New Roman"/>
          <w:color w:val="000000"/>
        </w:rPr>
        <w:t xml:space="preserve">sisteme </w:t>
      </w:r>
      <w:r w:rsidR="002720EA" w:rsidRPr="00C577B8">
        <w:rPr>
          <w:rFonts w:ascii="Times New Roman" w:hAnsi="Times New Roman"/>
          <w:color w:val="000000"/>
        </w:rPr>
        <w:t>kaydedilmesi sağlanmaktadır.</w:t>
      </w:r>
    </w:p>
    <w:p w:rsidR="008B19CD" w:rsidRPr="00C577B8" w:rsidRDefault="002720EA" w:rsidP="00C66FE8">
      <w:pPr>
        <w:spacing w:after="240" w:line="276" w:lineRule="auto"/>
        <w:ind w:firstLine="851"/>
        <w:jc w:val="both"/>
        <w:rPr>
          <w:rFonts w:ascii="Times New Roman" w:hAnsi="Times New Roman"/>
          <w:color w:val="000000"/>
        </w:rPr>
      </w:pPr>
      <w:r w:rsidRPr="00C577B8">
        <w:rPr>
          <w:rFonts w:ascii="Times New Roman" w:hAnsi="Times New Roman"/>
          <w:color w:val="000000"/>
        </w:rPr>
        <w:t>Risklerin kaydedilmesi,</w:t>
      </w:r>
      <w:r w:rsidR="000D237C" w:rsidRPr="00C577B8">
        <w:rPr>
          <w:rFonts w:ascii="Times New Roman" w:hAnsi="Times New Roman"/>
          <w:color w:val="000000"/>
        </w:rPr>
        <w:t xml:space="preserve"> verilen kararlar için kanıt oluşturulmasına, kişilerin risk yönetimi içindeki sorumluluklarını görmelerine, </w:t>
      </w:r>
      <w:r w:rsidR="00F97208" w:rsidRPr="00C577B8">
        <w:rPr>
          <w:rFonts w:ascii="Times New Roman" w:hAnsi="Times New Roman"/>
          <w:color w:val="000000"/>
        </w:rPr>
        <w:t xml:space="preserve">tespit edilmiş risklere karşılık verilip verilmeyeceğine ve karşılık verilecekse fayda/maliyet dengesi açısından en uygun olan karşılığın seçilmesine yardımcı olur. </w:t>
      </w:r>
      <w:r w:rsidR="000D237C" w:rsidRPr="00C577B8">
        <w:rPr>
          <w:rFonts w:ascii="Times New Roman" w:hAnsi="Times New Roman"/>
          <w:color w:val="000000"/>
        </w:rPr>
        <w:t>Sonuç itibariyle de r</w:t>
      </w:r>
      <w:r w:rsidR="000D237C" w:rsidRPr="00C577B8">
        <w:rPr>
          <w:rFonts w:ascii="Times New Roman" w:hAnsi="Times New Roman"/>
          <w:bCs/>
          <w:color w:val="000000"/>
        </w:rPr>
        <w:t>isklerin k</w:t>
      </w:r>
      <w:r w:rsidR="00DB1DC7" w:rsidRPr="00C577B8">
        <w:rPr>
          <w:rFonts w:ascii="Times New Roman" w:hAnsi="Times New Roman"/>
          <w:bCs/>
          <w:color w:val="000000"/>
        </w:rPr>
        <w:t>aydedilmesi</w:t>
      </w:r>
      <w:r w:rsidR="00034D0B">
        <w:rPr>
          <w:rFonts w:ascii="Times New Roman" w:hAnsi="Times New Roman"/>
          <w:bCs/>
          <w:color w:val="000000"/>
        </w:rPr>
        <w:t>,</w:t>
      </w:r>
      <w:r w:rsidR="000D237C" w:rsidRPr="00C577B8">
        <w:rPr>
          <w:rFonts w:ascii="Times New Roman" w:hAnsi="Times New Roman"/>
          <w:color w:val="000000"/>
        </w:rPr>
        <w:t xml:space="preserve"> </w:t>
      </w:r>
      <w:r w:rsidR="008B19CD" w:rsidRPr="00C577B8">
        <w:rPr>
          <w:rFonts w:ascii="Times New Roman" w:hAnsi="Times New Roman"/>
          <w:color w:val="000000"/>
        </w:rPr>
        <w:t>gerekli bilginin elde edilmesi</w:t>
      </w:r>
      <w:r w:rsidR="00034D0B">
        <w:rPr>
          <w:rFonts w:ascii="Times New Roman" w:hAnsi="Times New Roman"/>
          <w:color w:val="000000"/>
        </w:rPr>
        <w:t>ni</w:t>
      </w:r>
      <w:r w:rsidR="008B19CD" w:rsidRPr="00C577B8">
        <w:rPr>
          <w:rFonts w:ascii="Times New Roman" w:hAnsi="Times New Roman"/>
          <w:color w:val="000000"/>
        </w:rPr>
        <w:t xml:space="preserve"> ve raporlama mekanizması ile doğru zamanda doğru kişilere iletilmes</w:t>
      </w:r>
      <w:r w:rsidR="00034D0B">
        <w:rPr>
          <w:rFonts w:ascii="Times New Roman" w:hAnsi="Times New Roman"/>
          <w:color w:val="000000"/>
        </w:rPr>
        <w:t>ini, riskin gözden geçirilmesini,</w:t>
      </w:r>
      <w:r w:rsidR="008B19CD" w:rsidRPr="00C577B8">
        <w:rPr>
          <w:rFonts w:ascii="Times New Roman" w:hAnsi="Times New Roman"/>
          <w:color w:val="000000"/>
        </w:rPr>
        <w:t xml:space="preserve"> izlenmesini</w:t>
      </w:r>
      <w:r w:rsidR="00034D0B">
        <w:rPr>
          <w:rFonts w:ascii="Times New Roman" w:hAnsi="Times New Roman"/>
          <w:color w:val="000000"/>
        </w:rPr>
        <w:t xml:space="preserve"> ve önleyici tedbirlerin </w:t>
      </w:r>
      <w:proofErr w:type="gramStart"/>
      <w:r w:rsidR="00034D0B">
        <w:rPr>
          <w:rFonts w:ascii="Times New Roman" w:hAnsi="Times New Roman"/>
          <w:color w:val="000000"/>
        </w:rPr>
        <w:t xml:space="preserve">alınmasını </w:t>
      </w:r>
      <w:r w:rsidR="008B19CD" w:rsidRPr="00C577B8">
        <w:rPr>
          <w:rFonts w:ascii="Times New Roman" w:hAnsi="Times New Roman"/>
          <w:color w:val="000000"/>
        </w:rPr>
        <w:t xml:space="preserve"> sağlar</w:t>
      </w:r>
      <w:proofErr w:type="gramEnd"/>
      <w:r w:rsidR="008B19CD" w:rsidRPr="00C577B8">
        <w:rPr>
          <w:rFonts w:ascii="Times New Roman" w:hAnsi="Times New Roman"/>
          <w:color w:val="000000"/>
        </w:rPr>
        <w:t>.</w:t>
      </w:r>
    </w:p>
    <w:p w:rsidR="00446FD4" w:rsidRPr="00C577B8" w:rsidRDefault="00AD4CD5" w:rsidP="00C66FE8">
      <w:pPr>
        <w:tabs>
          <w:tab w:val="left" w:pos="-142"/>
        </w:tabs>
        <w:spacing w:after="240" w:line="276" w:lineRule="auto"/>
        <w:ind w:left="851"/>
        <w:jc w:val="both"/>
        <w:outlineLvl w:val="1"/>
        <w:rPr>
          <w:rFonts w:ascii="Times New Roman" w:hAnsi="Times New Roman"/>
          <w:b/>
          <w:bCs/>
        </w:rPr>
      </w:pPr>
      <w:bookmarkStart w:id="16" w:name="_Toc441742357"/>
      <w:bookmarkStart w:id="17" w:name="_Toc444270422"/>
      <w:r w:rsidRPr="00C577B8">
        <w:rPr>
          <w:rFonts w:ascii="Times New Roman" w:hAnsi="Times New Roman"/>
          <w:b/>
        </w:rPr>
        <w:t>4.</w:t>
      </w:r>
      <w:r w:rsidR="004832DC" w:rsidRPr="00C577B8">
        <w:rPr>
          <w:rFonts w:ascii="Times New Roman" w:hAnsi="Times New Roman"/>
          <w:b/>
          <w:bCs/>
        </w:rPr>
        <w:t>3.</w:t>
      </w:r>
      <w:r w:rsidR="00343AF5" w:rsidRPr="00C577B8">
        <w:rPr>
          <w:rFonts w:ascii="Times New Roman" w:hAnsi="Times New Roman"/>
          <w:b/>
          <w:bCs/>
        </w:rPr>
        <w:t>Risklere Cevap Verilmesi</w:t>
      </w:r>
      <w:bookmarkEnd w:id="16"/>
      <w:bookmarkEnd w:id="17"/>
      <w:r w:rsidR="00715579" w:rsidRPr="00C577B8">
        <w:rPr>
          <w:rFonts w:ascii="Times New Roman" w:hAnsi="Times New Roman"/>
          <w:b/>
          <w:bCs/>
        </w:rPr>
        <w:t xml:space="preserve"> </w:t>
      </w:r>
    </w:p>
    <w:p w:rsidR="00D10738" w:rsidRPr="00C577B8" w:rsidRDefault="002720EA" w:rsidP="00C66FE8">
      <w:pPr>
        <w:spacing w:after="240" w:line="276" w:lineRule="auto"/>
        <w:ind w:firstLine="851"/>
        <w:jc w:val="both"/>
        <w:rPr>
          <w:rFonts w:ascii="Times New Roman" w:hAnsi="Times New Roman"/>
        </w:rPr>
      </w:pPr>
      <w:r w:rsidRPr="00C577B8">
        <w:rPr>
          <w:rFonts w:ascii="Times New Roman" w:hAnsi="Times New Roman"/>
        </w:rPr>
        <w:t>T</w:t>
      </w:r>
      <w:r w:rsidR="00D10738" w:rsidRPr="00C577B8">
        <w:rPr>
          <w:rFonts w:ascii="Times New Roman" w:hAnsi="Times New Roman"/>
        </w:rPr>
        <w:t>espit edilen risklere verilecek yanıtın ne olacağının belirlenmesi ve bu çerçevede beklenen tehditlerin azaltılması ve/veya ortaya çıkacak fırsatların değerlendirilmesidir. Risklere cevap verme yöntemini belirlemeden önce mutlaka fayda-maliyet analizini yapmak gerekir.</w:t>
      </w:r>
    </w:p>
    <w:p w:rsidR="00A22D48" w:rsidRPr="00C577B8" w:rsidRDefault="00A22D48" w:rsidP="00C66FE8">
      <w:pPr>
        <w:spacing w:after="240" w:line="276" w:lineRule="auto"/>
        <w:ind w:firstLine="851"/>
        <w:jc w:val="both"/>
        <w:rPr>
          <w:rFonts w:ascii="Times New Roman" w:hAnsi="Times New Roman"/>
        </w:rPr>
      </w:pPr>
      <w:r w:rsidRPr="00C577B8">
        <w:rPr>
          <w:rFonts w:ascii="Times New Roman" w:hAnsi="Times New Roman"/>
        </w:rPr>
        <w:t xml:space="preserve">Risklere cevap vermenin amacı, riskin olasılığını ve/veya etkisini azaltarak öngörülen hedefe en etkin bir şekilde ulaşmaktır. </w:t>
      </w:r>
      <w:r w:rsidR="004245D4" w:rsidRPr="00C577B8">
        <w:rPr>
          <w:rFonts w:ascii="Times New Roman" w:hAnsi="Times New Roman"/>
        </w:rPr>
        <w:t xml:space="preserve">Aşağıda yer alan </w:t>
      </w:r>
      <w:r w:rsidRPr="00C577B8">
        <w:rPr>
          <w:rFonts w:ascii="Times New Roman" w:hAnsi="Times New Roman"/>
        </w:rPr>
        <w:t xml:space="preserve"> </w:t>
      </w:r>
      <w:r w:rsidR="004245D4" w:rsidRPr="00C577B8">
        <w:rPr>
          <w:rFonts w:ascii="Times New Roman" w:hAnsi="Times New Roman"/>
        </w:rPr>
        <w:t xml:space="preserve">“Risk Değerlendirmesi ve Cevap Matrisi” </w:t>
      </w:r>
      <w:r w:rsidRPr="00C577B8">
        <w:rPr>
          <w:rFonts w:ascii="Times New Roman" w:hAnsi="Times New Roman"/>
        </w:rPr>
        <w:t xml:space="preserve"> risklerin etki ve olasılıkları değerlendirildikten sonra verilecek cevaplar hakkında bilgi vermektedir.</w:t>
      </w:r>
    </w:p>
    <w:p w:rsidR="002720EA" w:rsidRPr="00C577B8" w:rsidRDefault="002720EA" w:rsidP="00C66FE8">
      <w:pPr>
        <w:pStyle w:val="Default"/>
        <w:spacing w:after="240" w:line="276" w:lineRule="auto"/>
        <w:ind w:firstLine="851"/>
        <w:jc w:val="both"/>
      </w:pPr>
    </w:p>
    <w:tbl>
      <w:tblPr>
        <w:tblpPr w:leftFromText="141" w:rightFromText="141" w:vertAnchor="text" w:horzAnchor="margin" w:tblpY="87"/>
        <w:tblW w:w="7528" w:type="dxa"/>
        <w:tblCellMar>
          <w:left w:w="0" w:type="dxa"/>
          <w:right w:w="0" w:type="dxa"/>
        </w:tblCellMar>
        <w:tblLook w:val="0600" w:firstRow="0" w:lastRow="0" w:firstColumn="0" w:lastColumn="0" w:noHBand="1" w:noVBand="1"/>
      </w:tblPr>
      <w:tblGrid>
        <w:gridCol w:w="2040"/>
        <w:gridCol w:w="2511"/>
        <w:gridCol w:w="2977"/>
      </w:tblGrid>
      <w:tr w:rsidR="00912615" w:rsidRPr="00C577B8" w:rsidTr="00912615">
        <w:trPr>
          <w:trHeight w:val="1545"/>
        </w:trPr>
        <w:tc>
          <w:tcPr>
            <w:tcW w:w="2040" w:type="dxa"/>
            <w:vMerge w:val="restart"/>
            <w:tcBorders>
              <w:top w:val="nil"/>
              <w:left w:val="nil"/>
              <w:bottom w:val="nil"/>
              <w:right w:val="nil"/>
            </w:tcBorders>
            <w:shd w:val="clear" w:color="auto" w:fill="auto"/>
            <w:tcMar>
              <w:top w:w="15" w:type="dxa"/>
              <w:left w:w="15" w:type="dxa"/>
              <w:bottom w:w="0" w:type="dxa"/>
              <w:right w:w="15" w:type="dxa"/>
            </w:tcMar>
            <w:hideMark/>
          </w:tcPr>
          <w:p w:rsidR="00912615" w:rsidRPr="00C577B8" w:rsidRDefault="0055314B" w:rsidP="00C66FE8">
            <w:pPr>
              <w:autoSpaceDE/>
              <w:autoSpaceDN/>
              <w:adjustRightInd/>
              <w:spacing w:line="276" w:lineRule="auto"/>
              <w:jc w:val="center"/>
              <w:textAlignment w:val="top"/>
              <w:rPr>
                <w:rFonts w:ascii="Times New Roman" w:hAnsi="Times New Roman"/>
              </w:rPr>
            </w:pPr>
            <w:r w:rsidRPr="00C577B8">
              <w:rPr>
                <w:rFonts w:ascii="Times New Roman" w:hAnsi="Times New Roman"/>
                <w:color w:val="000000"/>
                <w:kern w:val="24"/>
              </w:rPr>
              <w:t>E</w:t>
            </w:r>
            <w:r w:rsidR="00912615" w:rsidRPr="00C577B8">
              <w:rPr>
                <w:rFonts w:ascii="Times New Roman" w:hAnsi="Times New Roman"/>
                <w:color w:val="000000"/>
                <w:kern w:val="24"/>
              </w:rPr>
              <w:t>tki</w:t>
            </w:r>
          </w:p>
        </w:tc>
        <w:tc>
          <w:tcPr>
            <w:tcW w:w="2511" w:type="dxa"/>
            <w:tcBorders>
              <w:top w:val="nil"/>
              <w:left w:val="nil"/>
              <w:bottom w:val="nil"/>
              <w:right w:val="nil"/>
            </w:tcBorders>
            <w:shd w:val="clear" w:color="auto" w:fill="FFEB9C"/>
            <w:tcMar>
              <w:top w:w="15" w:type="dxa"/>
              <w:left w:w="15" w:type="dxa"/>
              <w:bottom w:w="0" w:type="dxa"/>
              <w:right w:w="15" w:type="dxa"/>
            </w:tcMar>
            <w:vAlign w:val="center"/>
            <w:hideMark/>
          </w:tcPr>
          <w:p w:rsidR="00912615" w:rsidRPr="00C577B8" w:rsidRDefault="00912615" w:rsidP="00C66FE8">
            <w:pPr>
              <w:autoSpaceDE/>
              <w:autoSpaceDN/>
              <w:adjustRightInd/>
              <w:spacing w:line="276" w:lineRule="auto"/>
              <w:textAlignment w:val="center"/>
              <w:rPr>
                <w:rFonts w:ascii="Times New Roman" w:hAnsi="Times New Roman"/>
              </w:rPr>
            </w:pPr>
            <w:r w:rsidRPr="00C577B8">
              <w:rPr>
                <w:rFonts w:ascii="Times New Roman" w:hAnsi="Times New Roman"/>
                <w:color w:val="9C6500"/>
                <w:kern w:val="24"/>
              </w:rPr>
              <w:t xml:space="preserve">Yüksek Etki/ Düşük Olasılık                   Kabul etmek </w:t>
            </w:r>
          </w:p>
        </w:tc>
        <w:tc>
          <w:tcPr>
            <w:tcW w:w="2977" w:type="dxa"/>
            <w:tcBorders>
              <w:top w:val="nil"/>
              <w:left w:val="nil"/>
              <w:bottom w:val="nil"/>
              <w:right w:val="nil"/>
            </w:tcBorders>
            <w:shd w:val="clear" w:color="auto" w:fill="C0504D"/>
            <w:tcMar>
              <w:top w:w="15" w:type="dxa"/>
              <w:left w:w="15" w:type="dxa"/>
              <w:bottom w:w="0" w:type="dxa"/>
              <w:right w:w="15" w:type="dxa"/>
            </w:tcMar>
            <w:vAlign w:val="center"/>
            <w:hideMark/>
          </w:tcPr>
          <w:p w:rsidR="00912615" w:rsidRPr="00C577B8" w:rsidRDefault="00912615" w:rsidP="00C66FE8">
            <w:pPr>
              <w:autoSpaceDE/>
              <w:autoSpaceDN/>
              <w:adjustRightInd/>
              <w:spacing w:line="276" w:lineRule="auto"/>
              <w:textAlignment w:val="center"/>
              <w:rPr>
                <w:rFonts w:ascii="Times New Roman" w:hAnsi="Times New Roman"/>
              </w:rPr>
            </w:pPr>
            <w:r w:rsidRPr="00C577B8">
              <w:rPr>
                <w:rFonts w:ascii="Times New Roman" w:hAnsi="Times New Roman"/>
                <w:color w:val="FFFFFF"/>
                <w:kern w:val="24"/>
              </w:rPr>
              <w:t>Yüksek Etki/ Yüksek Olasılık                       Kontrol etmek Devretmek, Kaçınmak Kabul etmek</w:t>
            </w:r>
          </w:p>
        </w:tc>
      </w:tr>
      <w:tr w:rsidR="00912615" w:rsidRPr="00C577B8" w:rsidTr="00912615">
        <w:trPr>
          <w:trHeight w:val="2196"/>
        </w:trPr>
        <w:tc>
          <w:tcPr>
            <w:tcW w:w="0" w:type="auto"/>
            <w:vMerge/>
            <w:tcBorders>
              <w:top w:val="nil"/>
              <w:left w:val="nil"/>
              <w:bottom w:val="nil"/>
              <w:right w:val="nil"/>
            </w:tcBorders>
            <w:vAlign w:val="center"/>
            <w:hideMark/>
          </w:tcPr>
          <w:p w:rsidR="00912615" w:rsidRPr="00C577B8" w:rsidRDefault="00912615" w:rsidP="00C66FE8">
            <w:pPr>
              <w:autoSpaceDE/>
              <w:autoSpaceDN/>
              <w:adjustRightInd/>
              <w:spacing w:line="276" w:lineRule="auto"/>
              <w:rPr>
                <w:rFonts w:ascii="Times New Roman" w:hAnsi="Times New Roman"/>
              </w:rPr>
            </w:pPr>
          </w:p>
        </w:tc>
        <w:tc>
          <w:tcPr>
            <w:tcW w:w="2511" w:type="dxa"/>
            <w:tcBorders>
              <w:top w:val="nil"/>
              <w:left w:val="nil"/>
              <w:bottom w:val="nil"/>
              <w:right w:val="nil"/>
            </w:tcBorders>
            <w:shd w:val="clear" w:color="auto" w:fill="9BBB59"/>
            <w:tcMar>
              <w:top w:w="15" w:type="dxa"/>
              <w:left w:w="15" w:type="dxa"/>
              <w:bottom w:w="0" w:type="dxa"/>
              <w:right w:w="15" w:type="dxa"/>
            </w:tcMar>
            <w:vAlign w:val="center"/>
            <w:hideMark/>
          </w:tcPr>
          <w:p w:rsidR="00912615" w:rsidRPr="00C577B8" w:rsidRDefault="00912615" w:rsidP="00C66FE8">
            <w:pPr>
              <w:autoSpaceDE/>
              <w:autoSpaceDN/>
              <w:adjustRightInd/>
              <w:spacing w:line="276" w:lineRule="auto"/>
              <w:textAlignment w:val="center"/>
              <w:rPr>
                <w:rFonts w:ascii="Times New Roman" w:hAnsi="Times New Roman"/>
              </w:rPr>
            </w:pPr>
            <w:r w:rsidRPr="00C577B8">
              <w:rPr>
                <w:rFonts w:ascii="Times New Roman" w:hAnsi="Times New Roman"/>
                <w:color w:val="FFFFFF"/>
                <w:kern w:val="24"/>
              </w:rPr>
              <w:t>Düşük Etki/ Düşük Olasılık                   Kabul Etmek</w:t>
            </w:r>
          </w:p>
        </w:tc>
        <w:tc>
          <w:tcPr>
            <w:tcW w:w="2977" w:type="dxa"/>
            <w:tcBorders>
              <w:top w:val="nil"/>
              <w:left w:val="nil"/>
              <w:bottom w:val="nil"/>
              <w:right w:val="nil"/>
            </w:tcBorders>
            <w:shd w:val="clear" w:color="auto" w:fill="FFEB9C"/>
            <w:tcMar>
              <w:top w:w="15" w:type="dxa"/>
              <w:left w:w="15" w:type="dxa"/>
              <w:bottom w:w="0" w:type="dxa"/>
              <w:right w:w="15" w:type="dxa"/>
            </w:tcMar>
            <w:vAlign w:val="center"/>
            <w:hideMark/>
          </w:tcPr>
          <w:p w:rsidR="00912615" w:rsidRPr="00C577B8" w:rsidRDefault="00912615" w:rsidP="00C66FE8">
            <w:pPr>
              <w:autoSpaceDE/>
              <w:autoSpaceDN/>
              <w:adjustRightInd/>
              <w:spacing w:line="276" w:lineRule="auto"/>
              <w:textAlignment w:val="center"/>
              <w:rPr>
                <w:rFonts w:ascii="Times New Roman" w:hAnsi="Times New Roman"/>
              </w:rPr>
            </w:pPr>
            <w:r w:rsidRPr="00C577B8">
              <w:rPr>
                <w:rFonts w:ascii="Times New Roman" w:hAnsi="Times New Roman"/>
                <w:color w:val="9C6500"/>
                <w:kern w:val="24"/>
              </w:rPr>
              <w:t xml:space="preserve">Düşük Etki/ Yüksek Olasılık               Kontrol </w:t>
            </w:r>
            <w:proofErr w:type="gramStart"/>
            <w:r w:rsidRPr="00C577B8">
              <w:rPr>
                <w:rFonts w:ascii="Times New Roman" w:hAnsi="Times New Roman"/>
                <w:color w:val="9C6500"/>
                <w:kern w:val="24"/>
              </w:rPr>
              <w:t>Etmek      Kabul</w:t>
            </w:r>
            <w:proofErr w:type="gramEnd"/>
            <w:r w:rsidRPr="00C577B8">
              <w:rPr>
                <w:rFonts w:ascii="Times New Roman" w:hAnsi="Times New Roman"/>
                <w:color w:val="9C6500"/>
                <w:kern w:val="24"/>
              </w:rPr>
              <w:t xml:space="preserve"> etmek</w:t>
            </w:r>
          </w:p>
        </w:tc>
      </w:tr>
      <w:tr w:rsidR="00912615" w:rsidRPr="00C577B8" w:rsidTr="00912615">
        <w:trPr>
          <w:trHeight w:val="65"/>
        </w:trPr>
        <w:tc>
          <w:tcPr>
            <w:tcW w:w="2040" w:type="dxa"/>
            <w:tcBorders>
              <w:top w:val="nil"/>
              <w:left w:val="nil"/>
              <w:bottom w:val="nil"/>
              <w:right w:val="nil"/>
            </w:tcBorders>
            <w:shd w:val="clear" w:color="auto" w:fill="auto"/>
            <w:tcMar>
              <w:top w:w="15" w:type="dxa"/>
              <w:left w:w="15" w:type="dxa"/>
              <w:bottom w:w="0" w:type="dxa"/>
              <w:right w:w="15" w:type="dxa"/>
            </w:tcMar>
            <w:vAlign w:val="bottom"/>
            <w:hideMark/>
          </w:tcPr>
          <w:p w:rsidR="00912615" w:rsidRPr="00C577B8" w:rsidRDefault="00912615" w:rsidP="00C66FE8">
            <w:pPr>
              <w:autoSpaceDE/>
              <w:autoSpaceDN/>
              <w:adjustRightInd/>
              <w:spacing w:line="276" w:lineRule="auto"/>
              <w:rPr>
                <w:rFonts w:ascii="Times New Roman" w:hAnsi="Times New Roman"/>
              </w:rPr>
            </w:pPr>
          </w:p>
        </w:tc>
        <w:tc>
          <w:tcPr>
            <w:tcW w:w="5488" w:type="dxa"/>
            <w:gridSpan w:val="2"/>
            <w:tcBorders>
              <w:top w:val="nil"/>
              <w:left w:val="nil"/>
              <w:bottom w:val="nil"/>
              <w:right w:val="nil"/>
            </w:tcBorders>
            <w:shd w:val="clear" w:color="auto" w:fill="auto"/>
            <w:tcMar>
              <w:top w:w="15" w:type="dxa"/>
              <w:left w:w="15" w:type="dxa"/>
              <w:bottom w:w="0" w:type="dxa"/>
              <w:right w:w="15" w:type="dxa"/>
            </w:tcMar>
            <w:vAlign w:val="bottom"/>
            <w:hideMark/>
          </w:tcPr>
          <w:p w:rsidR="00912615" w:rsidRPr="00C577B8" w:rsidRDefault="0055314B" w:rsidP="00C66FE8">
            <w:pPr>
              <w:autoSpaceDE/>
              <w:autoSpaceDN/>
              <w:adjustRightInd/>
              <w:spacing w:line="276" w:lineRule="auto"/>
              <w:jc w:val="center"/>
              <w:textAlignment w:val="bottom"/>
              <w:rPr>
                <w:rFonts w:ascii="Times New Roman" w:hAnsi="Times New Roman"/>
              </w:rPr>
            </w:pPr>
            <w:r w:rsidRPr="00C577B8">
              <w:rPr>
                <w:rFonts w:ascii="Times New Roman" w:hAnsi="Times New Roman"/>
                <w:color w:val="000000"/>
                <w:kern w:val="24"/>
              </w:rPr>
              <w:t>O</w:t>
            </w:r>
            <w:r w:rsidR="00912615" w:rsidRPr="00C577B8">
              <w:rPr>
                <w:rFonts w:ascii="Times New Roman" w:hAnsi="Times New Roman"/>
                <w:color w:val="000000"/>
                <w:kern w:val="24"/>
              </w:rPr>
              <w:t>lasılık</w:t>
            </w:r>
          </w:p>
        </w:tc>
      </w:tr>
    </w:tbl>
    <w:p w:rsidR="00E44D69" w:rsidRPr="00C577B8" w:rsidRDefault="00E44D69" w:rsidP="00C66FE8">
      <w:pPr>
        <w:pStyle w:val="Default"/>
        <w:spacing w:after="240" w:line="276" w:lineRule="auto"/>
        <w:ind w:firstLine="851"/>
        <w:jc w:val="both"/>
      </w:pPr>
    </w:p>
    <w:p w:rsidR="00E44D69" w:rsidRPr="00C577B8" w:rsidRDefault="00E44D69" w:rsidP="00C66FE8">
      <w:pPr>
        <w:pStyle w:val="Default"/>
        <w:spacing w:after="240" w:line="276" w:lineRule="auto"/>
        <w:ind w:firstLine="851"/>
        <w:jc w:val="both"/>
      </w:pPr>
    </w:p>
    <w:p w:rsidR="00E44D69" w:rsidRPr="00C577B8" w:rsidRDefault="00E44D69" w:rsidP="00C66FE8">
      <w:pPr>
        <w:pStyle w:val="Default"/>
        <w:spacing w:after="240" w:line="276" w:lineRule="auto"/>
        <w:ind w:firstLine="851"/>
        <w:jc w:val="both"/>
      </w:pPr>
    </w:p>
    <w:p w:rsidR="00E44D69" w:rsidRPr="00C577B8" w:rsidRDefault="00E44D69" w:rsidP="00C66FE8">
      <w:pPr>
        <w:pStyle w:val="Default"/>
        <w:spacing w:after="240" w:line="276" w:lineRule="auto"/>
        <w:ind w:firstLine="851"/>
        <w:jc w:val="both"/>
      </w:pPr>
    </w:p>
    <w:p w:rsidR="00E44D69" w:rsidRPr="00C577B8" w:rsidRDefault="00E44D69" w:rsidP="00C66FE8">
      <w:pPr>
        <w:pStyle w:val="Default"/>
        <w:spacing w:after="240" w:line="276" w:lineRule="auto"/>
        <w:ind w:firstLine="851"/>
        <w:jc w:val="both"/>
      </w:pPr>
    </w:p>
    <w:p w:rsidR="002720EA" w:rsidRPr="00C577B8" w:rsidRDefault="002720EA" w:rsidP="00C66FE8">
      <w:pPr>
        <w:pStyle w:val="Default"/>
        <w:spacing w:after="240" w:line="276" w:lineRule="auto"/>
        <w:ind w:firstLine="851"/>
        <w:jc w:val="both"/>
      </w:pPr>
    </w:p>
    <w:p w:rsidR="002720EA" w:rsidRPr="00C577B8" w:rsidRDefault="002720EA" w:rsidP="00C66FE8">
      <w:pPr>
        <w:pStyle w:val="Default"/>
        <w:spacing w:after="240" w:line="276" w:lineRule="auto"/>
        <w:ind w:firstLine="851"/>
        <w:jc w:val="both"/>
      </w:pPr>
    </w:p>
    <w:p w:rsidR="002720EA" w:rsidRPr="00C577B8" w:rsidRDefault="002720EA" w:rsidP="00C66FE8">
      <w:pPr>
        <w:pStyle w:val="Default"/>
        <w:spacing w:after="240" w:line="276" w:lineRule="auto"/>
        <w:ind w:firstLine="851"/>
        <w:jc w:val="both"/>
      </w:pPr>
    </w:p>
    <w:p w:rsidR="007562E4" w:rsidRDefault="007562E4" w:rsidP="00C66FE8">
      <w:pPr>
        <w:pStyle w:val="Default"/>
        <w:spacing w:after="240" w:line="276" w:lineRule="auto"/>
        <w:ind w:firstLine="851"/>
        <w:jc w:val="both"/>
      </w:pPr>
    </w:p>
    <w:p w:rsidR="00D10738" w:rsidRPr="00C577B8" w:rsidRDefault="00D10738" w:rsidP="00C66FE8">
      <w:pPr>
        <w:pStyle w:val="Default"/>
        <w:spacing w:after="240" w:line="276" w:lineRule="auto"/>
        <w:ind w:firstLine="851"/>
        <w:jc w:val="both"/>
      </w:pPr>
      <w:r w:rsidRPr="00C577B8">
        <w:t xml:space="preserve">Riske cevap vermede temel olarak 4 yöntem kullanılmaktadır: </w:t>
      </w:r>
      <w:r w:rsidR="009722D7" w:rsidRPr="00C577B8">
        <w:t>Kabul etmek, Kontrol etmek, Devretmek, Kaçınmak.</w:t>
      </w:r>
    </w:p>
    <w:p w:rsidR="00C92B76" w:rsidRPr="00C577B8" w:rsidRDefault="009C20C2" w:rsidP="00C66FE8">
      <w:pPr>
        <w:pStyle w:val="Default"/>
        <w:spacing w:after="240" w:line="276" w:lineRule="auto"/>
        <w:ind w:firstLine="851"/>
        <w:jc w:val="both"/>
      </w:pPr>
      <w:r w:rsidRPr="00C577B8">
        <w:rPr>
          <w:noProof/>
        </w:rPr>
        <w:lastRenderedPageBreak/>
        <w:drawing>
          <wp:inline distT="0" distB="0" distL="0" distR="0" wp14:anchorId="4E5BCD4A" wp14:editId="32DF6B39">
            <wp:extent cx="4638675" cy="3133395"/>
            <wp:effectExtent l="0" t="0" r="0" b="0"/>
            <wp:docPr id="4" name="Resim 2"/>
            <wp:cNvGraphicFramePr/>
            <a:graphic xmlns:a="http://schemas.openxmlformats.org/drawingml/2006/main">
              <a:graphicData uri="http://schemas.openxmlformats.org/drawingml/2006/picture">
                <pic:pic xmlns:pic="http://schemas.openxmlformats.org/drawingml/2006/picture">
                  <pic:nvPicPr>
                    <pic:cNvPr id="5" name="Resim 4"/>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56715" cy="3145581"/>
                    </a:xfrm>
                    <a:prstGeom prst="rect">
                      <a:avLst/>
                    </a:prstGeom>
                    <a:noFill/>
                    <a:ln>
                      <a:noFill/>
                    </a:ln>
                  </pic:spPr>
                </pic:pic>
              </a:graphicData>
            </a:graphic>
          </wp:inline>
        </w:drawing>
      </w:r>
    </w:p>
    <w:p w:rsidR="00D32B01" w:rsidRPr="00C577B8" w:rsidRDefault="00D32B01" w:rsidP="00C66FE8">
      <w:pPr>
        <w:pStyle w:val="Default"/>
        <w:spacing w:after="240" w:line="276" w:lineRule="auto"/>
        <w:ind w:firstLine="851"/>
        <w:jc w:val="both"/>
        <w:rPr>
          <w:b/>
        </w:rPr>
      </w:pPr>
    </w:p>
    <w:p w:rsidR="00D32B01" w:rsidRPr="00C577B8" w:rsidRDefault="00D32B01" w:rsidP="00C66FE8">
      <w:pPr>
        <w:pStyle w:val="Default"/>
        <w:spacing w:after="240" w:line="276" w:lineRule="auto"/>
        <w:ind w:firstLine="851"/>
        <w:jc w:val="both"/>
        <w:rPr>
          <w:b/>
        </w:rPr>
      </w:pPr>
    </w:p>
    <w:p w:rsidR="00D32B01" w:rsidRPr="00C577B8" w:rsidRDefault="00AF60FB" w:rsidP="00C66FE8">
      <w:pPr>
        <w:pStyle w:val="Default"/>
        <w:spacing w:after="240" w:line="276" w:lineRule="auto"/>
        <w:ind w:firstLine="851"/>
        <w:jc w:val="both"/>
        <w:outlineLvl w:val="2"/>
      </w:pPr>
      <w:bookmarkStart w:id="18" w:name="_Toc444270423"/>
      <w:r w:rsidRPr="00C577B8">
        <w:rPr>
          <w:b/>
        </w:rPr>
        <w:t>4.</w:t>
      </w:r>
      <w:r w:rsidRPr="00C577B8">
        <w:rPr>
          <w:b/>
          <w:bCs/>
        </w:rPr>
        <w:t>3.</w:t>
      </w:r>
      <w:r w:rsidR="00E87D38" w:rsidRPr="00C577B8">
        <w:rPr>
          <w:b/>
        </w:rPr>
        <w:t>1.</w:t>
      </w:r>
      <w:r w:rsidR="00761B3F" w:rsidRPr="00C577B8">
        <w:rPr>
          <w:b/>
        </w:rPr>
        <w:t>Riski Kabul Etmek</w:t>
      </w:r>
      <w:bookmarkEnd w:id="18"/>
    </w:p>
    <w:p w:rsidR="00A834C3" w:rsidRDefault="00D32B01" w:rsidP="00C66FE8">
      <w:pPr>
        <w:pStyle w:val="Default"/>
        <w:spacing w:after="240" w:line="276" w:lineRule="auto"/>
        <w:ind w:firstLine="851"/>
        <w:jc w:val="both"/>
      </w:pPr>
      <w:r w:rsidRPr="00C577B8">
        <w:t xml:space="preserve">Riskin etkisinin göze alınabilir düzeyde olması durumunda, bu risk için herhangi bir kontrol faaliyeti yürütülmeyebilir. </w:t>
      </w:r>
      <w:r w:rsidR="00EB59F3">
        <w:t>Aşağıdaki durumlarda riskler kabul edilmeyebilir.</w:t>
      </w:r>
    </w:p>
    <w:p w:rsidR="00EB59F3" w:rsidRDefault="00EB59F3" w:rsidP="00C66FE8">
      <w:pPr>
        <w:pStyle w:val="Default"/>
        <w:spacing w:after="240" w:line="276" w:lineRule="auto"/>
        <w:ind w:firstLine="851"/>
        <w:jc w:val="both"/>
      </w:pPr>
      <w:r>
        <w:t xml:space="preserve">Doğal risk, risk iştahı içinde ise kabul edilir. </w:t>
      </w:r>
    </w:p>
    <w:p w:rsidR="00D32B01" w:rsidRPr="00C577B8" w:rsidRDefault="00EB59F3" w:rsidP="00C66FE8">
      <w:pPr>
        <w:pStyle w:val="Default"/>
        <w:spacing w:after="240" w:line="276" w:lineRule="auto"/>
        <w:ind w:firstLine="851"/>
        <w:jc w:val="both"/>
      </w:pPr>
      <w:r>
        <w:t>A</w:t>
      </w:r>
      <w:r w:rsidR="00D32B01" w:rsidRPr="00C577B8">
        <w:t xml:space="preserve">lınacak önlemlerden (kontrol etmek, devretmek veya kaçınmak) sağlanacak faydanın, alınacak önlemlerin maliyetinden daha düşük olduğunun anlaşılması durumunda kabul edilir. </w:t>
      </w:r>
    </w:p>
    <w:p w:rsidR="00D32B01" w:rsidRPr="00C577B8" w:rsidRDefault="00D32B01" w:rsidP="00C66FE8">
      <w:pPr>
        <w:spacing w:after="240" w:line="276" w:lineRule="auto"/>
        <w:ind w:firstLine="851"/>
        <w:jc w:val="both"/>
        <w:rPr>
          <w:rFonts w:ascii="Times New Roman" w:hAnsi="Times New Roman"/>
          <w:color w:val="000000"/>
        </w:rPr>
      </w:pPr>
      <w:r w:rsidRPr="00C577B8">
        <w:rPr>
          <w:rFonts w:ascii="Times New Roman" w:hAnsi="Times New Roman"/>
          <w:color w:val="000000"/>
        </w:rPr>
        <w:t xml:space="preserve">Bazı riskler yönetimin kontrolü dışındadır. Bazı riskler ise faaliyet sonlandırılmadıkça ortadan kalkmaz ki faaliyeti sonlandırmak her zaman mümkün değildir ya da istenmez. Bu durumlarda da risk kabul edilir. </w:t>
      </w:r>
    </w:p>
    <w:p w:rsidR="00D32B01" w:rsidRPr="00C577B8" w:rsidRDefault="00AF60FB" w:rsidP="00C66FE8">
      <w:pPr>
        <w:pStyle w:val="Balk3"/>
        <w:numPr>
          <w:ilvl w:val="0"/>
          <w:numId w:val="0"/>
        </w:numPr>
        <w:spacing w:line="276" w:lineRule="auto"/>
        <w:ind w:firstLine="851"/>
        <w:rPr>
          <w:rFonts w:ascii="Times New Roman" w:hAnsi="Times New Roman" w:cs="Times New Roman"/>
          <w:b w:val="0"/>
          <w:bCs w:val="0"/>
          <w:color w:val="000000"/>
          <w:sz w:val="24"/>
          <w:szCs w:val="24"/>
        </w:rPr>
      </w:pPr>
      <w:bookmarkStart w:id="19" w:name="_Toc444270424"/>
      <w:r w:rsidRPr="00C577B8">
        <w:rPr>
          <w:rFonts w:ascii="Times New Roman" w:hAnsi="Times New Roman" w:cs="Times New Roman"/>
          <w:sz w:val="24"/>
          <w:szCs w:val="24"/>
        </w:rPr>
        <w:t>4.3.</w:t>
      </w:r>
      <w:r w:rsidR="00E87D38" w:rsidRPr="00C577B8">
        <w:rPr>
          <w:rFonts w:ascii="Times New Roman" w:hAnsi="Times New Roman" w:cs="Times New Roman"/>
          <w:color w:val="000000"/>
          <w:sz w:val="24"/>
          <w:szCs w:val="24"/>
        </w:rPr>
        <w:t>2.</w:t>
      </w:r>
      <w:r w:rsidR="00761B3F" w:rsidRPr="00C577B8">
        <w:rPr>
          <w:rFonts w:ascii="Times New Roman" w:hAnsi="Times New Roman" w:cs="Times New Roman"/>
          <w:color w:val="000000"/>
          <w:sz w:val="24"/>
          <w:szCs w:val="24"/>
        </w:rPr>
        <w:t>Riski Kontrol Etmek</w:t>
      </w:r>
      <w:bookmarkEnd w:id="19"/>
      <w:r w:rsidR="00D32B01" w:rsidRPr="00C577B8">
        <w:rPr>
          <w:rFonts w:ascii="Times New Roman" w:hAnsi="Times New Roman" w:cs="Times New Roman"/>
          <w:color w:val="000000"/>
          <w:sz w:val="24"/>
          <w:szCs w:val="24"/>
        </w:rPr>
        <w:t xml:space="preserve"> </w:t>
      </w:r>
    </w:p>
    <w:p w:rsidR="00AF60FB" w:rsidRPr="00C577B8" w:rsidRDefault="00D32B01" w:rsidP="00C66FE8">
      <w:pPr>
        <w:spacing w:after="240" w:line="276" w:lineRule="auto"/>
        <w:ind w:firstLine="851"/>
        <w:jc w:val="both"/>
        <w:rPr>
          <w:rFonts w:ascii="Times New Roman" w:hAnsi="Times New Roman"/>
          <w:color w:val="000000"/>
        </w:rPr>
      </w:pPr>
      <w:r w:rsidRPr="00C577B8">
        <w:rPr>
          <w:rFonts w:ascii="Times New Roman" w:hAnsi="Times New Roman"/>
          <w:color w:val="000000"/>
        </w:rPr>
        <w:t>Risklerin kabul edilebilir bir seviyede tutulması için kontrol faaliyetleri aracılığıyla riske cevap verme yöntemidir.</w:t>
      </w:r>
      <w:r w:rsidR="007371C6" w:rsidRPr="00C577B8">
        <w:rPr>
          <w:rFonts w:ascii="Times New Roman" w:hAnsi="Times New Roman"/>
          <w:color w:val="000000"/>
        </w:rPr>
        <w:t xml:space="preserve"> Başlıca kontrol yöntemleri aşağıda </w:t>
      </w:r>
      <w:r w:rsidR="00AF60FB" w:rsidRPr="00C577B8">
        <w:rPr>
          <w:rFonts w:ascii="Times New Roman" w:hAnsi="Times New Roman"/>
          <w:color w:val="000000"/>
        </w:rPr>
        <w:t>sayılmıştır.</w:t>
      </w:r>
    </w:p>
    <w:p w:rsidR="00B221D6" w:rsidRPr="00C577B8" w:rsidRDefault="00D32B01" w:rsidP="00C66FE8">
      <w:pPr>
        <w:pStyle w:val="Default"/>
        <w:spacing w:after="240" w:line="276" w:lineRule="auto"/>
        <w:ind w:firstLine="851"/>
        <w:jc w:val="both"/>
      </w:pPr>
      <w:r w:rsidRPr="00C577B8">
        <w:rPr>
          <w:b/>
        </w:rPr>
        <w:t>Yönlendirici Kontroller</w:t>
      </w:r>
      <w:r w:rsidR="00AF60FB" w:rsidRPr="00C577B8">
        <w:rPr>
          <w:b/>
        </w:rPr>
        <w:t xml:space="preserve">; </w:t>
      </w:r>
      <w:r w:rsidR="00AF60FB" w:rsidRPr="00C577B8">
        <w:t>b</w:t>
      </w:r>
      <w:r w:rsidRPr="00C577B8">
        <w:t>elirli bir sonuca ulaşmayı garantilemek için geliştirilen önlemlerdir.</w:t>
      </w:r>
      <w:r w:rsidR="00431182" w:rsidRPr="00C577B8">
        <w:t xml:space="preserve"> Bilgilendirme, koruma, davranış şekli belirleme gibi dolaylı faaliyetlerle riskleri kontrol etme yöntemidir. </w:t>
      </w:r>
    </w:p>
    <w:p w:rsidR="00D35AE1" w:rsidRDefault="00D35AE1" w:rsidP="00C66FE8">
      <w:pPr>
        <w:pStyle w:val="Default"/>
        <w:spacing w:after="240" w:line="276" w:lineRule="auto"/>
        <w:ind w:firstLine="851"/>
        <w:jc w:val="both"/>
        <w:rPr>
          <w:bCs/>
        </w:rPr>
      </w:pPr>
    </w:p>
    <w:p w:rsidR="007562E4" w:rsidRDefault="007562E4" w:rsidP="00C66FE8">
      <w:pPr>
        <w:pStyle w:val="Default"/>
        <w:spacing w:after="240" w:line="276" w:lineRule="auto"/>
        <w:ind w:firstLine="851"/>
        <w:jc w:val="both"/>
        <w:rPr>
          <w:bCs/>
        </w:rPr>
      </w:pPr>
    </w:p>
    <w:p w:rsidR="00431182" w:rsidRPr="00C577B8" w:rsidRDefault="00431182" w:rsidP="00C66FE8">
      <w:pPr>
        <w:pStyle w:val="Default"/>
        <w:spacing w:after="240" w:line="276" w:lineRule="auto"/>
        <w:ind w:firstLine="851"/>
        <w:jc w:val="both"/>
      </w:pPr>
      <w:r w:rsidRPr="00C577B8">
        <w:rPr>
          <w:bCs/>
        </w:rPr>
        <w:lastRenderedPageBreak/>
        <w:t>Yönlendirici Kontrollere Örnekler</w:t>
      </w:r>
      <w:r w:rsidR="005425B9" w:rsidRPr="00C577B8">
        <w:rPr>
          <w:bCs/>
        </w:rPr>
        <w:t>:</w:t>
      </w:r>
      <w:r w:rsidRPr="00C577B8">
        <w:rPr>
          <w:bCs/>
        </w:rPr>
        <w:t xml:space="preserve"> </w:t>
      </w:r>
    </w:p>
    <w:p w:rsidR="00431182" w:rsidRPr="00C577B8" w:rsidRDefault="00431182" w:rsidP="00C66FE8">
      <w:pPr>
        <w:spacing w:line="276" w:lineRule="auto"/>
        <w:ind w:firstLine="851"/>
        <w:jc w:val="both"/>
        <w:rPr>
          <w:rFonts w:ascii="Times New Roman" w:hAnsi="Times New Roman"/>
          <w:color w:val="000000"/>
        </w:rPr>
      </w:pPr>
      <w:r w:rsidRPr="00C577B8">
        <w:rPr>
          <w:rFonts w:ascii="Times New Roman" w:hAnsi="Times New Roman"/>
          <w:color w:val="000000"/>
        </w:rPr>
        <w:t xml:space="preserve"> </w:t>
      </w:r>
      <w:r w:rsidR="005425B9" w:rsidRPr="00C577B8">
        <w:rPr>
          <w:rFonts w:ascii="Times New Roman" w:hAnsi="Times New Roman"/>
        </w:rPr>
        <w:t>•</w:t>
      </w:r>
      <w:r w:rsidR="00D35AE1">
        <w:rPr>
          <w:rFonts w:ascii="Times New Roman" w:hAnsi="Times New Roman"/>
        </w:rPr>
        <w:t xml:space="preserve"> </w:t>
      </w:r>
      <w:r w:rsidRPr="00C577B8">
        <w:rPr>
          <w:rFonts w:ascii="Times New Roman" w:hAnsi="Times New Roman"/>
          <w:color w:val="000000"/>
        </w:rPr>
        <w:t xml:space="preserve">Kurumsal değişiklikleri yansıtmak üzere sürekli güncellenen, kabul edilmiş bir teşkilat şeması </w:t>
      </w:r>
    </w:p>
    <w:p w:rsidR="00431182" w:rsidRPr="00C577B8" w:rsidRDefault="005425B9" w:rsidP="00C66FE8">
      <w:pPr>
        <w:spacing w:line="276" w:lineRule="auto"/>
        <w:ind w:firstLine="851"/>
        <w:jc w:val="both"/>
        <w:rPr>
          <w:rFonts w:ascii="Times New Roman" w:hAnsi="Times New Roman"/>
          <w:color w:val="000000"/>
        </w:rPr>
      </w:pPr>
      <w:r w:rsidRPr="00C577B8">
        <w:rPr>
          <w:rFonts w:ascii="Times New Roman" w:hAnsi="Times New Roman"/>
        </w:rPr>
        <w:t>•</w:t>
      </w:r>
      <w:r w:rsidR="00431182" w:rsidRPr="00C577B8">
        <w:rPr>
          <w:rFonts w:ascii="Times New Roman" w:hAnsi="Times New Roman"/>
          <w:color w:val="000000"/>
        </w:rPr>
        <w:t xml:space="preserve"> Rehberler, resmi görüşler, el kitapları, broşürler, afişler gibi uygulamaya yönelik düzenlemeler </w:t>
      </w:r>
    </w:p>
    <w:p w:rsidR="00431182" w:rsidRPr="00C577B8" w:rsidRDefault="005425B9" w:rsidP="00C66FE8">
      <w:pPr>
        <w:spacing w:line="276" w:lineRule="auto"/>
        <w:ind w:firstLine="851"/>
        <w:jc w:val="both"/>
        <w:rPr>
          <w:rFonts w:ascii="Times New Roman" w:hAnsi="Times New Roman"/>
          <w:color w:val="000000"/>
        </w:rPr>
      </w:pPr>
      <w:r w:rsidRPr="00C577B8">
        <w:rPr>
          <w:rFonts w:ascii="Times New Roman" w:hAnsi="Times New Roman"/>
        </w:rPr>
        <w:t>•</w:t>
      </w:r>
      <w:r w:rsidR="00D35AE1">
        <w:rPr>
          <w:rFonts w:ascii="Times New Roman" w:hAnsi="Times New Roman"/>
        </w:rPr>
        <w:t xml:space="preserve"> </w:t>
      </w:r>
      <w:r w:rsidR="00431182" w:rsidRPr="00C577B8">
        <w:rPr>
          <w:rFonts w:ascii="Times New Roman" w:hAnsi="Times New Roman"/>
          <w:color w:val="000000"/>
        </w:rPr>
        <w:t xml:space="preserve">Amaç, hedef, faaliyet ve projelere ilişkin yazılı birim ve alt birim görev tanımları </w:t>
      </w:r>
    </w:p>
    <w:p w:rsidR="00431182" w:rsidRPr="00C577B8" w:rsidRDefault="005425B9" w:rsidP="00C66FE8">
      <w:pPr>
        <w:spacing w:line="276" w:lineRule="auto"/>
        <w:ind w:firstLine="851"/>
        <w:jc w:val="both"/>
        <w:rPr>
          <w:rFonts w:ascii="Times New Roman" w:hAnsi="Times New Roman"/>
          <w:color w:val="000000"/>
        </w:rPr>
      </w:pPr>
      <w:r w:rsidRPr="00C577B8">
        <w:rPr>
          <w:rFonts w:ascii="Times New Roman" w:hAnsi="Times New Roman"/>
        </w:rPr>
        <w:t>•</w:t>
      </w:r>
      <w:r w:rsidR="00D35AE1">
        <w:rPr>
          <w:rFonts w:ascii="Times New Roman" w:hAnsi="Times New Roman"/>
        </w:rPr>
        <w:t xml:space="preserve"> </w:t>
      </w:r>
      <w:r w:rsidR="00431182" w:rsidRPr="00C577B8">
        <w:rPr>
          <w:rFonts w:ascii="Times New Roman" w:hAnsi="Times New Roman"/>
          <w:color w:val="000000"/>
        </w:rPr>
        <w:t xml:space="preserve">Görev tanımları doğrultusunda kişilerin unvan, bilgi ve deneyimleri dikkate alınarak hazırlanan görev dağılım çizelgeleri </w:t>
      </w:r>
    </w:p>
    <w:p w:rsidR="00431182" w:rsidRPr="00C577B8" w:rsidRDefault="005425B9" w:rsidP="00C66FE8">
      <w:pPr>
        <w:spacing w:line="276" w:lineRule="auto"/>
        <w:ind w:firstLine="851"/>
        <w:jc w:val="both"/>
        <w:rPr>
          <w:rFonts w:ascii="Times New Roman" w:hAnsi="Times New Roman"/>
          <w:color w:val="000000"/>
        </w:rPr>
      </w:pPr>
      <w:r w:rsidRPr="00C577B8">
        <w:rPr>
          <w:rFonts w:ascii="Times New Roman" w:hAnsi="Times New Roman"/>
        </w:rPr>
        <w:t>•</w:t>
      </w:r>
      <w:r w:rsidR="00D35AE1">
        <w:rPr>
          <w:rFonts w:ascii="Times New Roman" w:hAnsi="Times New Roman"/>
        </w:rPr>
        <w:t xml:space="preserve"> </w:t>
      </w:r>
      <w:r w:rsidR="00431182" w:rsidRPr="00C577B8">
        <w:rPr>
          <w:rFonts w:ascii="Times New Roman" w:hAnsi="Times New Roman"/>
          <w:color w:val="000000"/>
        </w:rPr>
        <w:t xml:space="preserve">Görevlerin etkin bir şekilde yerine getirilebilmesi için mevzuata, hiyerarşik yapıya ve görevin gereklerine uygun yazılı yetki devirleri </w:t>
      </w:r>
    </w:p>
    <w:p w:rsidR="00431182" w:rsidRPr="00C577B8" w:rsidRDefault="00027E91" w:rsidP="00C66FE8">
      <w:pPr>
        <w:spacing w:after="240" w:line="276" w:lineRule="auto"/>
        <w:ind w:firstLine="851"/>
        <w:jc w:val="both"/>
        <w:rPr>
          <w:rFonts w:ascii="Times New Roman" w:hAnsi="Times New Roman"/>
          <w:color w:val="000000"/>
        </w:rPr>
      </w:pPr>
      <w:r w:rsidRPr="00C577B8">
        <w:rPr>
          <w:rFonts w:ascii="Times New Roman" w:hAnsi="Times New Roman"/>
        </w:rPr>
        <w:t>•</w:t>
      </w:r>
      <w:r w:rsidR="00431182" w:rsidRPr="00C577B8">
        <w:rPr>
          <w:rFonts w:ascii="Times New Roman" w:hAnsi="Times New Roman"/>
          <w:color w:val="000000"/>
        </w:rPr>
        <w:t xml:space="preserve"> Kurum içinde etkili iletişim ve raporlama araçları </w:t>
      </w:r>
    </w:p>
    <w:p w:rsidR="00BA60F0" w:rsidRPr="00C577B8" w:rsidRDefault="00D32B01" w:rsidP="00C66FE8">
      <w:pPr>
        <w:pStyle w:val="Default"/>
        <w:spacing w:after="240" w:line="276" w:lineRule="auto"/>
        <w:ind w:firstLine="851"/>
        <w:jc w:val="both"/>
      </w:pPr>
      <w:r w:rsidRPr="00C577B8">
        <w:rPr>
          <w:b/>
        </w:rPr>
        <w:t>Önleyici Kontroller</w:t>
      </w:r>
      <w:r w:rsidR="00AF60FB" w:rsidRPr="00C577B8">
        <w:rPr>
          <w:b/>
        </w:rPr>
        <w:t>;</w:t>
      </w:r>
      <w:r w:rsidR="00AF60FB" w:rsidRPr="00C577B8">
        <w:t xml:space="preserve"> i</w:t>
      </w:r>
      <w:r w:rsidRPr="00C577B8">
        <w:t>stenilmeyen sonuçların gerçekleşme ihtimalini ortadan kaldırmak veya azaltmak için geliştirilen önlemlerdir.</w:t>
      </w:r>
      <w:r w:rsidR="00BA60F0" w:rsidRPr="00C577B8">
        <w:t xml:space="preserve"> </w:t>
      </w:r>
    </w:p>
    <w:p w:rsidR="00BA60F0" w:rsidRPr="00C577B8" w:rsidRDefault="00BA60F0" w:rsidP="00C66FE8">
      <w:pPr>
        <w:pStyle w:val="Default"/>
        <w:spacing w:after="240" w:line="276" w:lineRule="auto"/>
        <w:ind w:firstLine="851"/>
        <w:jc w:val="both"/>
      </w:pPr>
      <w:r w:rsidRPr="00C577B8">
        <w:t xml:space="preserve">Önleyici </w:t>
      </w:r>
      <w:r w:rsidRPr="00C577B8">
        <w:rPr>
          <w:bCs/>
        </w:rPr>
        <w:t>Kontrollere Örnekler:</w:t>
      </w:r>
    </w:p>
    <w:p w:rsidR="00BA60F0" w:rsidRPr="00C577B8" w:rsidRDefault="009F403F" w:rsidP="00C66FE8">
      <w:pPr>
        <w:spacing w:line="276" w:lineRule="auto"/>
        <w:ind w:firstLine="851"/>
        <w:jc w:val="both"/>
        <w:rPr>
          <w:rFonts w:ascii="Times New Roman" w:hAnsi="Times New Roman"/>
          <w:color w:val="000000"/>
        </w:rPr>
      </w:pPr>
      <w:r w:rsidRPr="00C577B8">
        <w:rPr>
          <w:rFonts w:ascii="Times New Roman" w:hAnsi="Times New Roman"/>
        </w:rPr>
        <w:t>•</w:t>
      </w:r>
      <w:r w:rsidR="00D35AE1">
        <w:rPr>
          <w:rFonts w:ascii="Times New Roman" w:hAnsi="Times New Roman"/>
        </w:rPr>
        <w:t xml:space="preserve">  </w:t>
      </w:r>
      <w:r w:rsidR="00BA60F0" w:rsidRPr="00C577B8">
        <w:rPr>
          <w:rFonts w:ascii="Times New Roman" w:hAnsi="Times New Roman"/>
          <w:color w:val="000000"/>
        </w:rPr>
        <w:t xml:space="preserve">Maddi ve gayri maddi haklar (fikri varlıklar vb.) ile kayıtların güvenliği </w:t>
      </w:r>
    </w:p>
    <w:p w:rsidR="00BA60F0" w:rsidRPr="00C577B8" w:rsidRDefault="009F403F" w:rsidP="00C66FE8">
      <w:pPr>
        <w:spacing w:line="276" w:lineRule="auto"/>
        <w:ind w:firstLine="851"/>
        <w:jc w:val="both"/>
        <w:rPr>
          <w:rFonts w:ascii="Times New Roman" w:hAnsi="Times New Roman"/>
          <w:color w:val="000000"/>
        </w:rPr>
      </w:pPr>
      <w:r w:rsidRPr="00C577B8">
        <w:rPr>
          <w:rFonts w:ascii="Times New Roman" w:hAnsi="Times New Roman"/>
        </w:rPr>
        <w:t>•</w:t>
      </w:r>
      <w:r w:rsidR="00D35AE1">
        <w:rPr>
          <w:rFonts w:ascii="Times New Roman" w:hAnsi="Times New Roman"/>
        </w:rPr>
        <w:t xml:space="preserve">  </w:t>
      </w:r>
      <w:r w:rsidR="00BA60F0" w:rsidRPr="00C577B8">
        <w:rPr>
          <w:rFonts w:ascii="Times New Roman" w:hAnsi="Times New Roman"/>
          <w:color w:val="000000"/>
        </w:rPr>
        <w:t xml:space="preserve">Varlıkların fiziksel olarak korunması </w:t>
      </w:r>
    </w:p>
    <w:p w:rsidR="00BA60F0" w:rsidRPr="00C577B8" w:rsidRDefault="009F403F" w:rsidP="00C66FE8">
      <w:pPr>
        <w:spacing w:line="276" w:lineRule="auto"/>
        <w:ind w:firstLine="851"/>
        <w:jc w:val="both"/>
        <w:rPr>
          <w:rFonts w:ascii="Times New Roman" w:hAnsi="Times New Roman"/>
          <w:color w:val="000000"/>
        </w:rPr>
      </w:pPr>
      <w:r w:rsidRPr="00C577B8">
        <w:rPr>
          <w:rFonts w:ascii="Times New Roman" w:hAnsi="Times New Roman"/>
        </w:rPr>
        <w:t>•</w:t>
      </w:r>
      <w:r w:rsidR="00BA60F0" w:rsidRPr="00C577B8">
        <w:rPr>
          <w:rFonts w:ascii="Times New Roman" w:hAnsi="Times New Roman"/>
          <w:color w:val="000000"/>
        </w:rPr>
        <w:t xml:space="preserve">  Mali bilgi ve yönetim bilgilerinin kayıt altına alınması </w:t>
      </w:r>
    </w:p>
    <w:p w:rsidR="00BA60F0" w:rsidRPr="00C577B8" w:rsidRDefault="009F403F" w:rsidP="00C66FE8">
      <w:pPr>
        <w:spacing w:line="276" w:lineRule="auto"/>
        <w:ind w:firstLine="851"/>
        <w:jc w:val="both"/>
        <w:rPr>
          <w:rFonts w:ascii="Times New Roman" w:hAnsi="Times New Roman"/>
          <w:color w:val="000000"/>
        </w:rPr>
      </w:pPr>
      <w:r w:rsidRPr="00C577B8">
        <w:rPr>
          <w:rFonts w:ascii="Times New Roman" w:hAnsi="Times New Roman"/>
        </w:rPr>
        <w:t>•</w:t>
      </w:r>
      <w:r w:rsidR="00BA60F0" w:rsidRPr="00C577B8">
        <w:rPr>
          <w:rFonts w:ascii="Times New Roman" w:hAnsi="Times New Roman"/>
          <w:color w:val="000000"/>
        </w:rPr>
        <w:t xml:space="preserve">  Şifreler, kimlik kartları, koruma görevlileri gibi erişim kontrolleri belirlenmesi </w:t>
      </w:r>
    </w:p>
    <w:p w:rsidR="00BA60F0" w:rsidRPr="00C577B8" w:rsidRDefault="009F403F" w:rsidP="00C66FE8">
      <w:pPr>
        <w:spacing w:line="276" w:lineRule="auto"/>
        <w:ind w:firstLine="851"/>
        <w:jc w:val="both"/>
        <w:rPr>
          <w:rFonts w:ascii="Times New Roman" w:hAnsi="Times New Roman"/>
          <w:color w:val="000000"/>
        </w:rPr>
      </w:pPr>
      <w:r w:rsidRPr="00C577B8">
        <w:rPr>
          <w:rFonts w:ascii="Times New Roman" w:hAnsi="Times New Roman"/>
        </w:rPr>
        <w:t>•</w:t>
      </w:r>
      <w:r w:rsidR="00BA60F0" w:rsidRPr="00C577B8">
        <w:rPr>
          <w:rFonts w:ascii="Times New Roman" w:hAnsi="Times New Roman"/>
          <w:color w:val="000000"/>
        </w:rPr>
        <w:t xml:space="preserve"> Çıkar çatışmasını engellemek için görevler ayrılığı ilkesinin uygulanması </w:t>
      </w:r>
    </w:p>
    <w:p w:rsidR="00BA60F0" w:rsidRPr="00C577B8" w:rsidRDefault="009F403F" w:rsidP="00C66FE8">
      <w:pPr>
        <w:spacing w:after="240" w:line="276" w:lineRule="auto"/>
        <w:ind w:firstLine="851"/>
        <w:jc w:val="both"/>
        <w:rPr>
          <w:rFonts w:ascii="Times New Roman" w:hAnsi="Times New Roman"/>
          <w:color w:val="000000"/>
        </w:rPr>
      </w:pPr>
      <w:r w:rsidRPr="00C577B8">
        <w:rPr>
          <w:rFonts w:ascii="Times New Roman" w:hAnsi="Times New Roman"/>
        </w:rPr>
        <w:t>•</w:t>
      </w:r>
      <w:r w:rsidR="00BA60F0" w:rsidRPr="00C577B8">
        <w:rPr>
          <w:rFonts w:ascii="Times New Roman" w:hAnsi="Times New Roman"/>
          <w:color w:val="000000"/>
        </w:rPr>
        <w:t xml:space="preserve"> Ön mali kontrol işlemleri </w:t>
      </w:r>
    </w:p>
    <w:p w:rsidR="006F0794" w:rsidRPr="00C577B8" w:rsidRDefault="00D32B01" w:rsidP="00C66FE8">
      <w:pPr>
        <w:pStyle w:val="Default"/>
        <w:spacing w:after="240" w:line="276" w:lineRule="auto"/>
        <w:ind w:firstLine="851"/>
        <w:jc w:val="both"/>
      </w:pPr>
      <w:r w:rsidRPr="00C577B8">
        <w:rPr>
          <w:b/>
        </w:rPr>
        <w:t>Tespit Edici Kontroller</w:t>
      </w:r>
      <w:r w:rsidR="00AF60FB" w:rsidRPr="00C577B8">
        <w:rPr>
          <w:b/>
        </w:rPr>
        <w:t>;</w:t>
      </w:r>
      <w:r w:rsidRPr="00C577B8">
        <w:t xml:space="preserve"> </w:t>
      </w:r>
      <w:r w:rsidR="00AF60FB" w:rsidRPr="00C577B8">
        <w:t>i</w:t>
      </w:r>
      <w:r w:rsidRPr="00C577B8">
        <w:t xml:space="preserve">stenilmeyen sonuçların sebeplerini belirlemek için geliştirilen önlemlerdir. </w:t>
      </w:r>
      <w:r w:rsidR="005A265A" w:rsidRPr="00C577B8">
        <w:t xml:space="preserve">Riskler gerçekleştikten sonra meydana gelen zarar ve hasarın ne olduğunun tespiti amacına yönelik </w:t>
      </w:r>
      <w:r w:rsidR="006F0794" w:rsidRPr="00C577B8">
        <w:t xml:space="preserve">kontrollerdir. </w:t>
      </w:r>
    </w:p>
    <w:p w:rsidR="006F0794" w:rsidRPr="00C577B8" w:rsidRDefault="006F0794" w:rsidP="00C66FE8">
      <w:pPr>
        <w:spacing w:after="240" w:line="276" w:lineRule="auto"/>
        <w:ind w:firstLine="851"/>
        <w:jc w:val="both"/>
        <w:rPr>
          <w:rFonts w:ascii="Times New Roman" w:hAnsi="Times New Roman"/>
          <w:color w:val="000000"/>
        </w:rPr>
      </w:pPr>
      <w:r w:rsidRPr="00C577B8">
        <w:rPr>
          <w:rFonts w:ascii="Times New Roman" w:hAnsi="Times New Roman"/>
          <w:color w:val="000000"/>
        </w:rPr>
        <w:t xml:space="preserve">Tespit edici kontroller öncelikle, risklerin gerçekleşip gerçekleşmediğini anlamak amacıyla yapılır. Aynı zamanda bu kontroller, risklerin gerçekleşme olasılığını azaltıcı bir etki de yapmaktadır. Riskler gerçekleştikten sonra meydana gelen zarar ve hasarın ne olduğunun tespiti amacıyla yapılan kontroller de bu kapsamdadır. Harcama sonrası kontrolleri de bu kapsamda düşünmek gerekir. </w:t>
      </w:r>
    </w:p>
    <w:p w:rsidR="006F0794" w:rsidRPr="00C577B8" w:rsidRDefault="006F0794" w:rsidP="00C66FE8">
      <w:pPr>
        <w:spacing w:after="240" w:line="276" w:lineRule="auto"/>
        <w:ind w:firstLine="851"/>
        <w:jc w:val="both"/>
        <w:rPr>
          <w:rFonts w:ascii="Times New Roman" w:hAnsi="Times New Roman"/>
          <w:b/>
          <w:bCs/>
          <w:color w:val="000000"/>
        </w:rPr>
      </w:pPr>
      <w:r w:rsidRPr="00C577B8">
        <w:rPr>
          <w:rFonts w:ascii="Times New Roman" w:hAnsi="Times New Roman"/>
          <w:b/>
          <w:bCs/>
          <w:color w:val="000000"/>
        </w:rPr>
        <w:t xml:space="preserve"> </w:t>
      </w:r>
      <w:r w:rsidRPr="00C577B8">
        <w:rPr>
          <w:rFonts w:ascii="Times New Roman" w:hAnsi="Times New Roman"/>
          <w:bCs/>
          <w:color w:val="000000"/>
        </w:rPr>
        <w:t>Tespit Edici Kontrollere Örnekler</w:t>
      </w:r>
      <w:r w:rsidR="00EE31E0" w:rsidRPr="00C577B8">
        <w:rPr>
          <w:rFonts w:ascii="Times New Roman" w:hAnsi="Times New Roman"/>
          <w:bCs/>
          <w:color w:val="000000"/>
        </w:rPr>
        <w:t>:</w:t>
      </w:r>
      <w:r w:rsidRPr="00C577B8">
        <w:rPr>
          <w:rFonts w:ascii="Times New Roman" w:hAnsi="Times New Roman"/>
          <w:bCs/>
          <w:color w:val="000000"/>
        </w:rPr>
        <w:t xml:space="preserve"> </w:t>
      </w:r>
    </w:p>
    <w:p w:rsidR="006F0794" w:rsidRPr="00C577B8" w:rsidRDefault="00EE31E0" w:rsidP="007562E4">
      <w:pPr>
        <w:spacing w:line="276" w:lineRule="auto"/>
        <w:ind w:firstLine="851"/>
        <w:jc w:val="both"/>
        <w:rPr>
          <w:rFonts w:ascii="Times New Roman" w:hAnsi="Times New Roman"/>
          <w:color w:val="000000"/>
        </w:rPr>
      </w:pPr>
      <w:r w:rsidRPr="00C577B8">
        <w:rPr>
          <w:rFonts w:ascii="Times New Roman" w:hAnsi="Times New Roman"/>
          <w:color w:val="000000"/>
        </w:rPr>
        <w:t xml:space="preserve"> </w:t>
      </w:r>
      <w:r w:rsidRPr="00C577B8">
        <w:rPr>
          <w:rFonts w:ascii="Times New Roman" w:hAnsi="Times New Roman"/>
        </w:rPr>
        <w:t>•</w:t>
      </w:r>
      <w:r w:rsidRPr="00C577B8">
        <w:rPr>
          <w:rFonts w:ascii="Times New Roman" w:hAnsi="Times New Roman"/>
          <w:color w:val="000000"/>
        </w:rPr>
        <w:t xml:space="preserve"> </w:t>
      </w:r>
      <w:r w:rsidR="006F0794" w:rsidRPr="00C577B8">
        <w:rPr>
          <w:rFonts w:ascii="Times New Roman" w:hAnsi="Times New Roman"/>
          <w:color w:val="000000"/>
        </w:rPr>
        <w:t xml:space="preserve">Dönemsel sayımlar/fiziksel </w:t>
      </w:r>
      <w:proofErr w:type="gramStart"/>
      <w:r w:rsidR="006F0794" w:rsidRPr="00C577B8">
        <w:rPr>
          <w:rFonts w:ascii="Times New Roman" w:hAnsi="Times New Roman"/>
          <w:color w:val="000000"/>
        </w:rPr>
        <w:t>envanterler</w:t>
      </w:r>
      <w:proofErr w:type="gramEnd"/>
      <w:r w:rsidR="006F0794" w:rsidRPr="00C577B8">
        <w:rPr>
          <w:rFonts w:ascii="Times New Roman" w:hAnsi="Times New Roman"/>
          <w:color w:val="000000"/>
        </w:rPr>
        <w:t xml:space="preserve"> </w:t>
      </w:r>
    </w:p>
    <w:p w:rsidR="006F0794" w:rsidRPr="00C577B8" w:rsidRDefault="00EE31E0" w:rsidP="007562E4">
      <w:pPr>
        <w:spacing w:line="276" w:lineRule="auto"/>
        <w:ind w:firstLine="851"/>
        <w:jc w:val="both"/>
        <w:rPr>
          <w:rFonts w:ascii="Times New Roman" w:hAnsi="Times New Roman"/>
          <w:color w:val="000000"/>
        </w:rPr>
      </w:pPr>
      <w:r w:rsidRPr="00C577B8">
        <w:rPr>
          <w:rFonts w:ascii="Times New Roman" w:hAnsi="Times New Roman"/>
          <w:color w:val="000000"/>
        </w:rPr>
        <w:t xml:space="preserve"> </w:t>
      </w:r>
      <w:r w:rsidRPr="00C577B8">
        <w:rPr>
          <w:rFonts w:ascii="Times New Roman" w:hAnsi="Times New Roman"/>
        </w:rPr>
        <w:t>•</w:t>
      </w:r>
      <w:r w:rsidRPr="00C577B8">
        <w:rPr>
          <w:rFonts w:ascii="Times New Roman" w:hAnsi="Times New Roman"/>
          <w:color w:val="000000"/>
        </w:rPr>
        <w:t xml:space="preserve"> </w:t>
      </w:r>
      <w:r w:rsidR="006F0794" w:rsidRPr="00C577B8">
        <w:rPr>
          <w:rFonts w:ascii="Times New Roman" w:hAnsi="Times New Roman"/>
          <w:color w:val="000000"/>
        </w:rPr>
        <w:t xml:space="preserve"> Sayımların/</w:t>
      </w:r>
      <w:proofErr w:type="gramStart"/>
      <w:r w:rsidR="006F0794" w:rsidRPr="00C577B8">
        <w:rPr>
          <w:rFonts w:ascii="Times New Roman" w:hAnsi="Times New Roman"/>
          <w:color w:val="000000"/>
        </w:rPr>
        <w:t>envanterlerin</w:t>
      </w:r>
      <w:proofErr w:type="gramEnd"/>
      <w:r w:rsidR="006F0794" w:rsidRPr="00C577B8">
        <w:rPr>
          <w:rFonts w:ascii="Times New Roman" w:hAnsi="Times New Roman"/>
          <w:color w:val="000000"/>
        </w:rPr>
        <w:t xml:space="preserve"> kayıtlarla karşılaştırılması </w:t>
      </w:r>
    </w:p>
    <w:p w:rsidR="006F0794" w:rsidRPr="00C577B8" w:rsidRDefault="00EE31E0" w:rsidP="007562E4">
      <w:pPr>
        <w:spacing w:after="240" w:line="276" w:lineRule="auto"/>
        <w:ind w:firstLine="851"/>
        <w:jc w:val="both"/>
        <w:rPr>
          <w:rFonts w:ascii="Times New Roman" w:hAnsi="Times New Roman"/>
          <w:color w:val="000000"/>
        </w:rPr>
      </w:pPr>
      <w:r w:rsidRPr="00C577B8">
        <w:rPr>
          <w:rFonts w:ascii="Times New Roman" w:hAnsi="Times New Roman"/>
        </w:rPr>
        <w:t xml:space="preserve"> •</w:t>
      </w:r>
      <w:r w:rsidRPr="00C577B8">
        <w:rPr>
          <w:rFonts w:ascii="Times New Roman" w:hAnsi="Times New Roman"/>
          <w:color w:val="000000"/>
        </w:rPr>
        <w:t xml:space="preserve"> </w:t>
      </w:r>
      <w:r w:rsidR="006F0794" w:rsidRPr="00C577B8">
        <w:rPr>
          <w:rFonts w:ascii="Times New Roman" w:hAnsi="Times New Roman"/>
          <w:color w:val="000000"/>
        </w:rPr>
        <w:t xml:space="preserve"> Farklılıkların tespiti ve analizi için uygun yöntemler belirlenmesi </w:t>
      </w:r>
    </w:p>
    <w:p w:rsidR="00947326" w:rsidRPr="00C577B8" w:rsidRDefault="006F0794" w:rsidP="00C66FE8">
      <w:pPr>
        <w:spacing w:after="240" w:line="276" w:lineRule="auto"/>
        <w:ind w:firstLine="851"/>
        <w:jc w:val="both"/>
        <w:rPr>
          <w:rFonts w:ascii="Times New Roman" w:hAnsi="Times New Roman"/>
        </w:rPr>
      </w:pPr>
      <w:r w:rsidRPr="00C577B8">
        <w:rPr>
          <w:rFonts w:ascii="Times New Roman" w:hAnsi="Times New Roman"/>
          <w:b/>
          <w:bCs/>
          <w:color w:val="000000"/>
        </w:rPr>
        <w:t>Düzeltici Kontroller</w:t>
      </w:r>
      <w:r w:rsidR="00AF60FB" w:rsidRPr="00C577B8">
        <w:rPr>
          <w:rFonts w:ascii="Times New Roman" w:hAnsi="Times New Roman"/>
          <w:b/>
          <w:bCs/>
          <w:color w:val="000000"/>
        </w:rPr>
        <w:t xml:space="preserve">; </w:t>
      </w:r>
      <w:r w:rsidR="00AF60FB" w:rsidRPr="00C577B8">
        <w:rPr>
          <w:rFonts w:ascii="Times New Roman" w:hAnsi="Times New Roman"/>
          <w:bCs/>
          <w:color w:val="000000"/>
        </w:rPr>
        <w:t>r</w:t>
      </w:r>
      <w:r w:rsidRPr="00C577B8">
        <w:rPr>
          <w:rFonts w:ascii="Times New Roman" w:hAnsi="Times New Roman"/>
        </w:rPr>
        <w:t>isklerin gerçekleştiği durumlarda,</w:t>
      </w:r>
      <w:r w:rsidR="00947326" w:rsidRPr="00C577B8">
        <w:rPr>
          <w:rFonts w:ascii="Times New Roman" w:hAnsi="Times New Roman"/>
        </w:rPr>
        <w:t xml:space="preserve"> </w:t>
      </w:r>
      <w:r w:rsidR="00AF60FB" w:rsidRPr="00C577B8">
        <w:rPr>
          <w:rFonts w:ascii="Times New Roman" w:hAnsi="Times New Roman"/>
        </w:rPr>
        <w:t>i</w:t>
      </w:r>
      <w:r w:rsidR="00947326" w:rsidRPr="00C577B8">
        <w:rPr>
          <w:rFonts w:ascii="Times New Roman" w:hAnsi="Times New Roman"/>
        </w:rPr>
        <w:t>stenilmeyen sonuçların düzeltilmesini sağlamak için geliştirilen</w:t>
      </w:r>
      <w:r w:rsidR="007562E4">
        <w:rPr>
          <w:rFonts w:ascii="Times New Roman" w:hAnsi="Times New Roman"/>
        </w:rPr>
        <w:t xml:space="preserve"> </w:t>
      </w:r>
      <w:r w:rsidR="00947326" w:rsidRPr="00C577B8">
        <w:rPr>
          <w:rFonts w:ascii="Times New Roman" w:hAnsi="Times New Roman"/>
        </w:rPr>
        <w:t xml:space="preserve">önlemlerdir. Acil eylem planları düzenleyici önlemlerin önemli bir unsurudur. </w:t>
      </w:r>
    </w:p>
    <w:p w:rsidR="00DE43D9" w:rsidRDefault="00947326" w:rsidP="00C66FE8">
      <w:pPr>
        <w:spacing w:after="240" w:line="276" w:lineRule="auto"/>
        <w:ind w:firstLine="851"/>
        <w:jc w:val="both"/>
        <w:rPr>
          <w:rFonts w:ascii="Times New Roman" w:hAnsi="Times New Roman"/>
          <w:bCs/>
          <w:color w:val="000000"/>
        </w:rPr>
      </w:pPr>
      <w:r w:rsidRPr="00C577B8">
        <w:rPr>
          <w:rFonts w:ascii="Times New Roman" w:hAnsi="Times New Roman"/>
          <w:bCs/>
          <w:color w:val="000000"/>
        </w:rPr>
        <w:t xml:space="preserve"> </w:t>
      </w:r>
    </w:p>
    <w:p w:rsidR="006F0794" w:rsidRPr="00C577B8" w:rsidRDefault="006F0794" w:rsidP="00C66FE8">
      <w:pPr>
        <w:spacing w:after="240" w:line="276" w:lineRule="auto"/>
        <w:ind w:firstLine="851"/>
        <w:jc w:val="both"/>
        <w:rPr>
          <w:rFonts w:ascii="Times New Roman" w:hAnsi="Times New Roman"/>
          <w:color w:val="000000"/>
        </w:rPr>
      </w:pPr>
      <w:r w:rsidRPr="00C577B8">
        <w:rPr>
          <w:rFonts w:ascii="Times New Roman" w:hAnsi="Times New Roman"/>
          <w:bCs/>
          <w:color w:val="000000"/>
        </w:rPr>
        <w:lastRenderedPageBreak/>
        <w:t>Düzeltici Kontrollere Örnekler</w:t>
      </w:r>
      <w:r w:rsidR="00947326" w:rsidRPr="00C577B8">
        <w:rPr>
          <w:rFonts w:ascii="Times New Roman" w:hAnsi="Times New Roman"/>
          <w:bCs/>
          <w:color w:val="000000"/>
        </w:rPr>
        <w:t>:</w:t>
      </w:r>
      <w:r w:rsidRPr="00C577B8">
        <w:rPr>
          <w:rFonts w:ascii="Times New Roman" w:hAnsi="Times New Roman"/>
          <w:bCs/>
          <w:color w:val="000000"/>
        </w:rPr>
        <w:t xml:space="preserve"> </w:t>
      </w:r>
    </w:p>
    <w:p w:rsidR="006F0794" w:rsidRPr="00C577B8" w:rsidRDefault="00947326" w:rsidP="00C66FE8">
      <w:pPr>
        <w:spacing w:line="276" w:lineRule="auto"/>
        <w:ind w:firstLine="851"/>
        <w:jc w:val="both"/>
        <w:rPr>
          <w:rFonts w:ascii="Times New Roman" w:hAnsi="Times New Roman"/>
          <w:color w:val="000000"/>
        </w:rPr>
      </w:pPr>
      <w:r w:rsidRPr="00C577B8">
        <w:rPr>
          <w:rFonts w:ascii="Times New Roman" w:hAnsi="Times New Roman"/>
        </w:rPr>
        <w:t>•</w:t>
      </w:r>
      <w:r w:rsidR="00DE43D9">
        <w:rPr>
          <w:rFonts w:ascii="Times New Roman" w:hAnsi="Times New Roman"/>
        </w:rPr>
        <w:t xml:space="preserve"> </w:t>
      </w:r>
      <w:r w:rsidR="006F0794" w:rsidRPr="00C577B8">
        <w:rPr>
          <w:rFonts w:ascii="Times New Roman" w:hAnsi="Times New Roman"/>
          <w:color w:val="000000"/>
        </w:rPr>
        <w:t xml:space="preserve">Faaliyetleri olumsuz etkileyebilecek kayıp ve zararı telafi etme yöntemlerinin belirlenmesi </w:t>
      </w:r>
    </w:p>
    <w:p w:rsidR="006F0794" w:rsidRPr="00C577B8" w:rsidRDefault="00947326" w:rsidP="00C66FE8">
      <w:pPr>
        <w:spacing w:line="276" w:lineRule="auto"/>
        <w:ind w:left="142" w:firstLine="709"/>
        <w:jc w:val="both"/>
        <w:rPr>
          <w:rFonts w:ascii="Times New Roman" w:hAnsi="Times New Roman"/>
          <w:color w:val="000000"/>
        </w:rPr>
      </w:pPr>
      <w:r w:rsidRPr="00C577B8">
        <w:rPr>
          <w:rFonts w:ascii="Times New Roman" w:hAnsi="Times New Roman"/>
        </w:rPr>
        <w:t>•</w:t>
      </w:r>
      <w:r w:rsidR="00DE43D9">
        <w:rPr>
          <w:rFonts w:ascii="Times New Roman" w:hAnsi="Times New Roman"/>
        </w:rPr>
        <w:t xml:space="preserve"> </w:t>
      </w:r>
      <w:r w:rsidR="006F0794" w:rsidRPr="00C577B8">
        <w:rPr>
          <w:rFonts w:ascii="Times New Roman" w:hAnsi="Times New Roman"/>
          <w:color w:val="000000"/>
        </w:rPr>
        <w:t xml:space="preserve">Tespit edilen farklılıkların düzeltilmesi ve ortadan kaldırılması için gerekli tedbirlerin uygulamaya konulması </w:t>
      </w:r>
    </w:p>
    <w:p w:rsidR="006F0794" w:rsidRPr="00C577B8" w:rsidRDefault="00947326" w:rsidP="00C66FE8">
      <w:pPr>
        <w:spacing w:line="276" w:lineRule="auto"/>
        <w:ind w:firstLine="851"/>
        <w:jc w:val="both"/>
        <w:rPr>
          <w:rFonts w:ascii="Times New Roman" w:hAnsi="Times New Roman"/>
          <w:color w:val="000000"/>
        </w:rPr>
      </w:pPr>
      <w:r w:rsidRPr="00C577B8">
        <w:rPr>
          <w:rFonts w:ascii="Times New Roman" w:hAnsi="Times New Roman"/>
        </w:rPr>
        <w:t>•</w:t>
      </w:r>
      <w:r w:rsidR="00DE43D9">
        <w:rPr>
          <w:rFonts w:ascii="Times New Roman" w:hAnsi="Times New Roman"/>
        </w:rPr>
        <w:t xml:space="preserve"> </w:t>
      </w:r>
      <w:r w:rsidR="006F0794" w:rsidRPr="00C577B8">
        <w:rPr>
          <w:rFonts w:ascii="Times New Roman" w:hAnsi="Times New Roman"/>
          <w:color w:val="000000"/>
        </w:rPr>
        <w:t xml:space="preserve">Sözleşmelere yersiz ödemelerin tahsil edilmesine ilişkin hüküm konulması </w:t>
      </w:r>
    </w:p>
    <w:p w:rsidR="006F0794" w:rsidRPr="00C577B8" w:rsidRDefault="00517CC3" w:rsidP="00C66FE8">
      <w:pPr>
        <w:spacing w:line="276" w:lineRule="auto"/>
        <w:ind w:firstLine="851"/>
        <w:jc w:val="both"/>
        <w:rPr>
          <w:rFonts w:ascii="Times New Roman" w:hAnsi="Times New Roman"/>
          <w:color w:val="000000"/>
        </w:rPr>
      </w:pPr>
      <w:r w:rsidRPr="00C577B8">
        <w:rPr>
          <w:rFonts w:ascii="Times New Roman" w:hAnsi="Times New Roman"/>
        </w:rPr>
        <w:t>•</w:t>
      </w:r>
      <w:r w:rsidR="00DE43D9">
        <w:rPr>
          <w:rFonts w:ascii="Times New Roman" w:hAnsi="Times New Roman"/>
        </w:rPr>
        <w:t xml:space="preserve"> </w:t>
      </w:r>
      <w:r w:rsidR="006F0794" w:rsidRPr="00C577B8">
        <w:rPr>
          <w:rFonts w:ascii="Times New Roman" w:hAnsi="Times New Roman"/>
          <w:color w:val="000000"/>
        </w:rPr>
        <w:t xml:space="preserve">Garanti süresinin öngörülmesi </w:t>
      </w:r>
    </w:p>
    <w:p w:rsidR="007F42C7" w:rsidRPr="00C577B8" w:rsidRDefault="00AF60FB" w:rsidP="00C66FE8">
      <w:pPr>
        <w:pStyle w:val="Balk3"/>
        <w:numPr>
          <w:ilvl w:val="0"/>
          <w:numId w:val="0"/>
        </w:numPr>
        <w:spacing w:line="276" w:lineRule="auto"/>
        <w:ind w:firstLine="851"/>
        <w:rPr>
          <w:rFonts w:ascii="Times New Roman" w:hAnsi="Times New Roman" w:cs="Times New Roman"/>
          <w:b w:val="0"/>
          <w:bCs w:val="0"/>
          <w:color w:val="000000"/>
          <w:sz w:val="24"/>
          <w:szCs w:val="24"/>
        </w:rPr>
      </w:pPr>
      <w:bookmarkStart w:id="20" w:name="_Toc444270425"/>
      <w:r w:rsidRPr="00C577B8">
        <w:rPr>
          <w:rFonts w:ascii="Times New Roman" w:hAnsi="Times New Roman" w:cs="Times New Roman"/>
          <w:sz w:val="24"/>
          <w:szCs w:val="24"/>
        </w:rPr>
        <w:t>4.3.</w:t>
      </w:r>
      <w:r w:rsidR="0099392A" w:rsidRPr="00C577B8">
        <w:rPr>
          <w:rFonts w:ascii="Times New Roman" w:hAnsi="Times New Roman" w:cs="Times New Roman"/>
          <w:color w:val="000000"/>
          <w:sz w:val="24"/>
          <w:szCs w:val="24"/>
        </w:rPr>
        <w:t>3</w:t>
      </w:r>
      <w:r w:rsidR="00761B3F" w:rsidRPr="00C577B8">
        <w:rPr>
          <w:rFonts w:ascii="Times New Roman" w:hAnsi="Times New Roman" w:cs="Times New Roman"/>
          <w:color w:val="000000"/>
          <w:sz w:val="24"/>
          <w:szCs w:val="24"/>
        </w:rPr>
        <w:t xml:space="preserve">. </w:t>
      </w:r>
      <w:r w:rsidR="00583C91" w:rsidRPr="00C577B8">
        <w:rPr>
          <w:rFonts w:ascii="Times New Roman" w:hAnsi="Times New Roman" w:cs="Times New Roman"/>
          <w:color w:val="000000"/>
          <w:sz w:val="24"/>
          <w:szCs w:val="24"/>
        </w:rPr>
        <w:t>R</w:t>
      </w:r>
      <w:r w:rsidR="001319EC" w:rsidRPr="00C577B8">
        <w:rPr>
          <w:rFonts w:ascii="Times New Roman" w:hAnsi="Times New Roman" w:cs="Times New Roman"/>
          <w:color w:val="000000"/>
          <w:sz w:val="24"/>
          <w:szCs w:val="24"/>
        </w:rPr>
        <w:t>iski Devretmek</w:t>
      </w:r>
      <w:bookmarkEnd w:id="20"/>
      <w:r w:rsidR="00D32B01" w:rsidRPr="00C577B8">
        <w:rPr>
          <w:rFonts w:ascii="Times New Roman" w:hAnsi="Times New Roman" w:cs="Times New Roman"/>
          <w:color w:val="000000"/>
          <w:sz w:val="24"/>
          <w:szCs w:val="24"/>
        </w:rPr>
        <w:t xml:space="preserve"> </w:t>
      </w:r>
    </w:p>
    <w:p w:rsidR="00D32B01" w:rsidRPr="00C577B8" w:rsidRDefault="00D32B01" w:rsidP="00C66FE8">
      <w:pPr>
        <w:spacing w:after="240" w:line="276" w:lineRule="auto"/>
        <w:ind w:firstLine="851"/>
        <w:jc w:val="both"/>
        <w:rPr>
          <w:rFonts w:ascii="Times New Roman" w:hAnsi="Times New Roman"/>
          <w:color w:val="000000"/>
        </w:rPr>
      </w:pPr>
      <w:r w:rsidRPr="00C577B8">
        <w:rPr>
          <w:rFonts w:ascii="Times New Roman" w:hAnsi="Times New Roman"/>
          <w:color w:val="000000"/>
        </w:rPr>
        <w:t xml:space="preserve">Daha çok idarenin doğrudan asli görev alanına girmeyen veya fayda-maliyet açısından idare tarafından yapılması uygun görülmeyen ve bu anlamda riskleri yüksek olduğu değerlendirilen faaliyetlerin, uzmanlığı/donanımı/kaynağı olan başka bir idare/kişi/kuruluşa devredilmesi şeklinde riske cevap verilmesidir. Ancak, risk devredilse bile, sorumluluğun devredilemeyeceği unutulmamalıdır. Çünkü risk gerçekleştiği takdirde bundan zarar görecek olan idarenin kendisidir. Bu bağlamda riskin devredilmesi riskin paylaşılması şeklinde de değerlendirilmelidir. </w:t>
      </w:r>
    </w:p>
    <w:p w:rsidR="00D32B01" w:rsidRPr="00C577B8" w:rsidRDefault="00D32B01" w:rsidP="00C66FE8">
      <w:pPr>
        <w:spacing w:after="240" w:line="276" w:lineRule="auto"/>
        <w:ind w:firstLine="851"/>
        <w:jc w:val="both"/>
        <w:rPr>
          <w:rFonts w:ascii="Times New Roman" w:hAnsi="Times New Roman"/>
          <w:color w:val="000000"/>
        </w:rPr>
      </w:pPr>
      <w:r w:rsidRPr="00C577B8">
        <w:rPr>
          <w:rFonts w:ascii="Times New Roman" w:hAnsi="Times New Roman"/>
          <w:bCs/>
          <w:iCs/>
          <w:color w:val="000000"/>
        </w:rPr>
        <w:t>Riskin devredilmesine ilişkin örnekler</w:t>
      </w:r>
      <w:r w:rsidRPr="00C577B8">
        <w:rPr>
          <w:rFonts w:ascii="Times New Roman" w:hAnsi="Times New Roman"/>
          <w:b/>
          <w:bCs/>
          <w:iCs/>
          <w:color w:val="000000"/>
        </w:rPr>
        <w:t xml:space="preserve">: </w:t>
      </w:r>
    </w:p>
    <w:p w:rsidR="00D32B01" w:rsidRPr="00C577B8" w:rsidRDefault="008632F9" w:rsidP="00C66FE8">
      <w:pPr>
        <w:spacing w:line="276" w:lineRule="auto"/>
        <w:ind w:firstLine="851"/>
        <w:jc w:val="both"/>
        <w:rPr>
          <w:rFonts w:ascii="Times New Roman" w:hAnsi="Times New Roman"/>
          <w:color w:val="000000"/>
        </w:rPr>
      </w:pPr>
      <w:proofErr w:type="gramStart"/>
      <w:r w:rsidRPr="00C577B8">
        <w:rPr>
          <w:rFonts w:ascii="Times New Roman" w:hAnsi="Times New Roman"/>
        </w:rPr>
        <w:t>•</w:t>
      </w:r>
      <w:r w:rsidR="007F42C7" w:rsidRPr="00C577B8">
        <w:rPr>
          <w:rFonts w:ascii="Times New Roman" w:hAnsi="Times New Roman"/>
        </w:rPr>
        <w:t xml:space="preserve"> </w:t>
      </w:r>
      <w:r w:rsidR="00F75B6F" w:rsidRPr="00C577B8">
        <w:rPr>
          <w:rFonts w:ascii="Times New Roman" w:hAnsi="Times New Roman"/>
          <w:color w:val="000000"/>
        </w:rPr>
        <w:t xml:space="preserve">Faaliyetin bir kısmını veya tamamını uzmanlığı </w:t>
      </w:r>
      <w:r w:rsidR="00D32B01" w:rsidRPr="00C577B8">
        <w:rPr>
          <w:rFonts w:ascii="Times New Roman" w:hAnsi="Times New Roman"/>
          <w:color w:val="000000"/>
        </w:rPr>
        <w:t>ol</w:t>
      </w:r>
      <w:r w:rsidR="007F42C7" w:rsidRPr="00C577B8">
        <w:rPr>
          <w:rFonts w:ascii="Times New Roman" w:hAnsi="Times New Roman"/>
          <w:color w:val="000000"/>
        </w:rPr>
        <w:t xml:space="preserve">an başka bir idareye </w:t>
      </w:r>
      <w:r w:rsidRPr="00C577B8">
        <w:rPr>
          <w:rFonts w:ascii="Times New Roman" w:hAnsi="Times New Roman"/>
          <w:color w:val="000000"/>
        </w:rPr>
        <w:t>devretmek.</w:t>
      </w:r>
      <w:proofErr w:type="gramEnd"/>
    </w:p>
    <w:p w:rsidR="00D32B01" w:rsidRPr="00C577B8" w:rsidRDefault="008632F9" w:rsidP="00C66FE8">
      <w:pPr>
        <w:spacing w:line="276" w:lineRule="auto"/>
        <w:ind w:firstLine="851"/>
        <w:jc w:val="both"/>
        <w:rPr>
          <w:rFonts w:ascii="Times New Roman" w:hAnsi="Times New Roman"/>
          <w:color w:val="000000"/>
        </w:rPr>
      </w:pPr>
      <w:r w:rsidRPr="00C577B8">
        <w:rPr>
          <w:rFonts w:ascii="Times New Roman" w:hAnsi="Times New Roman"/>
          <w:color w:val="000000"/>
        </w:rPr>
        <w:t xml:space="preserve"> </w:t>
      </w:r>
      <w:r w:rsidRPr="00C577B8">
        <w:rPr>
          <w:rFonts w:ascii="Times New Roman" w:hAnsi="Times New Roman"/>
        </w:rPr>
        <w:t>•İ</w:t>
      </w:r>
      <w:r w:rsidR="00D32B01" w:rsidRPr="00C577B8">
        <w:rPr>
          <w:rFonts w:ascii="Times New Roman" w:hAnsi="Times New Roman"/>
          <w:color w:val="000000"/>
        </w:rPr>
        <w:t xml:space="preserve">hale yöntemi ile faaliyetin yapılmasını üçüncü şahıslara devretmek. </w:t>
      </w:r>
    </w:p>
    <w:p w:rsidR="00D32B01" w:rsidRPr="00C577B8" w:rsidRDefault="008632F9" w:rsidP="00C66FE8">
      <w:pPr>
        <w:spacing w:after="240" w:line="276" w:lineRule="auto"/>
        <w:ind w:firstLine="851"/>
        <w:jc w:val="both"/>
        <w:rPr>
          <w:rFonts w:ascii="Times New Roman" w:hAnsi="Times New Roman"/>
          <w:color w:val="000000"/>
        </w:rPr>
      </w:pPr>
      <w:r w:rsidRPr="00C577B8">
        <w:rPr>
          <w:rFonts w:ascii="Times New Roman" w:hAnsi="Times New Roman"/>
        </w:rPr>
        <w:t>•</w:t>
      </w:r>
      <w:r w:rsidR="00D32B01" w:rsidRPr="00C577B8">
        <w:rPr>
          <w:rFonts w:ascii="Times New Roman" w:hAnsi="Times New Roman"/>
          <w:color w:val="000000"/>
        </w:rPr>
        <w:t xml:space="preserve"> Sigorta yöntemi kullanarak riski devretmek (uygun olduğunda). </w:t>
      </w:r>
    </w:p>
    <w:p w:rsidR="007F42C7" w:rsidRPr="00C577B8" w:rsidRDefault="00AF60FB" w:rsidP="00C66FE8">
      <w:pPr>
        <w:pStyle w:val="Default"/>
        <w:spacing w:after="240" w:line="276" w:lineRule="auto"/>
        <w:ind w:firstLine="851"/>
        <w:jc w:val="both"/>
        <w:outlineLvl w:val="2"/>
        <w:rPr>
          <w:b/>
          <w:bCs/>
        </w:rPr>
      </w:pPr>
      <w:bookmarkStart w:id="21" w:name="_Toc444270426"/>
      <w:r w:rsidRPr="00C577B8">
        <w:rPr>
          <w:b/>
        </w:rPr>
        <w:t>4.</w:t>
      </w:r>
      <w:r w:rsidRPr="00C577B8">
        <w:rPr>
          <w:b/>
          <w:bCs/>
        </w:rPr>
        <w:t>3</w:t>
      </w:r>
      <w:r w:rsidR="006C02CD" w:rsidRPr="00C577B8">
        <w:rPr>
          <w:b/>
          <w:bCs/>
        </w:rPr>
        <w:t>.4.</w:t>
      </w:r>
      <w:r w:rsidR="007F42C7" w:rsidRPr="00C577B8">
        <w:rPr>
          <w:b/>
          <w:bCs/>
        </w:rPr>
        <w:t xml:space="preserve"> Riskten Kaçınmak</w:t>
      </w:r>
      <w:r w:rsidR="006E03A8" w:rsidRPr="00C577B8">
        <w:rPr>
          <w:b/>
          <w:bCs/>
        </w:rPr>
        <w:t>:</w:t>
      </w:r>
      <w:bookmarkEnd w:id="21"/>
      <w:r w:rsidR="006E03A8" w:rsidRPr="00C577B8">
        <w:rPr>
          <w:b/>
          <w:bCs/>
        </w:rPr>
        <w:t xml:space="preserve"> </w:t>
      </w:r>
    </w:p>
    <w:p w:rsidR="00D32B01" w:rsidRPr="00C577B8" w:rsidRDefault="006E03A8" w:rsidP="00C66FE8">
      <w:pPr>
        <w:pStyle w:val="Default"/>
        <w:spacing w:after="240" w:line="276" w:lineRule="auto"/>
        <w:ind w:firstLine="851"/>
        <w:jc w:val="both"/>
      </w:pPr>
      <w:r w:rsidRPr="00C577B8">
        <w:t xml:space="preserve">Risk yönetilemeyecek kadar büyükse ve/veya faaliyet hayati öneme sahip değilse, faaliyete son vermek mümkündür. </w:t>
      </w:r>
      <w:proofErr w:type="gramStart"/>
      <w:r w:rsidRPr="00C577B8">
        <w:t>Örneğ</w:t>
      </w:r>
      <w:r w:rsidR="004843E5" w:rsidRPr="00C577B8">
        <w:t xml:space="preserve">in </w:t>
      </w:r>
      <w:r w:rsidR="007F42C7" w:rsidRPr="00C577B8">
        <w:t xml:space="preserve">çok </w:t>
      </w:r>
      <w:r w:rsidRPr="00C577B8">
        <w:t>fazla hava kirl</w:t>
      </w:r>
      <w:r w:rsidR="007F42C7" w:rsidRPr="00C577B8">
        <w:t xml:space="preserve">iliği ortaya </w:t>
      </w:r>
      <w:r w:rsidR="00164154" w:rsidRPr="00C577B8">
        <w:t>çıkarması bekle</w:t>
      </w:r>
      <w:r w:rsidR="007F42C7" w:rsidRPr="00C577B8">
        <w:t xml:space="preserve">nen bir </w:t>
      </w:r>
      <w:r w:rsidRPr="00C577B8">
        <w:t>fabrikanın kurulmasından vazgeç</w:t>
      </w:r>
      <w:r w:rsidR="00164154" w:rsidRPr="00C577B8">
        <w:t>ilmesi gibi.</w:t>
      </w:r>
      <w:r w:rsidR="00E7169F" w:rsidRPr="00C577B8">
        <w:t xml:space="preserve"> </w:t>
      </w:r>
      <w:proofErr w:type="gramEnd"/>
      <w:r w:rsidR="00164154" w:rsidRPr="00C577B8">
        <w:t>A</w:t>
      </w:r>
      <w:r w:rsidRPr="00C577B8">
        <w:t>ncak, kamu yararının gerektirdiği durumlarda idarenin faaliyetleri her zaman sonlandırması mümkün olmayabilir. Böyle durumlarda da alternatif faaliyetlerle hizmetin gerçekleştirilmesi veya faaliyetin uygun bir döneme ertelenmesi düşünülmelidir.</w:t>
      </w:r>
    </w:p>
    <w:p w:rsidR="00715579" w:rsidRPr="00C577B8" w:rsidRDefault="00AD4CD5" w:rsidP="00C66FE8">
      <w:pPr>
        <w:tabs>
          <w:tab w:val="left" w:pos="-142"/>
        </w:tabs>
        <w:spacing w:after="240" w:line="276" w:lineRule="auto"/>
        <w:ind w:left="851"/>
        <w:jc w:val="both"/>
        <w:outlineLvl w:val="1"/>
        <w:rPr>
          <w:rFonts w:ascii="Times New Roman" w:hAnsi="Times New Roman"/>
          <w:b/>
        </w:rPr>
      </w:pPr>
      <w:bookmarkStart w:id="22" w:name="_Toc441742358"/>
      <w:bookmarkStart w:id="23" w:name="_Toc444270427"/>
      <w:r w:rsidRPr="00C577B8">
        <w:rPr>
          <w:rFonts w:ascii="Times New Roman" w:hAnsi="Times New Roman"/>
          <w:b/>
        </w:rPr>
        <w:t>4.</w:t>
      </w:r>
      <w:r w:rsidR="00DF21B3" w:rsidRPr="00C577B8">
        <w:rPr>
          <w:rFonts w:ascii="Times New Roman" w:hAnsi="Times New Roman"/>
          <w:b/>
        </w:rPr>
        <w:t>4.</w:t>
      </w:r>
      <w:r w:rsidR="00655A12" w:rsidRPr="00C577B8">
        <w:rPr>
          <w:rFonts w:ascii="Times New Roman" w:hAnsi="Times New Roman"/>
          <w:b/>
          <w:bCs/>
        </w:rPr>
        <w:t>Risklerin Gözden Geçirilmesi ve Raporlanması</w:t>
      </w:r>
      <w:bookmarkEnd w:id="22"/>
      <w:bookmarkEnd w:id="23"/>
      <w:r w:rsidR="00655A12" w:rsidRPr="00C577B8">
        <w:rPr>
          <w:rFonts w:ascii="Times New Roman" w:hAnsi="Times New Roman"/>
          <w:b/>
          <w:bCs/>
        </w:rPr>
        <w:t xml:space="preserve"> </w:t>
      </w:r>
    </w:p>
    <w:p w:rsidR="00655A12" w:rsidRPr="00C577B8" w:rsidRDefault="00DF21B3" w:rsidP="00C66FE8">
      <w:pPr>
        <w:pStyle w:val="Balk3"/>
        <w:numPr>
          <w:ilvl w:val="0"/>
          <w:numId w:val="0"/>
        </w:numPr>
        <w:spacing w:line="276" w:lineRule="auto"/>
        <w:ind w:firstLine="851"/>
        <w:rPr>
          <w:rFonts w:ascii="Times New Roman" w:hAnsi="Times New Roman" w:cs="Times New Roman"/>
          <w:color w:val="000000"/>
          <w:sz w:val="24"/>
          <w:szCs w:val="24"/>
        </w:rPr>
      </w:pPr>
      <w:bookmarkStart w:id="24" w:name="_Toc444270428"/>
      <w:r w:rsidRPr="00C577B8">
        <w:rPr>
          <w:rFonts w:ascii="Times New Roman" w:hAnsi="Times New Roman" w:cs="Times New Roman"/>
          <w:color w:val="000000"/>
          <w:sz w:val="24"/>
          <w:szCs w:val="24"/>
        </w:rPr>
        <w:t>4.4.1.</w:t>
      </w:r>
      <w:r w:rsidR="00655A12" w:rsidRPr="00C577B8">
        <w:rPr>
          <w:rFonts w:ascii="Times New Roman" w:hAnsi="Times New Roman" w:cs="Times New Roman"/>
          <w:color w:val="000000"/>
          <w:sz w:val="24"/>
          <w:szCs w:val="24"/>
        </w:rPr>
        <w:t xml:space="preserve"> Risklerin Gözden Geçirilmesi</w:t>
      </w:r>
      <w:bookmarkEnd w:id="24"/>
      <w:r w:rsidR="00655A12" w:rsidRPr="00C577B8">
        <w:rPr>
          <w:rFonts w:ascii="Times New Roman" w:hAnsi="Times New Roman" w:cs="Times New Roman"/>
          <w:color w:val="000000"/>
          <w:sz w:val="24"/>
          <w:szCs w:val="24"/>
        </w:rPr>
        <w:t xml:space="preserve"> </w:t>
      </w:r>
    </w:p>
    <w:p w:rsidR="00655A12" w:rsidRPr="00C577B8" w:rsidRDefault="00655A12" w:rsidP="00C66FE8">
      <w:pPr>
        <w:spacing w:after="240" w:line="276" w:lineRule="auto"/>
        <w:ind w:firstLine="851"/>
        <w:jc w:val="both"/>
        <w:rPr>
          <w:rFonts w:ascii="Times New Roman" w:hAnsi="Times New Roman"/>
          <w:color w:val="000000"/>
        </w:rPr>
      </w:pPr>
      <w:r w:rsidRPr="00C577B8">
        <w:rPr>
          <w:rFonts w:ascii="Times New Roman" w:hAnsi="Times New Roman"/>
          <w:color w:val="000000"/>
        </w:rPr>
        <w:t xml:space="preserve">Riskler zaman içerisinde çeşitli koşulların değişmesi veya alınan önlemler sonucu etki ve olasılık yönünden değişiklik gösterebilir. Ayrıca, koşulların değişmesi ile yeni risk alanlarının oluşması da muhtemeldir. Bu nedenle, tespit edilen riskler ve risk yönetim sürecinin her yönüyle, belirli aralıklarla gözden geçirilmesi gerekir. Gözden geçirmeler yılda en az bir kez olmak üzere, risklerin önem derecesine göre </w:t>
      </w:r>
      <w:r w:rsidR="00907199" w:rsidRPr="00C577B8">
        <w:rPr>
          <w:rFonts w:ascii="Times New Roman" w:hAnsi="Times New Roman"/>
          <w:color w:val="000000"/>
        </w:rPr>
        <w:t>yönetimin belirleyeceği</w:t>
      </w:r>
      <w:r w:rsidRPr="00C577B8">
        <w:rPr>
          <w:rFonts w:ascii="Times New Roman" w:hAnsi="Times New Roman"/>
          <w:color w:val="000000"/>
        </w:rPr>
        <w:t xml:space="preserve"> sıklıkta olabilir. </w:t>
      </w:r>
    </w:p>
    <w:p w:rsidR="007562E4" w:rsidRDefault="007562E4" w:rsidP="00C66FE8">
      <w:pPr>
        <w:pStyle w:val="Balk3"/>
        <w:numPr>
          <w:ilvl w:val="0"/>
          <w:numId w:val="0"/>
        </w:numPr>
        <w:spacing w:line="276" w:lineRule="auto"/>
        <w:ind w:firstLine="851"/>
        <w:rPr>
          <w:rFonts w:ascii="Times New Roman" w:hAnsi="Times New Roman" w:cs="Times New Roman"/>
          <w:color w:val="000000"/>
          <w:sz w:val="24"/>
          <w:szCs w:val="24"/>
        </w:rPr>
      </w:pPr>
    </w:p>
    <w:p w:rsidR="0024145F" w:rsidRPr="00C577B8" w:rsidRDefault="0024145F" w:rsidP="00C66FE8">
      <w:pPr>
        <w:pStyle w:val="Balk3"/>
        <w:numPr>
          <w:ilvl w:val="0"/>
          <w:numId w:val="0"/>
        </w:numPr>
        <w:spacing w:line="276" w:lineRule="auto"/>
        <w:ind w:firstLine="851"/>
        <w:rPr>
          <w:rFonts w:ascii="Times New Roman" w:hAnsi="Times New Roman" w:cs="Times New Roman"/>
          <w:color w:val="000000"/>
          <w:sz w:val="24"/>
          <w:szCs w:val="24"/>
        </w:rPr>
      </w:pPr>
      <w:bookmarkStart w:id="25" w:name="_Toc444270429"/>
      <w:r w:rsidRPr="00C577B8">
        <w:rPr>
          <w:rFonts w:ascii="Times New Roman" w:hAnsi="Times New Roman" w:cs="Times New Roman"/>
          <w:color w:val="000000"/>
          <w:sz w:val="24"/>
          <w:szCs w:val="24"/>
        </w:rPr>
        <w:t>4.</w:t>
      </w:r>
      <w:r w:rsidR="005C5A81" w:rsidRPr="00C577B8">
        <w:rPr>
          <w:rFonts w:ascii="Times New Roman" w:hAnsi="Times New Roman" w:cs="Times New Roman"/>
          <w:color w:val="000000"/>
          <w:sz w:val="24"/>
          <w:szCs w:val="24"/>
        </w:rPr>
        <w:t>4.</w:t>
      </w:r>
      <w:r w:rsidRPr="00C577B8">
        <w:rPr>
          <w:rFonts w:ascii="Times New Roman" w:hAnsi="Times New Roman" w:cs="Times New Roman"/>
          <w:color w:val="000000"/>
          <w:sz w:val="24"/>
          <w:szCs w:val="24"/>
        </w:rPr>
        <w:t>2. Raporlama</w:t>
      </w:r>
      <w:bookmarkEnd w:id="25"/>
      <w:r w:rsidRPr="00C577B8">
        <w:rPr>
          <w:rFonts w:ascii="Times New Roman" w:hAnsi="Times New Roman" w:cs="Times New Roman"/>
          <w:color w:val="000000"/>
          <w:sz w:val="24"/>
          <w:szCs w:val="24"/>
        </w:rPr>
        <w:t xml:space="preserve"> </w:t>
      </w:r>
    </w:p>
    <w:p w:rsidR="0024145F" w:rsidRPr="00C577B8" w:rsidRDefault="0024145F" w:rsidP="00C66FE8">
      <w:pPr>
        <w:spacing w:after="240" w:line="276" w:lineRule="auto"/>
        <w:ind w:firstLine="851"/>
        <w:jc w:val="both"/>
        <w:rPr>
          <w:rFonts w:ascii="Times New Roman" w:hAnsi="Times New Roman"/>
          <w:color w:val="000000"/>
        </w:rPr>
      </w:pPr>
      <w:r w:rsidRPr="00C577B8">
        <w:rPr>
          <w:rFonts w:ascii="Times New Roman" w:hAnsi="Times New Roman"/>
          <w:color w:val="000000"/>
        </w:rPr>
        <w:t xml:space="preserve">Raporlama, risk yönetiminde karar alma süreçlerini doğrudan etkileyen bir unsurdur. Raporların, mümkün olduğunca kısa ve öz bilgilerden oluşması, ilgili olması, değerlendirmelere ilişkin kanıtları göstermesi, gerektiği zamanda ve gerekli kişilere sunulması özel önem taşımaktadır. </w:t>
      </w:r>
      <w:r w:rsidR="008E6116" w:rsidRPr="00C577B8">
        <w:rPr>
          <w:rFonts w:ascii="Times New Roman" w:hAnsi="Times New Roman"/>
          <w:color w:val="000000"/>
        </w:rPr>
        <w:t>R</w:t>
      </w:r>
      <w:r w:rsidRPr="00C577B8">
        <w:rPr>
          <w:rFonts w:ascii="Times New Roman" w:hAnsi="Times New Roman"/>
          <w:color w:val="000000"/>
        </w:rPr>
        <w:t xml:space="preserve">aporlamanın kimler tarafından, kimlere ve hangi sıklıkta yapılacağı </w:t>
      </w:r>
      <w:r w:rsidR="008E6116" w:rsidRPr="00C577B8">
        <w:rPr>
          <w:rFonts w:ascii="Times New Roman" w:hAnsi="Times New Roman"/>
          <w:color w:val="000000"/>
        </w:rPr>
        <w:t>Risk Strateji Belgesinde</w:t>
      </w:r>
      <w:r w:rsidR="00015900" w:rsidRPr="00C577B8">
        <w:rPr>
          <w:rFonts w:ascii="Times New Roman" w:hAnsi="Times New Roman"/>
          <w:color w:val="000000"/>
        </w:rPr>
        <w:t xml:space="preserve"> </w:t>
      </w:r>
      <w:r w:rsidR="008E6116" w:rsidRPr="00C577B8">
        <w:rPr>
          <w:rFonts w:ascii="Times New Roman" w:hAnsi="Times New Roman"/>
          <w:color w:val="000000"/>
        </w:rPr>
        <w:t>a</w:t>
      </w:r>
      <w:r w:rsidRPr="00C577B8">
        <w:rPr>
          <w:rFonts w:ascii="Times New Roman" w:hAnsi="Times New Roman"/>
          <w:color w:val="000000"/>
        </w:rPr>
        <w:t xml:space="preserve">çıkça belirlenmelidir. </w:t>
      </w:r>
    </w:p>
    <w:p w:rsidR="00195552" w:rsidRPr="00145782" w:rsidRDefault="00765EB4" w:rsidP="00145782">
      <w:pPr>
        <w:pStyle w:val="Normal1"/>
        <w:tabs>
          <w:tab w:val="left" w:pos="1134"/>
        </w:tabs>
        <w:spacing w:after="240" w:line="276" w:lineRule="auto"/>
        <w:ind w:firstLine="851"/>
        <w:rPr>
          <w:b/>
        </w:rPr>
      </w:pPr>
      <w:r w:rsidRPr="00145782">
        <w:rPr>
          <w:lang w:eastAsia="tr-TR"/>
        </w:rPr>
        <w:t>Ü</w:t>
      </w:r>
      <w:r w:rsidR="00015900" w:rsidRPr="00145782">
        <w:rPr>
          <w:lang w:eastAsia="tr-TR"/>
        </w:rPr>
        <w:t>niversitemiz risk yönetimi sistemi aracılığıyla</w:t>
      </w:r>
      <w:r w:rsidR="00EE3C76" w:rsidRPr="00145782">
        <w:rPr>
          <w:lang w:eastAsia="tr-TR"/>
        </w:rPr>
        <w:t xml:space="preserve">; </w:t>
      </w:r>
      <w:r w:rsidR="00145782" w:rsidRPr="00145782">
        <w:rPr>
          <w:lang w:eastAsia="tr-TR"/>
        </w:rPr>
        <w:t>birim ve süreç bazında</w:t>
      </w:r>
      <w:r w:rsidRPr="00145782">
        <w:rPr>
          <w:lang w:eastAsia="tr-TR"/>
        </w:rPr>
        <w:t xml:space="preserve"> raporlar </w:t>
      </w:r>
      <w:r w:rsidR="00145782" w:rsidRPr="00145782">
        <w:rPr>
          <w:lang w:eastAsia="tr-TR"/>
        </w:rPr>
        <w:t>alınabilmektedir.</w:t>
      </w:r>
    </w:p>
    <w:p w:rsidR="00AC486B" w:rsidRPr="00C577B8" w:rsidRDefault="005C5A81" w:rsidP="00C66FE8">
      <w:pPr>
        <w:pStyle w:val="BodySingle"/>
        <w:spacing w:after="240" w:line="276" w:lineRule="auto"/>
        <w:ind w:firstLine="851"/>
        <w:jc w:val="both"/>
        <w:outlineLvl w:val="0"/>
        <w:rPr>
          <w:b/>
          <w:szCs w:val="24"/>
        </w:rPr>
      </w:pPr>
      <w:bookmarkStart w:id="26" w:name="_Toc441742359"/>
      <w:bookmarkStart w:id="27" w:name="_Toc444270430"/>
      <w:r w:rsidRPr="00C577B8">
        <w:rPr>
          <w:b/>
          <w:szCs w:val="24"/>
        </w:rPr>
        <w:t>5-</w:t>
      </w:r>
      <w:r w:rsidR="00DA5ADF" w:rsidRPr="00C577B8">
        <w:rPr>
          <w:b/>
          <w:szCs w:val="24"/>
        </w:rPr>
        <w:t xml:space="preserve">RİSK YÖNETİMİNDE GÖREV YETKİ </w:t>
      </w:r>
      <w:r w:rsidR="00160872" w:rsidRPr="00C577B8">
        <w:rPr>
          <w:b/>
          <w:szCs w:val="24"/>
        </w:rPr>
        <w:t>VE</w:t>
      </w:r>
      <w:r w:rsidR="00DA5ADF" w:rsidRPr="00C577B8">
        <w:rPr>
          <w:b/>
          <w:szCs w:val="24"/>
        </w:rPr>
        <w:t xml:space="preserve"> SORUMLULUKLAR</w:t>
      </w:r>
      <w:bookmarkEnd w:id="26"/>
      <w:bookmarkEnd w:id="27"/>
    </w:p>
    <w:p w:rsidR="00D10738" w:rsidRPr="00C577B8" w:rsidRDefault="00D10738" w:rsidP="00C66FE8">
      <w:pPr>
        <w:pStyle w:val="Normal1"/>
        <w:tabs>
          <w:tab w:val="left" w:pos="1134"/>
        </w:tabs>
        <w:spacing w:after="240" w:line="276" w:lineRule="auto"/>
        <w:ind w:firstLine="851"/>
      </w:pPr>
      <w:r w:rsidRPr="00C577B8">
        <w:t xml:space="preserve">İdarede risk yönetiminde görev ve sorumluluklara ilişkin yapı, ilgili mevzuat çerçevesinde aşağıdaki şekilde belirlenmiştir: </w:t>
      </w:r>
    </w:p>
    <w:p w:rsidR="00D10738" w:rsidRPr="00C577B8" w:rsidRDefault="00D10738" w:rsidP="00C66FE8">
      <w:pPr>
        <w:spacing w:after="240" w:line="276" w:lineRule="auto"/>
        <w:ind w:firstLine="851"/>
        <w:jc w:val="both"/>
        <w:rPr>
          <w:rFonts w:ascii="Times New Roman" w:hAnsi="Times New Roman"/>
        </w:rPr>
      </w:pPr>
      <w:r w:rsidRPr="00C577B8">
        <w:rPr>
          <w:rFonts w:ascii="Times New Roman" w:hAnsi="Times New Roman"/>
          <w:b/>
          <w:bCs/>
        </w:rPr>
        <w:t xml:space="preserve">Üst yönetici; </w:t>
      </w:r>
      <w:r w:rsidRPr="00C577B8">
        <w:rPr>
          <w:rFonts w:ascii="Times New Roman" w:hAnsi="Times New Roman"/>
        </w:rPr>
        <w:t>5018 sayılı Kanun çerçevesinde en üst düzeyde yetkili ve sorumlu olup; aynı zamanda risk yönetimi konusunda da idarenin lideri konumundadır.</w:t>
      </w:r>
    </w:p>
    <w:p w:rsidR="00D10738" w:rsidRPr="00C577B8" w:rsidRDefault="00D10738" w:rsidP="00C66FE8">
      <w:pPr>
        <w:spacing w:after="240" w:line="276" w:lineRule="auto"/>
        <w:ind w:firstLine="851"/>
        <w:jc w:val="both"/>
        <w:rPr>
          <w:rFonts w:ascii="Times New Roman" w:hAnsi="Times New Roman"/>
        </w:rPr>
      </w:pPr>
      <w:r w:rsidRPr="00C577B8">
        <w:rPr>
          <w:rFonts w:ascii="Times New Roman" w:hAnsi="Times New Roman"/>
          <w:b/>
          <w:bCs/>
        </w:rPr>
        <w:t xml:space="preserve">İç Kontrol İzleme ve Yönlendirme Kurulu (İKİYK); </w:t>
      </w:r>
      <w:r w:rsidRPr="00C577B8">
        <w:rPr>
          <w:rFonts w:ascii="Times New Roman" w:hAnsi="Times New Roman"/>
        </w:rPr>
        <w:t xml:space="preserve">Bir üst yönetici yardımcısı veya birim yöneticisi başkanlığında birim yöneticileri veya görevlendirecekleri yardımcılarından oluşan İKİYK, idarenin risk yönetiminin geliştirilmesine ilişkin politika ve </w:t>
      </w:r>
      <w:proofErr w:type="gramStart"/>
      <w:r w:rsidRPr="00C577B8">
        <w:rPr>
          <w:rFonts w:ascii="Times New Roman" w:hAnsi="Times New Roman"/>
        </w:rPr>
        <w:t>prosedürler</w:t>
      </w:r>
      <w:proofErr w:type="gramEnd"/>
      <w:r w:rsidRPr="00C577B8">
        <w:rPr>
          <w:rFonts w:ascii="Times New Roman" w:hAnsi="Times New Roman"/>
        </w:rPr>
        <w:t xml:space="preserve"> oluşturarak üst yöneticinin onayına sunar. Politika ve </w:t>
      </w:r>
      <w:proofErr w:type="gramStart"/>
      <w:r w:rsidRPr="00C577B8">
        <w:rPr>
          <w:rFonts w:ascii="Times New Roman" w:hAnsi="Times New Roman"/>
        </w:rPr>
        <w:t>prosedürleri</w:t>
      </w:r>
      <w:proofErr w:type="gramEnd"/>
      <w:r w:rsidRPr="00C577B8">
        <w:rPr>
          <w:rFonts w:ascii="Times New Roman" w:hAnsi="Times New Roman"/>
        </w:rPr>
        <w:t xml:space="preserve"> birimlere bildirir. </w:t>
      </w:r>
    </w:p>
    <w:p w:rsidR="00D10738" w:rsidRPr="00C577B8" w:rsidRDefault="00D10738" w:rsidP="00C66FE8">
      <w:pPr>
        <w:spacing w:after="240" w:line="276" w:lineRule="auto"/>
        <w:ind w:firstLine="851"/>
        <w:jc w:val="both"/>
        <w:rPr>
          <w:rFonts w:ascii="Times New Roman" w:hAnsi="Times New Roman"/>
        </w:rPr>
      </w:pPr>
      <w:r w:rsidRPr="00C577B8">
        <w:rPr>
          <w:rFonts w:ascii="Times New Roman" w:hAnsi="Times New Roman"/>
          <w:b/>
          <w:bCs/>
        </w:rPr>
        <w:t xml:space="preserve">İdare Risk Koordinatörü (İRK); </w:t>
      </w:r>
      <w:r w:rsidRPr="00C577B8">
        <w:rPr>
          <w:rFonts w:ascii="Times New Roman" w:hAnsi="Times New Roman"/>
        </w:rPr>
        <w:t xml:space="preserve">Üst yönetici, yardımcılarından birini veya SGDB yöneticisini İRK olarak görevlendirir. İRK, </w:t>
      </w:r>
      <w:proofErr w:type="spellStart"/>
      <w:r w:rsidRPr="00C577B8">
        <w:rPr>
          <w:rFonts w:ascii="Times New Roman" w:hAnsi="Times New Roman"/>
        </w:rPr>
        <w:t>İKİYK'nin</w:t>
      </w:r>
      <w:proofErr w:type="spellEnd"/>
      <w:r w:rsidRPr="00C577B8">
        <w:rPr>
          <w:rFonts w:ascii="Times New Roman" w:hAnsi="Times New Roman"/>
        </w:rPr>
        <w:t xml:space="preserve"> doğal üyesidir ve idarenin risk yönetimi süreçlerinin uygulanması konusunda üst yöneticiye karşı sorumludur.</w:t>
      </w:r>
    </w:p>
    <w:p w:rsidR="00D10738" w:rsidRPr="00C577B8" w:rsidRDefault="00D10738" w:rsidP="00C66FE8">
      <w:pPr>
        <w:spacing w:after="240" w:line="276" w:lineRule="auto"/>
        <w:ind w:firstLine="851"/>
        <w:jc w:val="both"/>
        <w:rPr>
          <w:rFonts w:ascii="Times New Roman" w:hAnsi="Times New Roman"/>
        </w:rPr>
      </w:pPr>
      <w:r w:rsidRPr="00C577B8">
        <w:rPr>
          <w:rFonts w:ascii="Times New Roman" w:hAnsi="Times New Roman"/>
          <w:b/>
          <w:bCs/>
        </w:rPr>
        <w:t xml:space="preserve">Birim Risk Koordinatörü (BRK); </w:t>
      </w:r>
      <w:r w:rsidRPr="00C577B8">
        <w:rPr>
          <w:rFonts w:ascii="Times New Roman" w:hAnsi="Times New Roman"/>
        </w:rPr>
        <w:t xml:space="preserve">BRK, birim yöneticisi tarafından; birimin görevleri ve iç kontrol uygulamaları konusunda birikim ve tecrübesi olan kişiler arasından belirlenir. </w:t>
      </w:r>
    </w:p>
    <w:p w:rsidR="00D10738" w:rsidRPr="00C577B8" w:rsidRDefault="00D10738" w:rsidP="00C66FE8">
      <w:pPr>
        <w:spacing w:after="240" w:line="276" w:lineRule="auto"/>
        <w:ind w:firstLine="851"/>
        <w:jc w:val="both"/>
        <w:rPr>
          <w:rFonts w:ascii="Times New Roman" w:hAnsi="Times New Roman"/>
        </w:rPr>
      </w:pPr>
      <w:r w:rsidRPr="00C577B8">
        <w:rPr>
          <w:rFonts w:ascii="Times New Roman" w:hAnsi="Times New Roman"/>
          <w:b/>
          <w:bCs/>
        </w:rPr>
        <w:t xml:space="preserve">Alt Birim Risk Koordinatörü (ARK); </w:t>
      </w:r>
      <w:r w:rsidRPr="00C577B8">
        <w:rPr>
          <w:rFonts w:ascii="Times New Roman" w:hAnsi="Times New Roman"/>
        </w:rPr>
        <w:t>Risklerin alt birim düzeyinde yönetilmesinin uygun görüldüğü idarelerde ARK, alt birim yöneticisi veya görevlendirdiği kişidir. ARK, risk yönetim faaliyetlerinin alt birim düzeyinde koordinasyonundan sorumludur.</w:t>
      </w:r>
    </w:p>
    <w:p w:rsidR="00D10738" w:rsidRPr="00C577B8" w:rsidRDefault="00D10738" w:rsidP="00C66FE8">
      <w:pPr>
        <w:spacing w:after="240" w:line="276" w:lineRule="auto"/>
        <w:ind w:firstLine="851"/>
        <w:jc w:val="both"/>
        <w:rPr>
          <w:rFonts w:ascii="Times New Roman" w:hAnsi="Times New Roman"/>
        </w:rPr>
      </w:pPr>
      <w:r w:rsidRPr="00C577B8">
        <w:rPr>
          <w:rFonts w:ascii="Times New Roman" w:hAnsi="Times New Roman"/>
          <w:b/>
          <w:bCs/>
        </w:rPr>
        <w:t xml:space="preserve">Çalışanlar; </w:t>
      </w:r>
      <w:r w:rsidRPr="00C577B8">
        <w:rPr>
          <w:rFonts w:ascii="Times New Roman" w:hAnsi="Times New Roman"/>
        </w:rPr>
        <w:t>Risk yönetiminin başarısı çalışanların risk yönetimini sahiplenmesine bağlıdır. Dolayısıyla, her bir çalışan, görev alanı çerçevesinde risklerin yönetilmesinden (risklerin tespit edilmesi, değerlendirilmesi, cevap verilmesi, gözden geçirilmesi ve raporlanması) sorumludur.</w:t>
      </w:r>
    </w:p>
    <w:p w:rsidR="00D10738" w:rsidRPr="00C577B8" w:rsidRDefault="00D10738" w:rsidP="00C66FE8">
      <w:pPr>
        <w:pStyle w:val="Default"/>
        <w:spacing w:after="240" w:line="276" w:lineRule="auto"/>
        <w:ind w:firstLine="851"/>
        <w:jc w:val="both"/>
      </w:pPr>
      <w:r w:rsidRPr="00C577B8">
        <w:rPr>
          <w:b/>
          <w:bCs/>
        </w:rPr>
        <w:t xml:space="preserve">İç Denetim Birimi, </w:t>
      </w:r>
      <w:r w:rsidRPr="00C577B8">
        <w:rPr>
          <w:bCs/>
        </w:rPr>
        <w:t>ri</w:t>
      </w:r>
      <w:r w:rsidRPr="00C577B8">
        <w:t xml:space="preserve">sk yönetimi sürecinin etkili olup olmadığı, risklerin gereken şekilde yönetilip yönetilmediği hususunda incelemeler yaparak üst yöneticiye mevzuatları çerçevesinde gerekli raporlamaları yapar. İdareler risk yönetim sürecinin kurulması ve </w:t>
      </w:r>
      <w:r w:rsidRPr="00C577B8">
        <w:lastRenderedPageBreak/>
        <w:t>geliştirilmesinde, iç denetim birimlerinin kolaylaştırıcılık ve eğitim gibi danışmanlık hizmetlerinden yararlanabilirler.</w:t>
      </w:r>
    </w:p>
    <w:p w:rsidR="00D10738" w:rsidRDefault="00D10738" w:rsidP="00C66FE8">
      <w:pPr>
        <w:pStyle w:val="Default"/>
        <w:spacing w:after="240" w:line="276" w:lineRule="auto"/>
        <w:ind w:firstLine="851"/>
        <w:jc w:val="both"/>
      </w:pPr>
      <w:r w:rsidRPr="00C577B8">
        <w:rPr>
          <w:b/>
          <w:bCs/>
        </w:rPr>
        <w:t xml:space="preserve">Strateji Geliştirme Birimleri, </w:t>
      </w:r>
      <w:r w:rsidRPr="00C577B8">
        <w:t xml:space="preserve">iç kontrol sisteminin değerlendirilmesi kapsamında risk yönetiminin etkinliğini değerlendirerek belirli dönemler halinde </w:t>
      </w:r>
      <w:proofErr w:type="spellStart"/>
      <w:r w:rsidRPr="00C577B8">
        <w:t>İKİYK’ye</w:t>
      </w:r>
      <w:proofErr w:type="spellEnd"/>
      <w:r w:rsidRPr="00C577B8">
        <w:t xml:space="preserve"> raporlanması, risk yönetimi süreçlerinin idarenin tüm birimlerinde etkin işlemesini sağlamak üzere koordinasyon, eğitim ve rehberlik hizmeti verilmesi,  </w:t>
      </w:r>
      <w:proofErr w:type="spellStart"/>
      <w:r w:rsidRPr="00C577B8">
        <w:t>İKİYK’nin</w:t>
      </w:r>
      <w:proofErr w:type="spellEnd"/>
      <w:r w:rsidRPr="00C577B8">
        <w:t xml:space="preserve"> sekretarya hizmetlerinin yürütülmesinden sorumludur.</w:t>
      </w:r>
    </w:p>
    <w:p w:rsidR="0073517B" w:rsidRPr="00C577B8" w:rsidRDefault="0073517B" w:rsidP="00C66FE8">
      <w:pPr>
        <w:pStyle w:val="Default"/>
        <w:spacing w:after="240" w:line="276" w:lineRule="auto"/>
        <w:ind w:firstLine="851"/>
        <w:jc w:val="both"/>
      </w:pPr>
    </w:p>
    <w:p w:rsidR="00C577B8" w:rsidRDefault="00C577B8" w:rsidP="003E1D44">
      <w:pPr>
        <w:pStyle w:val="GvdeMetniGirintisi3"/>
        <w:spacing w:after="240" w:line="200" w:lineRule="exact"/>
        <w:ind w:firstLine="851"/>
        <w:jc w:val="both"/>
        <w:rPr>
          <w:rFonts w:ascii="Times New Roman" w:hAnsi="Times New Roman"/>
          <w:b/>
          <w:bCs/>
          <w:sz w:val="24"/>
          <w:szCs w:val="24"/>
        </w:rPr>
      </w:pPr>
    </w:p>
    <w:p w:rsidR="00C577B8" w:rsidRDefault="00C577B8" w:rsidP="003E1D44">
      <w:pPr>
        <w:pStyle w:val="GvdeMetniGirintisi3"/>
        <w:spacing w:after="240" w:line="200" w:lineRule="exact"/>
        <w:ind w:firstLine="851"/>
        <w:jc w:val="both"/>
        <w:rPr>
          <w:rFonts w:ascii="Times New Roman" w:hAnsi="Times New Roman"/>
          <w:b/>
          <w:bCs/>
          <w:sz w:val="24"/>
          <w:szCs w:val="24"/>
        </w:rPr>
      </w:pPr>
    </w:p>
    <w:p w:rsidR="00C577B8" w:rsidRDefault="00C577B8" w:rsidP="003E1D44">
      <w:pPr>
        <w:pStyle w:val="GvdeMetniGirintisi3"/>
        <w:spacing w:after="240" w:line="200" w:lineRule="exact"/>
        <w:ind w:firstLine="851"/>
        <w:jc w:val="both"/>
        <w:rPr>
          <w:rFonts w:ascii="Times New Roman" w:hAnsi="Times New Roman"/>
          <w:b/>
          <w:bCs/>
          <w:sz w:val="24"/>
          <w:szCs w:val="24"/>
        </w:rPr>
      </w:pPr>
    </w:p>
    <w:p w:rsidR="000018F7" w:rsidRDefault="000018F7" w:rsidP="003E1D44">
      <w:pPr>
        <w:pStyle w:val="GvdeMetniGirintisi3"/>
        <w:spacing w:after="240" w:line="200" w:lineRule="exact"/>
        <w:ind w:firstLine="851"/>
        <w:jc w:val="both"/>
        <w:rPr>
          <w:rFonts w:ascii="Times New Roman" w:hAnsi="Times New Roman"/>
          <w:b/>
          <w:bCs/>
          <w:sz w:val="24"/>
          <w:szCs w:val="24"/>
        </w:rPr>
      </w:pPr>
    </w:p>
    <w:p w:rsidR="000018F7" w:rsidRDefault="000018F7" w:rsidP="003E1D44">
      <w:pPr>
        <w:pStyle w:val="GvdeMetniGirintisi3"/>
        <w:spacing w:after="240" w:line="200" w:lineRule="exact"/>
        <w:ind w:firstLine="851"/>
        <w:jc w:val="both"/>
        <w:rPr>
          <w:rFonts w:ascii="Times New Roman" w:hAnsi="Times New Roman"/>
          <w:b/>
          <w:bCs/>
          <w:sz w:val="24"/>
          <w:szCs w:val="24"/>
        </w:rPr>
      </w:pPr>
    </w:p>
    <w:p w:rsidR="000018F7" w:rsidRDefault="000018F7" w:rsidP="003E1D44">
      <w:pPr>
        <w:pStyle w:val="GvdeMetniGirintisi3"/>
        <w:spacing w:after="240" w:line="200" w:lineRule="exact"/>
        <w:ind w:firstLine="851"/>
        <w:jc w:val="both"/>
        <w:rPr>
          <w:rFonts w:ascii="Times New Roman" w:hAnsi="Times New Roman"/>
          <w:b/>
          <w:bCs/>
          <w:sz w:val="24"/>
          <w:szCs w:val="24"/>
        </w:rPr>
      </w:pPr>
    </w:p>
    <w:p w:rsidR="000018F7" w:rsidRDefault="000018F7" w:rsidP="003E1D44">
      <w:pPr>
        <w:pStyle w:val="GvdeMetniGirintisi3"/>
        <w:spacing w:after="240" w:line="200" w:lineRule="exact"/>
        <w:ind w:firstLine="851"/>
        <w:jc w:val="both"/>
        <w:rPr>
          <w:rFonts w:ascii="Times New Roman" w:hAnsi="Times New Roman"/>
          <w:b/>
          <w:bCs/>
          <w:sz w:val="24"/>
          <w:szCs w:val="24"/>
        </w:rPr>
      </w:pPr>
    </w:p>
    <w:p w:rsidR="000018F7" w:rsidRDefault="000018F7" w:rsidP="003E1D44">
      <w:pPr>
        <w:pStyle w:val="GvdeMetniGirintisi3"/>
        <w:spacing w:after="240" w:line="200" w:lineRule="exact"/>
        <w:ind w:firstLine="851"/>
        <w:jc w:val="both"/>
        <w:rPr>
          <w:rFonts w:ascii="Times New Roman" w:hAnsi="Times New Roman"/>
          <w:b/>
          <w:bCs/>
          <w:sz w:val="24"/>
          <w:szCs w:val="24"/>
        </w:rPr>
      </w:pPr>
    </w:p>
    <w:p w:rsidR="000018F7" w:rsidRDefault="000018F7" w:rsidP="003E1D44">
      <w:pPr>
        <w:pStyle w:val="GvdeMetniGirintisi3"/>
        <w:spacing w:after="240" w:line="200" w:lineRule="exact"/>
        <w:ind w:firstLine="851"/>
        <w:jc w:val="both"/>
        <w:rPr>
          <w:rFonts w:ascii="Times New Roman" w:hAnsi="Times New Roman"/>
          <w:b/>
          <w:bCs/>
          <w:sz w:val="24"/>
          <w:szCs w:val="24"/>
        </w:rPr>
      </w:pPr>
    </w:p>
    <w:p w:rsidR="000018F7" w:rsidRDefault="000018F7" w:rsidP="003E1D44">
      <w:pPr>
        <w:pStyle w:val="GvdeMetniGirintisi3"/>
        <w:spacing w:after="240" w:line="200" w:lineRule="exact"/>
        <w:ind w:firstLine="851"/>
        <w:jc w:val="both"/>
        <w:rPr>
          <w:rFonts w:ascii="Times New Roman" w:hAnsi="Times New Roman"/>
          <w:b/>
          <w:bCs/>
          <w:sz w:val="24"/>
          <w:szCs w:val="24"/>
        </w:rPr>
      </w:pPr>
    </w:p>
    <w:p w:rsidR="000018F7" w:rsidRDefault="000018F7" w:rsidP="003E1D44">
      <w:pPr>
        <w:pStyle w:val="GvdeMetniGirintisi3"/>
        <w:spacing w:after="240" w:line="200" w:lineRule="exact"/>
        <w:ind w:firstLine="851"/>
        <w:jc w:val="both"/>
        <w:rPr>
          <w:rFonts w:ascii="Times New Roman" w:hAnsi="Times New Roman"/>
          <w:b/>
          <w:bCs/>
          <w:sz w:val="24"/>
          <w:szCs w:val="24"/>
        </w:rPr>
      </w:pPr>
    </w:p>
    <w:p w:rsidR="000018F7" w:rsidRDefault="000018F7" w:rsidP="003E1D44">
      <w:pPr>
        <w:pStyle w:val="GvdeMetniGirintisi3"/>
        <w:spacing w:after="240" w:line="200" w:lineRule="exact"/>
        <w:ind w:firstLine="851"/>
        <w:jc w:val="both"/>
        <w:rPr>
          <w:rFonts w:ascii="Times New Roman" w:hAnsi="Times New Roman"/>
          <w:b/>
          <w:bCs/>
          <w:sz w:val="24"/>
          <w:szCs w:val="24"/>
        </w:rPr>
      </w:pPr>
    </w:p>
    <w:p w:rsidR="000018F7" w:rsidRDefault="000018F7" w:rsidP="003E1D44">
      <w:pPr>
        <w:pStyle w:val="GvdeMetniGirintisi3"/>
        <w:spacing w:after="240" w:line="200" w:lineRule="exact"/>
        <w:ind w:firstLine="851"/>
        <w:jc w:val="both"/>
        <w:rPr>
          <w:rFonts w:ascii="Times New Roman" w:hAnsi="Times New Roman"/>
          <w:b/>
          <w:bCs/>
          <w:sz w:val="24"/>
          <w:szCs w:val="24"/>
        </w:rPr>
      </w:pPr>
    </w:p>
    <w:p w:rsidR="000018F7" w:rsidRDefault="000018F7" w:rsidP="003E1D44">
      <w:pPr>
        <w:pStyle w:val="GvdeMetniGirintisi3"/>
        <w:spacing w:after="240" w:line="200" w:lineRule="exact"/>
        <w:ind w:firstLine="851"/>
        <w:jc w:val="both"/>
        <w:rPr>
          <w:rFonts w:ascii="Times New Roman" w:hAnsi="Times New Roman"/>
          <w:b/>
          <w:bCs/>
          <w:sz w:val="24"/>
          <w:szCs w:val="24"/>
        </w:rPr>
      </w:pPr>
    </w:p>
    <w:p w:rsidR="000018F7" w:rsidRDefault="000018F7" w:rsidP="003E1D44">
      <w:pPr>
        <w:pStyle w:val="GvdeMetniGirintisi3"/>
        <w:spacing w:after="240" w:line="200" w:lineRule="exact"/>
        <w:ind w:firstLine="851"/>
        <w:jc w:val="both"/>
        <w:rPr>
          <w:rFonts w:ascii="Times New Roman" w:hAnsi="Times New Roman"/>
          <w:b/>
          <w:bCs/>
          <w:sz w:val="24"/>
          <w:szCs w:val="24"/>
        </w:rPr>
      </w:pPr>
    </w:p>
    <w:p w:rsidR="000018F7" w:rsidRDefault="000018F7" w:rsidP="003E1D44">
      <w:pPr>
        <w:pStyle w:val="GvdeMetniGirintisi3"/>
        <w:spacing w:after="240" w:line="200" w:lineRule="exact"/>
        <w:ind w:firstLine="851"/>
        <w:jc w:val="both"/>
        <w:rPr>
          <w:rFonts w:ascii="Times New Roman" w:hAnsi="Times New Roman"/>
          <w:b/>
          <w:bCs/>
          <w:sz w:val="24"/>
          <w:szCs w:val="24"/>
        </w:rPr>
      </w:pPr>
    </w:p>
    <w:p w:rsidR="007562E4" w:rsidRDefault="007562E4" w:rsidP="003E1D44">
      <w:pPr>
        <w:pStyle w:val="GvdeMetniGirintisi3"/>
        <w:spacing w:after="240" w:line="200" w:lineRule="exact"/>
        <w:ind w:firstLine="851"/>
        <w:jc w:val="both"/>
        <w:rPr>
          <w:rFonts w:ascii="Times New Roman" w:hAnsi="Times New Roman"/>
          <w:b/>
          <w:bCs/>
          <w:sz w:val="24"/>
          <w:szCs w:val="24"/>
        </w:rPr>
      </w:pPr>
    </w:p>
    <w:p w:rsidR="007562E4" w:rsidRDefault="007562E4" w:rsidP="003E1D44">
      <w:pPr>
        <w:pStyle w:val="GvdeMetniGirintisi3"/>
        <w:spacing w:after="240" w:line="200" w:lineRule="exact"/>
        <w:ind w:firstLine="851"/>
        <w:jc w:val="both"/>
        <w:rPr>
          <w:rFonts w:ascii="Times New Roman" w:hAnsi="Times New Roman"/>
          <w:b/>
          <w:bCs/>
          <w:sz w:val="24"/>
          <w:szCs w:val="24"/>
        </w:rPr>
      </w:pPr>
    </w:p>
    <w:p w:rsidR="007562E4" w:rsidRDefault="007562E4" w:rsidP="003E1D44">
      <w:pPr>
        <w:pStyle w:val="GvdeMetniGirintisi3"/>
        <w:spacing w:after="240" w:line="200" w:lineRule="exact"/>
        <w:ind w:firstLine="851"/>
        <w:jc w:val="both"/>
        <w:rPr>
          <w:rFonts w:ascii="Times New Roman" w:hAnsi="Times New Roman"/>
          <w:b/>
          <w:bCs/>
          <w:sz w:val="24"/>
          <w:szCs w:val="24"/>
        </w:rPr>
      </w:pPr>
    </w:p>
    <w:p w:rsidR="007562E4" w:rsidRDefault="007562E4" w:rsidP="003E1D44">
      <w:pPr>
        <w:pStyle w:val="GvdeMetniGirintisi3"/>
        <w:spacing w:after="240" w:line="200" w:lineRule="exact"/>
        <w:ind w:firstLine="851"/>
        <w:jc w:val="both"/>
        <w:rPr>
          <w:rFonts w:ascii="Times New Roman" w:hAnsi="Times New Roman"/>
          <w:b/>
          <w:bCs/>
          <w:sz w:val="24"/>
          <w:szCs w:val="24"/>
        </w:rPr>
      </w:pPr>
    </w:p>
    <w:p w:rsidR="007562E4" w:rsidRDefault="007562E4" w:rsidP="003E1D44">
      <w:pPr>
        <w:pStyle w:val="GvdeMetniGirintisi3"/>
        <w:spacing w:after="240" w:line="200" w:lineRule="exact"/>
        <w:ind w:firstLine="851"/>
        <w:jc w:val="both"/>
        <w:rPr>
          <w:rFonts w:ascii="Times New Roman" w:hAnsi="Times New Roman"/>
          <w:b/>
          <w:bCs/>
          <w:sz w:val="24"/>
          <w:szCs w:val="24"/>
        </w:rPr>
      </w:pPr>
    </w:p>
    <w:p w:rsidR="007562E4" w:rsidRDefault="007562E4" w:rsidP="003E1D44">
      <w:pPr>
        <w:pStyle w:val="GvdeMetniGirintisi3"/>
        <w:spacing w:after="240" w:line="200" w:lineRule="exact"/>
        <w:ind w:firstLine="851"/>
        <w:jc w:val="both"/>
        <w:rPr>
          <w:rFonts w:ascii="Times New Roman" w:hAnsi="Times New Roman"/>
          <w:b/>
          <w:bCs/>
          <w:sz w:val="24"/>
          <w:szCs w:val="24"/>
        </w:rPr>
      </w:pPr>
    </w:p>
    <w:p w:rsidR="007562E4" w:rsidRDefault="007562E4" w:rsidP="003E1D44">
      <w:pPr>
        <w:pStyle w:val="GvdeMetniGirintisi3"/>
        <w:spacing w:after="240" w:line="200" w:lineRule="exact"/>
        <w:ind w:firstLine="851"/>
        <w:jc w:val="both"/>
        <w:rPr>
          <w:rFonts w:ascii="Times New Roman" w:hAnsi="Times New Roman"/>
          <w:b/>
          <w:bCs/>
          <w:sz w:val="24"/>
          <w:szCs w:val="24"/>
        </w:rPr>
      </w:pPr>
    </w:p>
    <w:p w:rsidR="000018F7" w:rsidRDefault="000018F7" w:rsidP="003E1D44">
      <w:pPr>
        <w:pStyle w:val="GvdeMetniGirintisi3"/>
        <w:spacing w:after="240" w:line="200" w:lineRule="exact"/>
        <w:ind w:firstLine="851"/>
        <w:jc w:val="both"/>
        <w:rPr>
          <w:rFonts w:ascii="Times New Roman" w:hAnsi="Times New Roman"/>
          <w:b/>
          <w:bCs/>
          <w:sz w:val="24"/>
          <w:szCs w:val="24"/>
        </w:rPr>
      </w:pPr>
    </w:p>
    <w:p w:rsidR="000018F7" w:rsidRDefault="000018F7" w:rsidP="003E1D44">
      <w:pPr>
        <w:pStyle w:val="GvdeMetniGirintisi3"/>
        <w:spacing w:after="240" w:line="200" w:lineRule="exact"/>
        <w:ind w:firstLine="851"/>
        <w:jc w:val="both"/>
        <w:rPr>
          <w:rFonts w:ascii="Times New Roman" w:hAnsi="Times New Roman"/>
          <w:b/>
          <w:bCs/>
          <w:sz w:val="24"/>
          <w:szCs w:val="24"/>
        </w:rPr>
      </w:pPr>
    </w:p>
    <w:p w:rsidR="00CA46AE" w:rsidRPr="00C577B8" w:rsidRDefault="00CA46AE" w:rsidP="00CA46AE">
      <w:pPr>
        <w:pStyle w:val="BodySingle"/>
        <w:spacing w:after="240" w:line="276" w:lineRule="auto"/>
        <w:ind w:firstLine="851"/>
        <w:jc w:val="center"/>
        <w:outlineLvl w:val="0"/>
        <w:rPr>
          <w:b/>
          <w:szCs w:val="24"/>
        </w:rPr>
      </w:pPr>
      <w:bookmarkStart w:id="28" w:name="_Toc444270431"/>
      <w:r>
        <w:rPr>
          <w:b/>
          <w:szCs w:val="24"/>
        </w:rPr>
        <w:lastRenderedPageBreak/>
        <w:t>TABLO 1</w:t>
      </w:r>
      <w:bookmarkEnd w:id="28"/>
    </w:p>
    <w:p w:rsidR="000018F7" w:rsidRDefault="000018F7" w:rsidP="000018F7">
      <w:pPr>
        <w:pStyle w:val="GvdeMetniGirintisi3"/>
        <w:spacing w:line="200" w:lineRule="exact"/>
        <w:ind w:left="142"/>
        <w:jc w:val="center"/>
        <w:rPr>
          <w:rFonts w:ascii="Times New Roman" w:hAnsi="Times New Roman"/>
          <w:b/>
          <w:bCs/>
          <w:sz w:val="24"/>
          <w:szCs w:val="24"/>
        </w:rPr>
      </w:pPr>
    </w:p>
    <w:p w:rsidR="000018F7" w:rsidRPr="000018F7" w:rsidRDefault="000018F7" w:rsidP="000018F7">
      <w:pPr>
        <w:pStyle w:val="GvdeMetniGirintisi3"/>
        <w:spacing w:line="200" w:lineRule="exact"/>
        <w:ind w:left="142"/>
        <w:jc w:val="center"/>
        <w:rPr>
          <w:rFonts w:ascii="Times New Roman" w:hAnsi="Times New Roman"/>
          <w:b/>
          <w:bCs/>
          <w:sz w:val="24"/>
          <w:szCs w:val="24"/>
        </w:rPr>
      </w:pPr>
      <w:r w:rsidRPr="000018F7">
        <w:rPr>
          <w:rFonts w:ascii="Times New Roman" w:hAnsi="Times New Roman"/>
          <w:b/>
          <w:bCs/>
          <w:sz w:val="24"/>
          <w:szCs w:val="24"/>
        </w:rPr>
        <w:t>R</w:t>
      </w:r>
      <w:r>
        <w:rPr>
          <w:rFonts w:ascii="Times New Roman" w:hAnsi="Times New Roman"/>
          <w:b/>
          <w:bCs/>
          <w:sz w:val="24"/>
          <w:szCs w:val="24"/>
        </w:rPr>
        <w:t>İS</w:t>
      </w:r>
      <w:r w:rsidRPr="000018F7">
        <w:rPr>
          <w:rFonts w:ascii="Times New Roman" w:hAnsi="Times New Roman"/>
          <w:b/>
          <w:bCs/>
          <w:sz w:val="24"/>
          <w:szCs w:val="24"/>
        </w:rPr>
        <w:t>K KRİTERLERİNİN VE DEGERLENDİRME ÖLÇEĞİNİN TANIMLANMASI</w:t>
      </w:r>
    </w:p>
    <w:p w:rsidR="000018F7" w:rsidRDefault="000018F7" w:rsidP="000018F7">
      <w:pPr>
        <w:pStyle w:val="GvdeMetniGirintisi3"/>
        <w:spacing w:line="200" w:lineRule="exact"/>
        <w:jc w:val="center"/>
        <w:rPr>
          <w:b/>
          <w:bCs/>
          <w:sz w:val="22"/>
          <w:szCs w:val="22"/>
        </w:rPr>
      </w:pPr>
    </w:p>
    <w:p w:rsidR="000018F7" w:rsidRPr="002809E5" w:rsidRDefault="000018F7" w:rsidP="000018F7">
      <w:pPr>
        <w:pStyle w:val="GvdeMetniGirintisi3"/>
        <w:spacing w:line="200" w:lineRule="exact"/>
        <w:jc w:val="center"/>
        <w:rPr>
          <w:b/>
          <w:bCs/>
          <w:sz w:val="22"/>
          <w:szCs w:val="22"/>
        </w:rPr>
      </w:pPr>
    </w:p>
    <w:tbl>
      <w:tblPr>
        <w:tblW w:w="8603" w:type="dxa"/>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459"/>
        <w:gridCol w:w="3824"/>
        <w:gridCol w:w="992"/>
        <w:gridCol w:w="1328"/>
      </w:tblGrid>
      <w:tr w:rsidR="000018F7" w:rsidTr="000018F7">
        <w:trPr>
          <w:cantSplit/>
          <w:trHeight w:val="405"/>
          <w:jc w:val="center"/>
        </w:trPr>
        <w:tc>
          <w:tcPr>
            <w:tcW w:w="2459" w:type="dxa"/>
            <w:vMerge w:val="restart"/>
            <w:tcBorders>
              <w:top w:val="single" w:sz="4" w:space="0" w:color="auto"/>
              <w:left w:val="single" w:sz="4" w:space="0" w:color="auto"/>
              <w:bottom w:val="single" w:sz="4" w:space="0" w:color="auto"/>
              <w:right w:val="single" w:sz="4" w:space="0" w:color="auto"/>
            </w:tcBorders>
          </w:tcPr>
          <w:p w:rsidR="000018F7" w:rsidRPr="000018F7" w:rsidRDefault="000018F7" w:rsidP="004E6941">
            <w:pPr>
              <w:pStyle w:val="KonuBal"/>
              <w:jc w:val="both"/>
            </w:pPr>
          </w:p>
          <w:p w:rsidR="000018F7" w:rsidRPr="000018F7" w:rsidRDefault="000018F7" w:rsidP="004E6941">
            <w:pPr>
              <w:pStyle w:val="KonuBal"/>
            </w:pPr>
          </w:p>
          <w:p w:rsidR="000018F7" w:rsidRPr="000018F7" w:rsidRDefault="000018F7" w:rsidP="004E6941">
            <w:pPr>
              <w:pStyle w:val="KonuBal"/>
            </w:pPr>
            <w:r w:rsidRPr="000018F7">
              <w:t>RİSK KRİTERLERİ</w:t>
            </w:r>
          </w:p>
        </w:tc>
        <w:tc>
          <w:tcPr>
            <w:tcW w:w="6144" w:type="dxa"/>
            <w:gridSpan w:val="3"/>
            <w:tcBorders>
              <w:top w:val="single" w:sz="4" w:space="0" w:color="auto"/>
              <w:left w:val="single" w:sz="4" w:space="0" w:color="auto"/>
              <w:bottom w:val="single" w:sz="4" w:space="0" w:color="auto"/>
              <w:right w:val="single" w:sz="4" w:space="0" w:color="auto"/>
            </w:tcBorders>
          </w:tcPr>
          <w:p w:rsidR="000018F7" w:rsidRPr="000018F7" w:rsidRDefault="000018F7" w:rsidP="004E6941">
            <w:pPr>
              <w:pStyle w:val="KonuBal"/>
            </w:pPr>
          </w:p>
          <w:p w:rsidR="000018F7" w:rsidRPr="000018F7" w:rsidRDefault="000018F7" w:rsidP="004E6941">
            <w:pPr>
              <w:pStyle w:val="KonuBal"/>
            </w:pPr>
            <w:r w:rsidRPr="000018F7">
              <w:t xml:space="preserve">RİSKİN OLASILIK VE ETKİ KATSAYILARI </w:t>
            </w:r>
          </w:p>
          <w:p w:rsidR="000018F7" w:rsidRPr="000018F7" w:rsidRDefault="000018F7" w:rsidP="004E6941">
            <w:pPr>
              <w:pStyle w:val="KonuBal"/>
            </w:pPr>
          </w:p>
        </w:tc>
      </w:tr>
      <w:tr w:rsidR="000018F7" w:rsidTr="000018F7">
        <w:trPr>
          <w:cantSplit/>
          <w:trHeight w:val="215"/>
          <w:jc w:val="center"/>
        </w:trPr>
        <w:tc>
          <w:tcPr>
            <w:tcW w:w="2459" w:type="dxa"/>
            <w:vMerge/>
            <w:tcBorders>
              <w:top w:val="single" w:sz="4" w:space="0" w:color="auto"/>
              <w:left w:val="single" w:sz="4" w:space="0" w:color="auto"/>
              <w:bottom w:val="single" w:sz="4" w:space="0" w:color="auto"/>
              <w:right w:val="single" w:sz="4" w:space="0" w:color="auto"/>
            </w:tcBorders>
            <w:vAlign w:val="center"/>
          </w:tcPr>
          <w:p w:rsidR="000018F7" w:rsidRPr="000018F7" w:rsidRDefault="000018F7" w:rsidP="004E6941">
            <w:pPr>
              <w:rPr>
                <w:rFonts w:ascii="Times New Roman" w:hAnsi="Times New Roman"/>
                <w:b/>
                <w:bCs/>
              </w:rPr>
            </w:pPr>
          </w:p>
        </w:tc>
        <w:tc>
          <w:tcPr>
            <w:tcW w:w="3824" w:type="dxa"/>
            <w:tcBorders>
              <w:top w:val="single" w:sz="4" w:space="0" w:color="auto"/>
              <w:left w:val="single" w:sz="4" w:space="0" w:color="auto"/>
              <w:bottom w:val="single" w:sz="4" w:space="0" w:color="auto"/>
              <w:right w:val="single" w:sz="4" w:space="0" w:color="auto"/>
            </w:tcBorders>
          </w:tcPr>
          <w:p w:rsidR="000018F7" w:rsidRPr="000018F7" w:rsidRDefault="000018F7" w:rsidP="004E6941">
            <w:pPr>
              <w:pStyle w:val="KonuBal"/>
            </w:pPr>
            <w:r w:rsidRPr="000018F7">
              <w:t>Risk Seviyesinin</w:t>
            </w:r>
          </w:p>
          <w:p w:rsidR="000018F7" w:rsidRPr="000018F7" w:rsidRDefault="000018F7" w:rsidP="004E6941">
            <w:pPr>
              <w:pStyle w:val="KonuBal"/>
            </w:pPr>
            <w:r w:rsidRPr="000018F7">
              <w:t xml:space="preserve"> Açıklaması</w:t>
            </w:r>
          </w:p>
        </w:tc>
        <w:tc>
          <w:tcPr>
            <w:tcW w:w="992" w:type="dxa"/>
            <w:tcBorders>
              <w:top w:val="single" w:sz="4" w:space="0" w:color="auto"/>
              <w:left w:val="single" w:sz="4" w:space="0" w:color="auto"/>
              <w:bottom w:val="single" w:sz="4" w:space="0" w:color="auto"/>
              <w:right w:val="single" w:sz="4" w:space="0" w:color="auto"/>
            </w:tcBorders>
          </w:tcPr>
          <w:p w:rsidR="000018F7" w:rsidRPr="000018F7" w:rsidRDefault="000018F7" w:rsidP="004E6941">
            <w:pPr>
              <w:jc w:val="center"/>
              <w:rPr>
                <w:rFonts w:ascii="Times New Roman" w:hAnsi="Times New Roman"/>
                <w:b/>
                <w:bCs/>
              </w:rPr>
            </w:pPr>
            <w:r w:rsidRPr="000018F7">
              <w:rPr>
                <w:rFonts w:ascii="Times New Roman" w:hAnsi="Times New Roman"/>
                <w:b/>
                <w:bCs/>
              </w:rPr>
              <w:t>ETKİ</w:t>
            </w:r>
          </w:p>
          <w:p w:rsidR="000018F7" w:rsidRPr="000018F7" w:rsidRDefault="000018F7" w:rsidP="004E6941">
            <w:pPr>
              <w:pStyle w:val="KonuBal"/>
            </w:pPr>
            <w:r w:rsidRPr="000018F7">
              <w:t>(E)</w:t>
            </w:r>
          </w:p>
        </w:tc>
        <w:tc>
          <w:tcPr>
            <w:tcW w:w="1328" w:type="dxa"/>
            <w:tcBorders>
              <w:top w:val="single" w:sz="4" w:space="0" w:color="auto"/>
              <w:left w:val="single" w:sz="4" w:space="0" w:color="auto"/>
              <w:bottom w:val="single" w:sz="4" w:space="0" w:color="auto"/>
              <w:right w:val="single" w:sz="4" w:space="0" w:color="auto"/>
            </w:tcBorders>
          </w:tcPr>
          <w:p w:rsidR="000018F7" w:rsidRPr="000018F7" w:rsidRDefault="000018F7" w:rsidP="004E6941">
            <w:pPr>
              <w:jc w:val="center"/>
              <w:rPr>
                <w:rFonts w:ascii="Times New Roman" w:hAnsi="Times New Roman"/>
                <w:b/>
                <w:bCs/>
              </w:rPr>
            </w:pPr>
            <w:r w:rsidRPr="000018F7">
              <w:rPr>
                <w:rFonts w:ascii="Times New Roman" w:hAnsi="Times New Roman"/>
                <w:b/>
                <w:bCs/>
              </w:rPr>
              <w:t xml:space="preserve"> OLASILIK</w:t>
            </w:r>
          </w:p>
          <w:p w:rsidR="000018F7" w:rsidRPr="000018F7" w:rsidRDefault="000018F7" w:rsidP="004E6941">
            <w:pPr>
              <w:jc w:val="center"/>
              <w:rPr>
                <w:rFonts w:ascii="Times New Roman" w:hAnsi="Times New Roman"/>
                <w:b/>
                <w:bCs/>
              </w:rPr>
            </w:pPr>
            <w:r w:rsidRPr="000018F7">
              <w:rPr>
                <w:rFonts w:ascii="Times New Roman" w:hAnsi="Times New Roman"/>
                <w:b/>
                <w:bCs/>
              </w:rPr>
              <w:t>(O)</w:t>
            </w:r>
          </w:p>
        </w:tc>
      </w:tr>
      <w:tr w:rsidR="000018F7" w:rsidTr="000018F7">
        <w:trPr>
          <w:cantSplit/>
          <w:trHeight w:val="165"/>
          <w:jc w:val="center"/>
        </w:trPr>
        <w:tc>
          <w:tcPr>
            <w:tcW w:w="2459" w:type="dxa"/>
            <w:vMerge w:val="restart"/>
            <w:tcBorders>
              <w:top w:val="single" w:sz="4" w:space="0" w:color="auto"/>
              <w:left w:val="single" w:sz="4" w:space="0" w:color="auto"/>
              <w:bottom w:val="single" w:sz="4" w:space="0" w:color="auto"/>
              <w:right w:val="single" w:sz="4" w:space="0" w:color="auto"/>
            </w:tcBorders>
          </w:tcPr>
          <w:p w:rsidR="000018F7" w:rsidRPr="000018F7" w:rsidRDefault="000018F7" w:rsidP="004E6941">
            <w:pPr>
              <w:pStyle w:val="KonuBal"/>
              <w:jc w:val="both"/>
              <w:rPr>
                <w:bCs w:val="0"/>
              </w:rPr>
            </w:pPr>
          </w:p>
          <w:p w:rsidR="000018F7" w:rsidRPr="000018F7" w:rsidRDefault="000018F7" w:rsidP="004E6941">
            <w:pPr>
              <w:pStyle w:val="KonuBal"/>
            </w:pPr>
          </w:p>
          <w:p w:rsidR="000018F7" w:rsidRPr="000018F7" w:rsidRDefault="000018F7" w:rsidP="004E6941">
            <w:pPr>
              <w:pStyle w:val="KonuBal"/>
            </w:pPr>
            <w:r w:rsidRPr="000018F7">
              <w:t>Bütçe Büyüklüğü</w:t>
            </w:r>
          </w:p>
          <w:p w:rsidR="000018F7" w:rsidRPr="000018F7" w:rsidRDefault="000018F7" w:rsidP="004E6941">
            <w:pPr>
              <w:pStyle w:val="KonuBal"/>
              <w:rPr>
                <w:bCs w:val="0"/>
              </w:rPr>
            </w:pPr>
          </w:p>
        </w:tc>
        <w:tc>
          <w:tcPr>
            <w:tcW w:w="3824" w:type="dxa"/>
            <w:tcBorders>
              <w:top w:val="single" w:sz="4" w:space="0" w:color="auto"/>
              <w:left w:val="single" w:sz="4" w:space="0" w:color="auto"/>
              <w:bottom w:val="single" w:sz="4" w:space="0" w:color="auto"/>
              <w:right w:val="single" w:sz="4" w:space="0" w:color="auto"/>
            </w:tcBorders>
          </w:tcPr>
          <w:p w:rsidR="000018F7" w:rsidRPr="000018F7" w:rsidRDefault="000018F7" w:rsidP="004E6941">
            <w:pPr>
              <w:pStyle w:val="KonuBal"/>
              <w:rPr>
                <w:b w:val="0"/>
                <w:bCs w:val="0"/>
              </w:rPr>
            </w:pPr>
            <w:r w:rsidRPr="000018F7">
              <w:rPr>
                <w:b w:val="0"/>
                <w:bCs w:val="0"/>
              </w:rPr>
              <w:t>500.001 ve üstü</w:t>
            </w:r>
          </w:p>
        </w:tc>
        <w:tc>
          <w:tcPr>
            <w:tcW w:w="992" w:type="dxa"/>
            <w:tcBorders>
              <w:top w:val="single" w:sz="4" w:space="0" w:color="auto"/>
              <w:left w:val="single" w:sz="4" w:space="0" w:color="auto"/>
              <w:bottom w:val="single" w:sz="4" w:space="0" w:color="auto"/>
              <w:right w:val="single" w:sz="4" w:space="0" w:color="auto"/>
            </w:tcBorders>
          </w:tcPr>
          <w:p w:rsidR="000018F7" w:rsidRPr="000018F7" w:rsidRDefault="000018F7" w:rsidP="004E6941">
            <w:pPr>
              <w:pStyle w:val="KonuBal"/>
              <w:rPr>
                <w:b w:val="0"/>
                <w:bCs w:val="0"/>
              </w:rPr>
            </w:pPr>
            <w:r w:rsidRPr="000018F7">
              <w:rPr>
                <w:b w:val="0"/>
                <w:bCs w:val="0"/>
              </w:rPr>
              <w:t>5</w:t>
            </w:r>
          </w:p>
        </w:tc>
        <w:tc>
          <w:tcPr>
            <w:tcW w:w="1328" w:type="dxa"/>
            <w:tcBorders>
              <w:top w:val="single" w:sz="4" w:space="0" w:color="auto"/>
              <w:left w:val="single" w:sz="4" w:space="0" w:color="auto"/>
              <w:bottom w:val="single" w:sz="4" w:space="0" w:color="auto"/>
              <w:right w:val="single" w:sz="4" w:space="0" w:color="auto"/>
            </w:tcBorders>
          </w:tcPr>
          <w:p w:rsidR="000018F7" w:rsidRPr="000018F7" w:rsidRDefault="000018F7" w:rsidP="004E6941">
            <w:pPr>
              <w:pStyle w:val="KonuBal"/>
              <w:rPr>
                <w:b w:val="0"/>
                <w:bCs w:val="0"/>
              </w:rPr>
            </w:pPr>
            <w:r w:rsidRPr="000018F7">
              <w:rPr>
                <w:b w:val="0"/>
                <w:bCs w:val="0"/>
              </w:rPr>
              <w:t>5</w:t>
            </w:r>
          </w:p>
        </w:tc>
      </w:tr>
      <w:tr w:rsidR="000018F7" w:rsidTr="000018F7">
        <w:trPr>
          <w:cantSplit/>
          <w:trHeight w:val="165"/>
          <w:jc w:val="center"/>
        </w:trPr>
        <w:tc>
          <w:tcPr>
            <w:tcW w:w="2459" w:type="dxa"/>
            <w:vMerge/>
            <w:tcBorders>
              <w:top w:val="single" w:sz="4" w:space="0" w:color="auto"/>
              <w:left w:val="single" w:sz="4" w:space="0" w:color="auto"/>
              <w:bottom w:val="single" w:sz="4" w:space="0" w:color="auto"/>
              <w:right w:val="single" w:sz="4" w:space="0" w:color="auto"/>
            </w:tcBorders>
          </w:tcPr>
          <w:p w:rsidR="000018F7" w:rsidRPr="000018F7" w:rsidRDefault="000018F7" w:rsidP="004E6941">
            <w:pPr>
              <w:jc w:val="center"/>
              <w:rPr>
                <w:rFonts w:ascii="Times New Roman" w:hAnsi="Times New Roman"/>
                <w:b/>
              </w:rPr>
            </w:pPr>
          </w:p>
        </w:tc>
        <w:tc>
          <w:tcPr>
            <w:tcW w:w="3824" w:type="dxa"/>
            <w:tcBorders>
              <w:top w:val="single" w:sz="4" w:space="0" w:color="auto"/>
              <w:left w:val="single" w:sz="4" w:space="0" w:color="auto"/>
              <w:bottom w:val="single" w:sz="4" w:space="0" w:color="auto"/>
              <w:right w:val="single" w:sz="4" w:space="0" w:color="auto"/>
            </w:tcBorders>
          </w:tcPr>
          <w:p w:rsidR="000018F7" w:rsidRPr="000018F7" w:rsidRDefault="000018F7" w:rsidP="004E6941">
            <w:pPr>
              <w:pStyle w:val="KonuBal"/>
              <w:rPr>
                <w:b w:val="0"/>
                <w:bCs w:val="0"/>
              </w:rPr>
            </w:pPr>
            <w:r w:rsidRPr="000018F7">
              <w:rPr>
                <w:b w:val="0"/>
                <w:bCs w:val="0"/>
              </w:rPr>
              <w:t>200.001-500.000</w:t>
            </w:r>
          </w:p>
        </w:tc>
        <w:tc>
          <w:tcPr>
            <w:tcW w:w="992" w:type="dxa"/>
            <w:tcBorders>
              <w:top w:val="single" w:sz="4" w:space="0" w:color="auto"/>
              <w:left w:val="single" w:sz="4" w:space="0" w:color="auto"/>
              <w:bottom w:val="single" w:sz="4" w:space="0" w:color="auto"/>
              <w:right w:val="single" w:sz="4" w:space="0" w:color="auto"/>
            </w:tcBorders>
          </w:tcPr>
          <w:p w:rsidR="000018F7" w:rsidRPr="000018F7" w:rsidRDefault="000018F7" w:rsidP="004E6941">
            <w:pPr>
              <w:pStyle w:val="KonuBal"/>
              <w:rPr>
                <w:b w:val="0"/>
                <w:bCs w:val="0"/>
              </w:rPr>
            </w:pPr>
            <w:r w:rsidRPr="000018F7">
              <w:rPr>
                <w:b w:val="0"/>
                <w:bCs w:val="0"/>
              </w:rPr>
              <w:t>4</w:t>
            </w:r>
          </w:p>
        </w:tc>
        <w:tc>
          <w:tcPr>
            <w:tcW w:w="1328" w:type="dxa"/>
            <w:tcBorders>
              <w:top w:val="single" w:sz="4" w:space="0" w:color="auto"/>
              <w:left w:val="single" w:sz="4" w:space="0" w:color="auto"/>
              <w:bottom w:val="single" w:sz="4" w:space="0" w:color="auto"/>
              <w:right w:val="single" w:sz="4" w:space="0" w:color="auto"/>
            </w:tcBorders>
          </w:tcPr>
          <w:p w:rsidR="000018F7" w:rsidRPr="000018F7" w:rsidRDefault="000018F7" w:rsidP="004E6941">
            <w:pPr>
              <w:pStyle w:val="KonuBal"/>
              <w:rPr>
                <w:b w:val="0"/>
                <w:bCs w:val="0"/>
              </w:rPr>
            </w:pPr>
            <w:r w:rsidRPr="000018F7">
              <w:rPr>
                <w:b w:val="0"/>
                <w:bCs w:val="0"/>
              </w:rPr>
              <w:t>4</w:t>
            </w:r>
          </w:p>
        </w:tc>
      </w:tr>
      <w:tr w:rsidR="000018F7" w:rsidTr="000018F7">
        <w:trPr>
          <w:cantSplit/>
          <w:trHeight w:val="165"/>
          <w:jc w:val="center"/>
        </w:trPr>
        <w:tc>
          <w:tcPr>
            <w:tcW w:w="2459" w:type="dxa"/>
            <w:vMerge/>
            <w:tcBorders>
              <w:top w:val="single" w:sz="4" w:space="0" w:color="auto"/>
              <w:left w:val="single" w:sz="4" w:space="0" w:color="auto"/>
              <w:bottom w:val="single" w:sz="4" w:space="0" w:color="auto"/>
              <w:right w:val="single" w:sz="4" w:space="0" w:color="auto"/>
            </w:tcBorders>
          </w:tcPr>
          <w:p w:rsidR="000018F7" w:rsidRPr="000018F7" w:rsidRDefault="000018F7" w:rsidP="004E6941">
            <w:pPr>
              <w:jc w:val="center"/>
              <w:rPr>
                <w:rFonts w:ascii="Times New Roman" w:hAnsi="Times New Roman"/>
                <w:b/>
              </w:rPr>
            </w:pPr>
          </w:p>
        </w:tc>
        <w:tc>
          <w:tcPr>
            <w:tcW w:w="3824" w:type="dxa"/>
            <w:tcBorders>
              <w:top w:val="single" w:sz="4" w:space="0" w:color="auto"/>
              <w:left w:val="single" w:sz="4" w:space="0" w:color="auto"/>
              <w:bottom w:val="single" w:sz="4" w:space="0" w:color="auto"/>
              <w:right w:val="single" w:sz="4" w:space="0" w:color="auto"/>
            </w:tcBorders>
          </w:tcPr>
          <w:p w:rsidR="000018F7" w:rsidRPr="000018F7" w:rsidRDefault="000018F7" w:rsidP="004E6941">
            <w:pPr>
              <w:pStyle w:val="KonuBal"/>
              <w:rPr>
                <w:b w:val="0"/>
                <w:bCs w:val="0"/>
              </w:rPr>
            </w:pPr>
            <w:r w:rsidRPr="000018F7">
              <w:rPr>
                <w:b w:val="0"/>
                <w:bCs w:val="0"/>
              </w:rPr>
              <w:t>100.001-200.000</w:t>
            </w:r>
          </w:p>
        </w:tc>
        <w:tc>
          <w:tcPr>
            <w:tcW w:w="992" w:type="dxa"/>
            <w:tcBorders>
              <w:top w:val="single" w:sz="4" w:space="0" w:color="auto"/>
              <w:left w:val="single" w:sz="4" w:space="0" w:color="auto"/>
              <w:bottom w:val="single" w:sz="4" w:space="0" w:color="auto"/>
              <w:right w:val="single" w:sz="4" w:space="0" w:color="auto"/>
            </w:tcBorders>
          </w:tcPr>
          <w:p w:rsidR="000018F7" w:rsidRPr="000018F7" w:rsidRDefault="000018F7" w:rsidP="004E6941">
            <w:pPr>
              <w:pStyle w:val="KonuBal"/>
              <w:rPr>
                <w:b w:val="0"/>
                <w:bCs w:val="0"/>
              </w:rPr>
            </w:pPr>
            <w:r w:rsidRPr="000018F7">
              <w:rPr>
                <w:b w:val="0"/>
                <w:bCs w:val="0"/>
              </w:rPr>
              <w:t>3</w:t>
            </w:r>
          </w:p>
        </w:tc>
        <w:tc>
          <w:tcPr>
            <w:tcW w:w="1328" w:type="dxa"/>
            <w:tcBorders>
              <w:top w:val="single" w:sz="4" w:space="0" w:color="auto"/>
              <w:left w:val="single" w:sz="4" w:space="0" w:color="auto"/>
              <w:bottom w:val="single" w:sz="4" w:space="0" w:color="auto"/>
              <w:right w:val="single" w:sz="4" w:space="0" w:color="auto"/>
            </w:tcBorders>
          </w:tcPr>
          <w:p w:rsidR="000018F7" w:rsidRPr="000018F7" w:rsidRDefault="000018F7" w:rsidP="004E6941">
            <w:pPr>
              <w:pStyle w:val="KonuBal"/>
              <w:rPr>
                <w:b w:val="0"/>
                <w:bCs w:val="0"/>
              </w:rPr>
            </w:pPr>
            <w:r w:rsidRPr="000018F7">
              <w:rPr>
                <w:b w:val="0"/>
                <w:bCs w:val="0"/>
              </w:rPr>
              <w:t>3</w:t>
            </w:r>
          </w:p>
        </w:tc>
      </w:tr>
      <w:tr w:rsidR="000018F7" w:rsidTr="000018F7">
        <w:trPr>
          <w:cantSplit/>
          <w:trHeight w:val="165"/>
          <w:jc w:val="center"/>
        </w:trPr>
        <w:tc>
          <w:tcPr>
            <w:tcW w:w="2459" w:type="dxa"/>
            <w:vMerge/>
            <w:tcBorders>
              <w:top w:val="single" w:sz="4" w:space="0" w:color="auto"/>
              <w:left w:val="single" w:sz="4" w:space="0" w:color="auto"/>
              <w:bottom w:val="single" w:sz="4" w:space="0" w:color="auto"/>
              <w:right w:val="single" w:sz="4" w:space="0" w:color="auto"/>
            </w:tcBorders>
          </w:tcPr>
          <w:p w:rsidR="000018F7" w:rsidRPr="000018F7" w:rsidRDefault="000018F7" w:rsidP="004E6941">
            <w:pPr>
              <w:jc w:val="center"/>
              <w:rPr>
                <w:rFonts w:ascii="Times New Roman" w:hAnsi="Times New Roman"/>
                <w:b/>
              </w:rPr>
            </w:pPr>
          </w:p>
        </w:tc>
        <w:tc>
          <w:tcPr>
            <w:tcW w:w="3824" w:type="dxa"/>
            <w:tcBorders>
              <w:top w:val="single" w:sz="4" w:space="0" w:color="auto"/>
              <w:left w:val="single" w:sz="4" w:space="0" w:color="auto"/>
              <w:bottom w:val="single" w:sz="4" w:space="0" w:color="auto"/>
              <w:right w:val="single" w:sz="4" w:space="0" w:color="auto"/>
            </w:tcBorders>
          </w:tcPr>
          <w:p w:rsidR="000018F7" w:rsidRPr="000018F7" w:rsidRDefault="000018F7" w:rsidP="004E6941">
            <w:pPr>
              <w:pStyle w:val="KonuBal"/>
              <w:rPr>
                <w:b w:val="0"/>
                <w:bCs w:val="0"/>
              </w:rPr>
            </w:pPr>
            <w:r w:rsidRPr="000018F7">
              <w:rPr>
                <w:b w:val="0"/>
                <w:bCs w:val="0"/>
              </w:rPr>
              <w:t>50.001-100.000</w:t>
            </w:r>
          </w:p>
        </w:tc>
        <w:tc>
          <w:tcPr>
            <w:tcW w:w="992" w:type="dxa"/>
            <w:tcBorders>
              <w:top w:val="single" w:sz="4" w:space="0" w:color="auto"/>
              <w:left w:val="single" w:sz="4" w:space="0" w:color="auto"/>
              <w:bottom w:val="single" w:sz="4" w:space="0" w:color="auto"/>
              <w:right w:val="single" w:sz="4" w:space="0" w:color="auto"/>
            </w:tcBorders>
          </w:tcPr>
          <w:p w:rsidR="000018F7" w:rsidRPr="000018F7" w:rsidRDefault="000018F7" w:rsidP="004E6941">
            <w:pPr>
              <w:pStyle w:val="KonuBal"/>
              <w:rPr>
                <w:b w:val="0"/>
                <w:bCs w:val="0"/>
              </w:rPr>
            </w:pPr>
            <w:r w:rsidRPr="000018F7">
              <w:rPr>
                <w:b w:val="0"/>
                <w:bCs w:val="0"/>
              </w:rPr>
              <w:t>2</w:t>
            </w:r>
          </w:p>
        </w:tc>
        <w:tc>
          <w:tcPr>
            <w:tcW w:w="1328" w:type="dxa"/>
            <w:tcBorders>
              <w:top w:val="single" w:sz="4" w:space="0" w:color="auto"/>
              <w:left w:val="single" w:sz="4" w:space="0" w:color="auto"/>
              <w:bottom w:val="single" w:sz="4" w:space="0" w:color="auto"/>
              <w:right w:val="single" w:sz="4" w:space="0" w:color="auto"/>
            </w:tcBorders>
          </w:tcPr>
          <w:p w:rsidR="000018F7" w:rsidRPr="000018F7" w:rsidRDefault="000018F7" w:rsidP="004E6941">
            <w:pPr>
              <w:pStyle w:val="KonuBal"/>
              <w:rPr>
                <w:b w:val="0"/>
                <w:bCs w:val="0"/>
              </w:rPr>
            </w:pPr>
            <w:r w:rsidRPr="000018F7">
              <w:rPr>
                <w:b w:val="0"/>
                <w:bCs w:val="0"/>
              </w:rPr>
              <w:t>2</w:t>
            </w:r>
          </w:p>
        </w:tc>
      </w:tr>
      <w:tr w:rsidR="000018F7" w:rsidTr="000018F7">
        <w:trPr>
          <w:cantSplit/>
          <w:trHeight w:val="165"/>
          <w:jc w:val="center"/>
        </w:trPr>
        <w:tc>
          <w:tcPr>
            <w:tcW w:w="2459" w:type="dxa"/>
            <w:vMerge/>
            <w:tcBorders>
              <w:top w:val="single" w:sz="4" w:space="0" w:color="auto"/>
              <w:left w:val="single" w:sz="4" w:space="0" w:color="auto"/>
              <w:bottom w:val="single" w:sz="4" w:space="0" w:color="auto"/>
              <w:right w:val="single" w:sz="4" w:space="0" w:color="auto"/>
            </w:tcBorders>
          </w:tcPr>
          <w:p w:rsidR="000018F7" w:rsidRPr="000018F7" w:rsidRDefault="000018F7" w:rsidP="004E6941">
            <w:pPr>
              <w:jc w:val="center"/>
              <w:rPr>
                <w:rFonts w:ascii="Times New Roman" w:hAnsi="Times New Roman"/>
                <w:b/>
              </w:rPr>
            </w:pPr>
          </w:p>
        </w:tc>
        <w:tc>
          <w:tcPr>
            <w:tcW w:w="3824" w:type="dxa"/>
            <w:tcBorders>
              <w:top w:val="single" w:sz="4" w:space="0" w:color="auto"/>
              <w:left w:val="single" w:sz="4" w:space="0" w:color="auto"/>
              <w:bottom w:val="single" w:sz="4" w:space="0" w:color="auto"/>
              <w:right w:val="single" w:sz="4" w:space="0" w:color="auto"/>
            </w:tcBorders>
          </w:tcPr>
          <w:p w:rsidR="000018F7" w:rsidRPr="000018F7" w:rsidRDefault="000018F7" w:rsidP="004E6941">
            <w:pPr>
              <w:pStyle w:val="KonuBal"/>
              <w:rPr>
                <w:b w:val="0"/>
                <w:bCs w:val="0"/>
              </w:rPr>
            </w:pPr>
            <w:r w:rsidRPr="000018F7">
              <w:rPr>
                <w:b w:val="0"/>
                <w:bCs w:val="0"/>
              </w:rPr>
              <w:t>0-50.000</w:t>
            </w:r>
          </w:p>
        </w:tc>
        <w:tc>
          <w:tcPr>
            <w:tcW w:w="992" w:type="dxa"/>
            <w:tcBorders>
              <w:top w:val="single" w:sz="4" w:space="0" w:color="auto"/>
              <w:left w:val="single" w:sz="4" w:space="0" w:color="auto"/>
              <w:bottom w:val="single" w:sz="4" w:space="0" w:color="auto"/>
              <w:right w:val="single" w:sz="4" w:space="0" w:color="auto"/>
            </w:tcBorders>
          </w:tcPr>
          <w:p w:rsidR="000018F7" w:rsidRPr="000018F7" w:rsidRDefault="000018F7" w:rsidP="004E6941">
            <w:pPr>
              <w:pStyle w:val="KonuBal"/>
              <w:rPr>
                <w:b w:val="0"/>
                <w:bCs w:val="0"/>
              </w:rPr>
            </w:pPr>
            <w:r w:rsidRPr="000018F7">
              <w:rPr>
                <w:b w:val="0"/>
                <w:bCs w:val="0"/>
              </w:rPr>
              <w:t>1</w:t>
            </w:r>
          </w:p>
        </w:tc>
        <w:tc>
          <w:tcPr>
            <w:tcW w:w="1328" w:type="dxa"/>
            <w:tcBorders>
              <w:top w:val="single" w:sz="4" w:space="0" w:color="auto"/>
              <w:left w:val="single" w:sz="4" w:space="0" w:color="auto"/>
              <w:bottom w:val="single" w:sz="4" w:space="0" w:color="auto"/>
              <w:right w:val="single" w:sz="4" w:space="0" w:color="auto"/>
            </w:tcBorders>
          </w:tcPr>
          <w:p w:rsidR="000018F7" w:rsidRPr="000018F7" w:rsidRDefault="000018F7" w:rsidP="004E6941">
            <w:pPr>
              <w:pStyle w:val="KonuBal"/>
              <w:rPr>
                <w:b w:val="0"/>
                <w:bCs w:val="0"/>
              </w:rPr>
            </w:pPr>
            <w:r w:rsidRPr="000018F7">
              <w:rPr>
                <w:b w:val="0"/>
                <w:bCs w:val="0"/>
              </w:rPr>
              <w:t>1</w:t>
            </w:r>
          </w:p>
        </w:tc>
      </w:tr>
      <w:tr w:rsidR="000018F7" w:rsidTr="000018F7">
        <w:trPr>
          <w:cantSplit/>
          <w:trHeight w:val="165"/>
          <w:jc w:val="center"/>
        </w:trPr>
        <w:tc>
          <w:tcPr>
            <w:tcW w:w="2459" w:type="dxa"/>
            <w:tcBorders>
              <w:top w:val="single" w:sz="4" w:space="0" w:color="auto"/>
              <w:left w:val="single" w:sz="4" w:space="0" w:color="auto"/>
              <w:bottom w:val="single" w:sz="4" w:space="0" w:color="auto"/>
              <w:right w:val="single" w:sz="4" w:space="0" w:color="auto"/>
            </w:tcBorders>
          </w:tcPr>
          <w:p w:rsidR="000018F7" w:rsidRPr="000018F7" w:rsidRDefault="000018F7" w:rsidP="004E6941">
            <w:pPr>
              <w:jc w:val="center"/>
              <w:rPr>
                <w:rFonts w:ascii="Times New Roman" w:hAnsi="Times New Roman"/>
                <w:b/>
              </w:rPr>
            </w:pPr>
          </w:p>
        </w:tc>
        <w:tc>
          <w:tcPr>
            <w:tcW w:w="3824" w:type="dxa"/>
            <w:tcBorders>
              <w:top w:val="single" w:sz="4" w:space="0" w:color="auto"/>
              <w:left w:val="single" w:sz="4" w:space="0" w:color="auto"/>
              <w:bottom w:val="single" w:sz="4" w:space="0" w:color="auto"/>
              <w:right w:val="single" w:sz="4" w:space="0" w:color="auto"/>
            </w:tcBorders>
          </w:tcPr>
          <w:p w:rsidR="000018F7" w:rsidRPr="000018F7" w:rsidRDefault="000018F7" w:rsidP="004E6941">
            <w:pPr>
              <w:pStyle w:val="KonuBal"/>
              <w:rPr>
                <w:b w:val="0"/>
                <w:bCs w:val="0"/>
              </w:rPr>
            </w:pPr>
          </w:p>
        </w:tc>
        <w:tc>
          <w:tcPr>
            <w:tcW w:w="992" w:type="dxa"/>
            <w:tcBorders>
              <w:top w:val="single" w:sz="4" w:space="0" w:color="auto"/>
              <w:left w:val="single" w:sz="4" w:space="0" w:color="auto"/>
              <w:bottom w:val="single" w:sz="4" w:space="0" w:color="auto"/>
              <w:right w:val="single" w:sz="4" w:space="0" w:color="auto"/>
            </w:tcBorders>
          </w:tcPr>
          <w:p w:rsidR="000018F7" w:rsidRPr="000018F7" w:rsidRDefault="000018F7" w:rsidP="004E6941">
            <w:pPr>
              <w:pStyle w:val="KonuBal"/>
              <w:rPr>
                <w:b w:val="0"/>
                <w:bCs w:val="0"/>
              </w:rPr>
            </w:pPr>
          </w:p>
        </w:tc>
        <w:tc>
          <w:tcPr>
            <w:tcW w:w="1328" w:type="dxa"/>
            <w:tcBorders>
              <w:top w:val="single" w:sz="4" w:space="0" w:color="auto"/>
              <w:left w:val="single" w:sz="4" w:space="0" w:color="auto"/>
              <w:bottom w:val="single" w:sz="4" w:space="0" w:color="auto"/>
              <w:right w:val="single" w:sz="4" w:space="0" w:color="auto"/>
            </w:tcBorders>
          </w:tcPr>
          <w:p w:rsidR="000018F7" w:rsidRPr="000018F7" w:rsidRDefault="000018F7" w:rsidP="004E6941">
            <w:pPr>
              <w:pStyle w:val="KonuBal"/>
              <w:rPr>
                <w:b w:val="0"/>
                <w:bCs w:val="0"/>
              </w:rPr>
            </w:pPr>
          </w:p>
        </w:tc>
      </w:tr>
      <w:tr w:rsidR="000018F7" w:rsidTr="000018F7">
        <w:trPr>
          <w:cantSplit/>
          <w:trHeight w:val="165"/>
          <w:jc w:val="center"/>
        </w:trPr>
        <w:tc>
          <w:tcPr>
            <w:tcW w:w="2459" w:type="dxa"/>
            <w:vMerge w:val="restart"/>
            <w:tcBorders>
              <w:top w:val="single" w:sz="4" w:space="0" w:color="auto"/>
              <w:left w:val="single" w:sz="4" w:space="0" w:color="auto"/>
              <w:bottom w:val="single" w:sz="4" w:space="0" w:color="auto"/>
              <w:right w:val="single" w:sz="4" w:space="0" w:color="auto"/>
            </w:tcBorders>
          </w:tcPr>
          <w:p w:rsidR="000018F7" w:rsidRPr="000018F7" w:rsidRDefault="000018F7" w:rsidP="004E6941">
            <w:pPr>
              <w:pStyle w:val="KonuBal"/>
            </w:pPr>
          </w:p>
          <w:p w:rsidR="000018F7" w:rsidRPr="000018F7" w:rsidRDefault="000018F7" w:rsidP="000018F7">
            <w:pPr>
              <w:pStyle w:val="GvdeMetniGirintisi3"/>
              <w:ind w:left="0"/>
              <w:jc w:val="center"/>
              <w:rPr>
                <w:rFonts w:ascii="Times New Roman" w:hAnsi="Times New Roman"/>
                <w:sz w:val="24"/>
                <w:szCs w:val="24"/>
              </w:rPr>
            </w:pPr>
            <w:r w:rsidRPr="000018F7">
              <w:rPr>
                <w:rFonts w:ascii="Times New Roman" w:hAnsi="Times New Roman"/>
                <w:b/>
                <w:sz w:val="24"/>
                <w:szCs w:val="24"/>
              </w:rPr>
              <w:t>Mevzuatın yoğunluğu/ Yasal risk</w:t>
            </w:r>
          </w:p>
          <w:p w:rsidR="000018F7" w:rsidRPr="000018F7" w:rsidRDefault="000018F7" w:rsidP="004E6941">
            <w:pPr>
              <w:pStyle w:val="KonuBal"/>
            </w:pPr>
          </w:p>
        </w:tc>
        <w:tc>
          <w:tcPr>
            <w:tcW w:w="3824" w:type="dxa"/>
            <w:tcBorders>
              <w:top w:val="single" w:sz="4" w:space="0" w:color="auto"/>
              <w:left w:val="single" w:sz="4" w:space="0" w:color="auto"/>
              <w:bottom w:val="single" w:sz="4" w:space="0" w:color="auto"/>
              <w:right w:val="single" w:sz="4" w:space="0" w:color="auto"/>
            </w:tcBorders>
          </w:tcPr>
          <w:p w:rsidR="000018F7" w:rsidRPr="000018F7" w:rsidRDefault="000018F7" w:rsidP="004E6941">
            <w:pPr>
              <w:pStyle w:val="KonuBal"/>
              <w:jc w:val="left"/>
              <w:rPr>
                <w:b w:val="0"/>
                <w:bCs w:val="0"/>
              </w:rPr>
            </w:pPr>
            <w:r w:rsidRPr="000018F7">
              <w:rPr>
                <w:b w:val="0"/>
              </w:rPr>
              <w:t>İşlemlerin önemli bölümü yasal veya sözleşme kaynaklı sorumluluk taşıyor. Sorumluluk sonucu oluşacak maddi kayıp yüksek</w:t>
            </w:r>
            <w:r w:rsidRPr="000018F7">
              <w:rPr>
                <w:b w:val="0"/>
                <w:bCs w:val="0"/>
              </w:rPr>
              <w:t xml:space="preserve"> </w:t>
            </w:r>
          </w:p>
        </w:tc>
        <w:tc>
          <w:tcPr>
            <w:tcW w:w="992" w:type="dxa"/>
            <w:tcBorders>
              <w:top w:val="single" w:sz="4" w:space="0" w:color="auto"/>
              <w:left w:val="single" w:sz="4" w:space="0" w:color="auto"/>
              <w:bottom w:val="single" w:sz="4" w:space="0" w:color="auto"/>
              <w:right w:val="single" w:sz="4" w:space="0" w:color="auto"/>
            </w:tcBorders>
          </w:tcPr>
          <w:p w:rsidR="000018F7" w:rsidRPr="000018F7" w:rsidRDefault="000018F7" w:rsidP="004E6941">
            <w:pPr>
              <w:pStyle w:val="KonuBal"/>
              <w:rPr>
                <w:b w:val="0"/>
                <w:bCs w:val="0"/>
              </w:rPr>
            </w:pPr>
            <w:r w:rsidRPr="000018F7">
              <w:rPr>
                <w:b w:val="0"/>
                <w:bCs w:val="0"/>
              </w:rPr>
              <w:t>5</w:t>
            </w:r>
          </w:p>
        </w:tc>
        <w:tc>
          <w:tcPr>
            <w:tcW w:w="1328" w:type="dxa"/>
            <w:tcBorders>
              <w:top w:val="single" w:sz="4" w:space="0" w:color="auto"/>
              <w:left w:val="single" w:sz="4" w:space="0" w:color="auto"/>
              <w:bottom w:val="single" w:sz="4" w:space="0" w:color="auto"/>
              <w:right w:val="single" w:sz="4" w:space="0" w:color="auto"/>
            </w:tcBorders>
          </w:tcPr>
          <w:p w:rsidR="000018F7" w:rsidRPr="000018F7" w:rsidRDefault="000018F7" w:rsidP="004E6941">
            <w:pPr>
              <w:jc w:val="center"/>
              <w:rPr>
                <w:rFonts w:ascii="Times New Roman" w:hAnsi="Times New Roman"/>
              </w:rPr>
            </w:pPr>
            <w:r w:rsidRPr="000018F7">
              <w:rPr>
                <w:rFonts w:ascii="Times New Roman" w:hAnsi="Times New Roman"/>
              </w:rPr>
              <w:t>5</w:t>
            </w:r>
          </w:p>
        </w:tc>
      </w:tr>
      <w:tr w:rsidR="000018F7" w:rsidTr="000018F7">
        <w:trPr>
          <w:cantSplit/>
          <w:trHeight w:val="165"/>
          <w:jc w:val="center"/>
        </w:trPr>
        <w:tc>
          <w:tcPr>
            <w:tcW w:w="2459" w:type="dxa"/>
            <w:vMerge/>
            <w:tcBorders>
              <w:top w:val="single" w:sz="4" w:space="0" w:color="auto"/>
              <w:left w:val="single" w:sz="4" w:space="0" w:color="auto"/>
              <w:bottom w:val="single" w:sz="4" w:space="0" w:color="auto"/>
              <w:right w:val="single" w:sz="4" w:space="0" w:color="auto"/>
            </w:tcBorders>
          </w:tcPr>
          <w:p w:rsidR="000018F7" w:rsidRPr="000018F7" w:rsidRDefault="000018F7" w:rsidP="004E6941">
            <w:pPr>
              <w:jc w:val="center"/>
              <w:rPr>
                <w:rFonts w:ascii="Times New Roman" w:hAnsi="Times New Roman"/>
                <w:b/>
                <w:bCs/>
              </w:rPr>
            </w:pPr>
          </w:p>
        </w:tc>
        <w:tc>
          <w:tcPr>
            <w:tcW w:w="3824" w:type="dxa"/>
            <w:tcBorders>
              <w:top w:val="single" w:sz="4" w:space="0" w:color="auto"/>
              <w:left w:val="single" w:sz="4" w:space="0" w:color="auto"/>
              <w:bottom w:val="single" w:sz="4" w:space="0" w:color="auto"/>
              <w:right w:val="single" w:sz="4" w:space="0" w:color="auto"/>
            </w:tcBorders>
          </w:tcPr>
          <w:p w:rsidR="000018F7" w:rsidRPr="000018F7" w:rsidRDefault="000018F7" w:rsidP="004E6941">
            <w:pPr>
              <w:pStyle w:val="KonuBal"/>
              <w:jc w:val="left"/>
              <w:rPr>
                <w:b w:val="0"/>
                <w:bCs w:val="0"/>
              </w:rPr>
            </w:pPr>
            <w:r w:rsidRPr="000018F7">
              <w:rPr>
                <w:b w:val="0"/>
              </w:rPr>
              <w:t>İşlemlerin önemli bölümü yasal veya sözleşme kaynaklı sorumluluk taşıyor. Sorumluluk sonucu maddi kayıp ihtimali var.</w:t>
            </w:r>
            <w:r w:rsidRPr="000018F7">
              <w:rPr>
                <w:b w:val="0"/>
                <w:bCs w:val="0"/>
              </w:rPr>
              <w:t xml:space="preserve"> </w:t>
            </w:r>
          </w:p>
        </w:tc>
        <w:tc>
          <w:tcPr>
            <w:tcW w:w="992" w:type="dxa"/>
            <w:tcBorders>
              <w:top w:val="single" w:sz="4" w:space="0" w:color="auto"/>
              <w:left w:val="single" w:sz="4" w:space="0" w:color="auto"/>
              <w:bottom w:val="single" w:sz="4" w:space="0" w:color="auto"/>
              <w:right w:val="single" w:sz="4" w:space="0" w:color="auto"/>
            </w:tcBorders>
          </w:tcPr>
          <w:p w:rsidR="000018F7" w:rsidRPr="000018F7" w:rsidRDefault="000018F7" w:rsidP="004E6941">
            <w:pPr>
              <w:pStyle w:val="KonuBal"/>
              <w:rPr>
                <w:b w:val="0"/>
                <w:bCs w:val="0"/>
              </w:rPr>
            </w:pPr>
            <w:r w:rsidRPr="000018F7">
              <w:rPr>
                <w:b w:val="0"/>
                <w:bCs w:val="0"/>
              </w:rPr>
              <w:t>4</w:t>
            </w:r>
          </w:p>
        </w:tc>
        <w:tc>
          <w:tcPr>
            <w:tcW w:w="1328" w:type="dxa"/>
            <w:tcBorders>
              <w:top w:val="single" w:sz="4" w:space="0" w:color="auto"/>
              <w:left w:val="single" w:sz="4" w:space="0" w:color="auto"/>
              <w:bottom w:val="single" w:sz="4" w:space="0" w:color="auto"/>
              <w:right w:val="single" w:sz="4" w:space="0" w:color="auto"/>
            </w:tcBorders>
          </w:tcPr>
          <w:p w:rsidR="000018F7" w:rsidRPr="000018F7" w:rsidRDefault="000018F7" w:rsidP="004E6941">
            <w:pPr>
              <w:pStyle w:val="KonuBal"/>
              <w:rPr>
                <w:b w:val="0"/>
                <w:bCs w:val="0"/>
              </w:rPr>
            </w:pPr>
            <w:r w:rsidRPr="000018F7">
              <w:rPr>
                <w:b w:val="0"/>
                <w:bCs w:val="0"/>
              </w:rPr>
              <w:t>4</w:t>
            </w:r>
          </w:p>
        </w:tc>
      </w:tr>
      <w:tr w:rsidR="000018F7" w:rsidTr="000018F7">
        <w:trPr>
          <w:cantSplit/>
          <w:trHeight w:val="165"/>
          <w:jc w:val="center"/>
        </w:trPr>
        <w:tc>
          <w:tcPr>
            <w:tcW w:w="2459" w:type="dxa"/>
            <w:vMerge/>
            <w:tcBorders>
              <w:top w:val="single" w:sz="4" w:space="0" w:color="auto"/>
              <w:left w:val="single" w:sz="4" w:space="0" w:color="auto"/>
              <w:bottom w:val="single" w:sz="4" w:space="0" w:color="auto"/>
              <w:right w:val="single" w:sz="4" w:space="0" w:color="auto"/>
            </w:tcBorders>
          </w:tcPr>
          <w:p w:rsidR="000018F7" w:rsidRPr="000018F7" w:rsidRDefault="000018F7" w:rsidP="004E6941">
            <w:pPr>
              <w:jc w:val="center"/>
              <w:rPr>
                <w:rFonts w:ascii="Times New Roman" w:hAnsi="Times New Roman"/>
                <w:b/>
                <w:bCs/>
              </w:rPr>
            </w:pPr>
          </w:p>
        </w:tc>
        <w:tc>
          <w:tcPr>
            <w:tcW w:w="3824" w:type="dxa"/>
            <w:tcBorders>
              <w:top w:val="single" w:sz="4" w:space="0" w:color="auto"/>
              <w:left w:val="single" w:sz="4" w:space="0" w:color="auto"/>
              <w:bottom w:val="single" w:sz="4" w:space="0" w:color="auto"/>
              <w:right w:val="single" w:sz="4" w:space="0" w:color="auto"/>
            </w:tcBorders>
          </w:tcPr>
          <w:p w:rsidR="000018F7" w:rsidRPr="000018F7" w:rsidRDefault="000018F7" w:rsidP="004E6941">
            <w:pPr>
              <w:pStyle w:val="KonuBal"/>
              <w:jc w:val="left"/>
              <w:rPr>
                <w:b w:val="0"/>
              </w:rPr>
            </w:pPr>
            <w:r w:rsidRPr="000018F7">
              <w:rPr>
                <w:b w:val="0"/>
              </w:rPr>
              <w:t>Yasal veya sözleşme kaynaklı sorumluluk doğuracak işlemler olabiliyor.</w:t>
            </w:r>
          </w:p>
        </w:tc>
        <w:tc>
          <w:tcPr>
            <w:tcW w:w="992" w:type="dxa"/>
            <w:tcBorders>
              <w:top w:val="single" w:sz="4" w:space="0" w:color="auto"/>
              <w:left w:val="single" w:sz="4" w:space="0" w:color="auto"/>
              <w:bottom w:val="single" w:sz="4" w:space="0" w:color="auto"/>
              <w:right w:val="single" w:sz="4" w:space="0" w:color="auto"/>
            </w:tcBorders>
          </w:tcPr>
          <w:p w:rsidR="000018F7" w:rsidRPr="000018F7" w:rsidRDefault="000018F7" w:rsidP="004E6941">
            <w:pPr>
              <w:pStyle w:val="KonuBal"/>
              <w:rPr>
                <w:b w:val="0"/>
                <w:bCs w:val="0"/>
              </w:rPr>
            </w:pPr>
            <w:r w:rsidRPr="000018F7">
              <w:rPr>
                <w:b w:val="0"/>
                <w:bCs w:val="0"/>
              </w:rPr>
              <w:t>3</w:t>
            </w:r>
          </w:p>
        </w:tc>
        <w:tc>
          <w:tcPr>
            <w:tcW w:w="1328" w:type="dxa"/>
            <w:tcBorders>
              <w:top w:val="single" w:sz="4" w:space="0" w:color="auto"/>
              <w:left w:val="single" w:sz="4" w:space="0" w:color="auto"/>
              <w:bottom w:val="single" w:sz="4" w:space="0" w:color="auto"/>
              <w:right w:val="single" w:sz="4" w:space="0" w:color="auto"/>
            </w:tcBorders>
          </w:tcPr>
          <w:p w:rsidR="000018F7" w:rsidRPr="000018F7" w:rsidRDefault="000018F7" w:rsidP="004E6941">
            <w:pPr>
              <w:pStyle w:val="KonuBal"/>
              <w:rPr>
                <w:b w:val="0"/>
                <w:bCs w:val="0"/>
              </w:rPr>
            </w:pPr>
            <w:r w:rsidRPr="000018F7">
              <w:rPr>
                <w:b w:val="0"/>
                <w:bCs w:val="0"/>
              </w:rPr>
              <w:t>3</w:t>
            </w:r>
          </w:p>
        </w:tc>
      </w:tr>
      <w:tr w:rsidR="000018F7" w:rsidTr="000018F7">
        <w:trPr>
          <w:cantSplit/>
          <w:trHeight w:val="165"/>
          <w:jc w:val="center"/>
        </w:trPr>
        <w:tc>
          <w:tcPr>
            <w:tcW w:w="2459" w:type="dxa"/>
            <w:vMerge/>
            <w:tcBorders>
              <w:top w:val="single" w:sz="4" w:space="0" w:color="auto"/>
              <w:left w:val="single" w:sz="4" w:space="0" w:color="auto"/>
              <w:bottom w:val="single" w:sz="4" w:space="0" w:color="auto"/>
              <w:right w:val="single" w:sz="4" w:space="0" w:color="auto"/>
            </w:tcBorders>
          </w:tcPr>
          <w:p w:rsidR="000018F7" w:rsidRPr="000018F7" w:rsidRDefault="000018F7" w:rsidP="004E6941">
            <w:pPr>
              <w:jc w:val="center"/>
              <w:rPr>
                <w:rFonts w:ascii="Times New Roman" w:hAnsi="Times New Roman"/>
                <w:b/>
                <w:bCs/>
              </w:rPr>
            </w:pPr>
          </w:p>
        </w:tc>
        <w:tc>
          <w:tcPr>
            <w:tcW w:w="3824" w:type="dxa"/>
            <w:tcBorders>
              <w:top w:val="single" w:sz="4" w:space="0" w:color="auto"/>
              <w:left w:val="single" w:sz="4" w:space="0" w:color="auto"/>
              <w:bottom w:val="single" w:sz="4" w:space="0" w:color="auto"/>
              <w:right w:val="single" w:sz="4" w:space="0" w:color="auto"/>
            </w:tcBorders>
          </w:tcPr>
          <w:p w:rsidR="000018F7" w:rsidRPr="000018F7" w:rsidRDefault="000018F7" w:rsidP="004E6941">
            <w:pPr>
              <w:pStyle w:val="KonuBal"/>
              <w:jc w:val="left"/>
              <w:rPr>
                <w:b w:val="0"/>
              </w:rPr>
            </w:pPr>
            <w:r w:rsidRPr="000018F7">
              <w:rPr>
                <w:b w:val="0"/>
                <w:bCs w:val="0"/>
              </w:rPr>
              <w:t>Kurumun iç mevzuatına uygunluk gerekiyor. Dışarıya karşı sorumluluk doğuran işlemler yok.</w:t>
            </w:r>
          </w:p>
        </w:tc>
        <w:tc>
          <w:tcPr>
            <w:tcW w:w="992" w:type="dxa"/>
            <w:tcBorders>
              <w:top w:val="single" w:sz="4" w:space="0" w:color="auto"/>
              <w:left w:val="single" w:sz="4" w:space="0" w:color="auto"/>
              <w:bottom w:val="single" w:sz="4" w:space="0" w:color="auto"/>
              <w:right w:val="single" w:sz="4" w:space="0" w:color="auto"/>
            </w:tcBorders>
          </w:tcPr>
          <w:p w:rsidR="000018F7" w:rsidRPr="000018F7" w:rsidRDefault="000018F7" w:rsidP="004E6941">
            <w:pPr>
              <w:pStyle w:val="KonuBal"/>
              <w:rPr>
                <w:b w:val="0"/>
                <w:bCs w:val="0"/>
              </w:rPr>
            </w:pPr>
            <w:r w:rsidRPr="000018F7">
              <w:rPr>
                <w:b w:val="0"/>
                <w:bCs w:val="0"/>
              </w:rPr>
              <w:t>2</w:t>
            </w:r>
          </w:p>
        </w:tc>
        <w:tc>
          <w:tcPr>
            <w:tcW w:w="1328" w:type="dxa"/>
            <w:tcBorders>
              <w:top w:val="single" w:sz="4" w:space="0" w:color="auto"/>
              <w:left w:val="single" w:sz="4" w:space="0" w:color="auto"/>
              <w:bottom w:val="single" w:sz="4" w:space="0" w:color="auto"/>
              <w:right w:val="single" w:sz="4" w:space="0" w:color="auto"/>
            </w:tcBorders>
          </w:tcPr>
          <w:p w:rsidR="000018F7" w:rsidRPr="000018F7" w:rsidRDefault="000018F7" w:rsidP="004E6941">
            <w:pPr>
              <w:pStyle w:val="KonuBal"/>
              <w:rPr>
                <w:b w:val="0"/>
                <w:bCs w:val="0"/>
              </w:rPr>
            </w:pPr>
            <w:r w:rsidRPr="000018F7">
              <w:rPr>
                <w:b w:val="0"/>
                <w:bCs w:val="0"/>
              </w:rPr>
              <w:t>2</w:t>
            </w:r>
          </w:p>
        </w:tc>
      </w:tr>
      <w:tr w:rsidR="000018F7" w:rsidTr="000018F7">
        <w:trPr>
          <w:cantSplit/>
          <w:trHeight w:val="165"/>
          <w:jc w:val="center"/>
        </w:trPr>
        <w:tc>
          <w:tcPr>
            <w:tcW w:w="2459" w:type="dxa"/>
            <w:vMerge/>
            <w:tcBorders>
              <w:top w:val="single" w:sz="4" w:space="0" w:color="auto"/>
              <w:left w:val="single" w:sz="4" w:space="0" w:color="auto"/>
              <w:bottom w:val="single" w:sz="4" w:space="0" w:color="auto"/>
              <w:right w:val="single" w:sz="4" w:space="0" w:color="auto"/>
            </w:tcBorders>
          </w:tcPr>
          <w:p w:rsidR="000018F7" w:rsidRPr="000018F7" w:rsidRDefault="000018F7" w:rsidP="004E6941">
            <w:pPr>
              <w:jc w:val="center"/>
              <w:rPr>
                <w:rFonts w:ascii="Times New Roman" w:hAnsi="Times New Roman"/>
                <w:b/>
                <w:bCs/>
              </w:rPr>
            </w:pPr>
          </w:p>
        </w:tc>
        <w:tc>
          <w:tcPr>
            <w:tcW w:w="3824" w:type="dxa"/>
            <w:tcBorders>
              <w:top w:val="single" w:sz="4" w:space="0" w:color="auto"/>
              <w:left w:val="single" w:sz="4" w:space="0" w:color="auto"/>
              <w:bottom w:val="single" w:sz="4" w:space="0" w:color="auto"/>
              <w:right w:val="single" w:sz="4" w:space="0" w:color="auto"/>
            </w:tcBorders>
          </w:tcPr>
          <w:p w:rsidR="000018F7" w:rsidRPr="000018F7" w:rsidRDefault="000018F7" w:rsidP="004E6941">
            <w:pPr>
              <w:pStyle w:val="KonuBal"/>
              <w:jc w:val="left"/>
              <w:rPr>
                <w:b w:val="0"/>
                <w:bCs w:val="0"/>
              </w:rPr>
            </w:pPr>
            <w:r w:rsidRPr="000018F7">
              <w:rPr>
                <w:b w:val="0"/>
                <w:bCs w:val="0"/>
              </w:rPr>
              <w:t>Hiçbir yasal sorumluluk doğurmuyor</w:t>
            </w:r>
          </w:p>
        </w:tc>
        <w:tc>
          <w:tcPr>
            <w:tcW w:w="992" w:type="dxa"/>
            <w:tcBorders>
              <w:top w:val="single" w:sz="4" w:space="0" w:color="auto"/>
              <w:left w:val="single" w:sz="4" w:space="0" w:color="auto"/>
              <w:bottom w:val="single" w:sz="4" w:space="0" w:color="auto"/>
              <w:right w:val="single" w:sz="4" w:space="0" w:color="auto"/>
            </w:tcBorders>
          </w:tcPr>
          <w:p w:rsidR="000018F7" w:rsidRPr="000018F7" w:rsidRDefault="000018F7" w:rsidP="004E6941">
            <w:pPr>
              <w:pStyle w:val="KonuBal"/>
              <w:rPr>
                <w:b w:val="0"/>
                <w:bCs w:val="0"/>
              </w:rPr>
            </w:pPr>
            <w:r w:rsidRPr="000018F7">
              <w:rPr>
                <w:b w:val="0"/>
                <w:bCs w:val="0"/>
              </w:rPr>
              <w:t>1</w:t>
            </w:r>
          </w:p>
        </w:tc>
        <w:tc>
          <w:tcPr>
            <w:tcW w:w="1328" w:type="dxa"/>
            <w:tcBorders>
              <w:top w:val="single" w:sz="4" w:space="0" w:color="auto"/>
              <w:left w:val="single" w:sz="4" w:space="0" w:color="auto"/>
              <w:bottom w:val="single" w:sz="4" w:space="0" w:color="auto"/>
              <w:right w:val="single" w:sz="4" w:space="0" w:color="auto"/>
            </w:tcBorders>
          </w:tcPr>
          <w:p w:rsidR="000018F7" w:rsidRPr="000018F7" w:rsidRDefault="000018F7" w:rsidP="004E6941">
            <w:pPr>
              <w:pStyle w:val="KonuBal"/>
              <w:rPr>
                <w:b w:val="0"/>
                <w:bCs w:val="0"/>
              </w:rPr>
            </w:pPr>
            <w:r w:rsidRPr="000018F7">
              <w:rPr>
                <w:b w:val="0"/>
                <w:bCs w:val="0"/>
              </w:rPr>
              <w:t>1</w:t>
            </w:r>
          </w:p>
        </w:tc>
      </w:tr>
      <w:tr w:rsidR="000018F7" w:rsidTr="000018F7">
        <w:trPr>
          <w:cantSplit/>
          <w:trHeight w:val="165"/>
          <w:jc w:val="center"/>
        </w:trPr>
        <w:tc>
          <w:tcPr>
            <w:tcW w:w="2459" w:type="dxa"/>
            <w:tcBorders>
              <w:top w:val="single" w:sz="4" w:space="0" w:color="auto"/>
              <w:left w:val="single" w:sz="4" w:space="0" w:color="auto"/>
              <w:bottom w:val="single" w:sz="4" w:space="0" w:color="auto"/>
              <w:right w:val="single" w:sz="4" w:space="0" w:color="auto"/>
            </w:tcBorders>
          </w:tcPr>
          <w:p w:rsidR="000018F7" w:rsidRPr="000018F7" w:rsidRDefault="000018F7" w:rsidP="004E6941">
            <w:pPr>
              <w:jc w:val="center"/>
              <w:rPr>
                <w:rFonts w:ascii="Times New Roman" w:hAnsi="Times New Roman"/>
                <w:b/>
                <w:bCs/>
              </w:rPr>
            </w:pPr>
          </w:p>
        </w:tc>
        <w:tc>
          <w:tcPr>
            <w:tcW w:w="3824" w:type="dxa"/>
            <w:tcBorders>
              <w:top w:val="single" w:sz="4" w:space="0" w:color="auto"/>
              <w:left w:val="single" w:sz="4" w:space="0" w:color="auto"/>
              <w:bottom w:val="single" w:sz="4" w:space="0" w:color="auto"/>
              <w:right w:val="single" w:sz="4" w:space="0" w:color="auto"/>
            </w:tcBorders>
          </w:tcPr>
          <w:p w:rsidR="000018F7" w:rsidRPr="000018F7" w:rsidRDefault="000018F7" w:rsidP="004E6941">
            <w:pPr>
              <w:pStyle w:val="KonuBal"/>
              <w:rPr>
                <w:b w:val="0"/>
                <w:bCs w:val="0"/>
              </w:rPr>
            </w:pPr>
          </w:p>
        </w:tc>
        <w:tc>
          <w:tcPr>
            <w:tcW w:w="992" w:type="dxa"/>
            <w:tcBorders>
              <w:top w:val="single" w:sz="4" w:space="0" w:color="auto"/>
              <w:left w:val="single" w:sz="4" w:space="0" w:color="auto"/>
              <w:bottom w:val="single" w:sz="4" w:space="0" w:color="auto"/>
              <w:right w:val="single" w:sz="4" w:space="0" w:color="auto"/>
            </w:tcBorders>
          </w:tcPr>
          <w:p w:rsidR="000018F7" w:rsidRPr="000018F7" w:rsidRDefault="000018F7" w:rsidP="004E6941">
            <w:pPr>
              <w:pStyle w:val="KonuBal"/>
              <w:rPr>
                <w:b w:val="0"/>
                <w:bCs w:val="0"/>
              </w:rPr>
            </w:pPr>
          </w:p>
        </w:tc>
        <w:tc>
          <w:tcPr>
            <w:tcW w:w="1328" w:type="dxa"/>
            <w:tcBorders>
              <w:top w:val="single" w:sz="4" w:space="0" w:color="auto"/>
              <w:left w:val="single" w:sz="4" w:space="0" w:color="auto"/>
              <w:bottom w:val="single" w:sz="4" w:space="0" w:color="auto"/>
              <w:right w:val="single" w:sz="4" w:space="0" w:color="auto"/>
            </w:tcBorders>
          </w:tcPr>
          <w:p w:rsidR="000018F7" w:rsidRPr="000018F7" w:rsidRDefault="000018F7" w:rsidP="004E6941">
            <w:pPr>
              <w:pStyle w:val="KonuBal"/>
              <w:rPr>
                <w:b w:val="0"/>
                <w:bCs w:val="0"/>
              </w:rPr>
            </w:pPr>
          </w:p>
        </w:tc>
      </w:tr>
      <w:tr w:rsidR="000018F7" w:rsidTr="000018F7">
        <w:trPr>
          <w:cantSplit/>
          <w:trHeight w:val="165"/>
          <w:jc w:val="center"/>
        </w:trPr>
        <w:tc>
          <w:tcPr>
            <w:tcW w:w="2459" w:type="dxa"/>
            <w:vMerge w:val="restart"/>
            <w:tcBorders>
              <w:top w:val="single" w:sz="4" w:space="0" w:color="auto"/>
              <w:left w:val="single" w:sz="4" w:space="0" w:color="auto"/>
              <w:bottom w:val="single" w:sz="4" w:space="0" w:color="auto"/>
              <w:right w:val="single" w:sz="4" w:space="0" w:color="auto"/>
            </w:tcBorders>
          </w:tcPr>
          <w:p w:rsidR="000018F7" w:rsidRPr="000018F7" w:rsidRDefault="000018F7" w:rsidP="004E6941">
            <w:pPr>
              <w:pStyle w:val="GvdeMetni"/>
              <w:jc w:val="both"/>
              <w:rPr>
                <w:b/>
                <w:szCs w:val="24"/>
              </w:rPr>
            </w:pPr>
          </w:p>
          <w:p w:rsidR="000018F7" w:rsidRPr="000018F7" w:rsidRDefault="000018F7" w:rsidP="004E6941">
            <w:pPr>
              <w:jc w:val="center"/>
              <w:rPr>
                <w:rFonts w:ascii="Times New Roman" w:hAnsi="Times New Roman"/>
                <w:b/>
                <w:bCs/>
              </w:rPr>
            </w:pPr>
            <w:r w:rsidRPr="000018F7">
              <w:rPr>
                <w:rFonts w:ascii="Times New Roman" w:hAnsi="Times New Roman"/>
                <w:b/>
                <w:bCs/>
              </w:rPr>
              <w:t>Kontrol Ortamı</w:t>
            </w:r>
          </w:p>
          <w:p w:rsidR="000018F7" w:rsidRPr="000018F7" w:rsidRDefault="000018F7" w:rsidP="000018F7">
            <w:pPr>
              <w:pStyle w:val="Balk2"/>
              <w:numPr>
                <w:ilvl w:val="0"/>
                <w:numId w:val="0"/>
              </w:numPr>
              <w:ind w:left="284"/>
              <w:rPr>
                <w:rFonts w:ascii="Times New Roman" w:hAnsi="Times New Roman"/>
              </w:rPr>
            </w:pPr>
          </w:p>
        </w:tc>
        <w:tc>
          <w:tcPr>
            <w:tcW w:w="3824" w:type="dxa"/>
            <w:tcBorders>
              <w:top w:val="single" w:sz="4" w:space="0" w:color="auto"/>
              <w:left w:val="single" w:sz="4" w:space="0" w:color="auto"/>
              <w:bottom w:val="single" w:sz="4" w:space="0" w:color="auto"/>
              <w:right w:val="single" w:sz="4" w:space="0" w:color="auto"/>
            </w:tcBorders>
          </w:tcPr>
          <w:p w:rsidR="000018F7" w:rsidRPr="000018F7" w:rsidRDefault="000018F7" w:rsidP="004E6941">
            <w:pPr>
              <w:pStyle w:val="KonuBal"/>
              <w:jc w:val="left"/>
              <w:rPr>
                <w:b w:val="0"/>
                <w:bCs w:val="0"/>
              </w:rPr>
            </w:pPr>
            <w:r w:rsidRPr="000018F7">
              <w:rPr>
                <w:b w:val="0"/>
                <w:bCs w:val="0"/>
              </w:rPr>
              <w:t>Kontroller tanımlanmamış veya uygulamada herhangi bir kontrol yapılmıyor.</w:t>
            </w:r>
          </w:p>
        </w:tc>
        <w:tc>
          <w:tcPr>
            <w:tcW w:w="992" w:type="dxa"/>
            <w:tcBorders>
              <w:top w:val="single" w:sz="4" w:space="0" w:color="auto"/>
              <w:left w:val="single" w:sz="4" w:space="0" w:color="auto"/>
              <w:bottom w:val="single" w:sz="4" w:space="0" w:color="auto"/>
              <w:right w:val="single" w:sz="4" w:space="0" w:color="auto"/>
            </w:tcBorders>
          </w:tcPr>
          <w:p w:rsidR="000018F7" w:rsidRPr="000018F7" w:rsidRDefault="000018F7" w:rsidP="004E6941">
            <w:pPr>
              <w:pStyle w:val="KonuBal"/>
              <w:rPr>
                <w:b w:val="0"/>
                <w:bCs w:val="0"/>
              </w:rPr>
            </w:pPr>
            <w:r w:rsidRPr="000018F7">
              <w:rPr>
                <w:b w:val="0"/>
                <w:bCs w:val="0"/>
              </w:rPr>
              <w:t>5</w:t>
            </w:r>
          </w:p>
        </w:tc>
        <w:tc>
          <w:tcPr>
            <w:tcW w:w="1328" w:type="dxa"/>
            <w:tcBorders>
              <w:top w:val="single" w:sz="4" w:space="0" w:color="auto"/>
              <w:left w:val="single" w:sz="4" w:space="0" w:color="auto"/>
              <w:bottom w:val="single" w:sz="4" w:space="0" w:color="auto"/>
              <w:right w:val="single" w:sz="4" w:space="0" w:color="auto"/>
            </w:tcBorders>
          </w:tcPr>
          <w:p w:rsidR="000018F7" w:rsidRPr="000018F7" w:rsidRDefault="000018F7" w:rsidP="004E6941">
            <w:pPr>
              <w:pStyle w:val="KonuBal"/>
              <w:rPr>
                <w:b w:val="0"/>
                <w:bCs w:val="0"/>
              </w:rPr>
            </w:pPr>
            <w:r w:rsidRPr="000018F7">
              <w:rPr>
                <w:b w:val="0"/>
                <w:bCs w:val="0"/>
              </w:rPr>
              <w:t>5</w:t>
            </w:r>
          </w:p>
        </w:tc>
      </w:tr>
      <w:tr w:rsidR="000018F7" w:rsidTr="000018F7">
        <w:trPr>
          <w:cantSplit/>
          <w:trHeight w:val="165"/>
          <w:jc w:val="center"/>
        </w:trPr>
        <w:tc>
          <w:tcPr>
            <w:tcW w:w="2459" w:type="dxa"/>
            <w:vMerge/>
            <w:tcBorders>
              <w:top w:val="single" w:sz="4" w:space="0" w:color="auto"/>
              <w:left w:val="single" w:sz="4" w:space="0" w:color="auto"/>
              <w:bottom w:val="single" w:sz="4" w:space="0" w:color="auto"/>
              <w:right w:val="single" w:sz="4" w:space="0" w:color="auto"/>
            </w:tcBorders>
          </w:tcPr>
          <w:p w:rsidR="000018F7" w:rsidRPr="000018F7" w:rsidRDefault="000018F7" w:rsidP="004E6941">
            <w:pPr>
              <w:jc w:val="center"/>
              <w:rPr>
                <w:rFonts w:ascii="Times New Roman" w:hAnsi="Times New Roman"/>
                <w:b/>
              </w:rPr>
            </w:pPr>
          </w:p>
        </w:tc>
        <w:tc>
          <w:tcPr>
            <w:tcW w:w="3824" w:type="dxa"/>
            <w:tcBorders>
              <w:top w:val="single" w:sz="4" w:space="0" w:color="auto"/>
              <w:left w:val="single" w:sz="4" w:space="0" w:color="auto"/>
              <w:bottom w:val="single" w:sz="4" w:space="0" w:color="auto"/>
              <w:right w:val="single" w:sz="4" w:space="0" w:color="auto"/>
            </w:tcBorders>
          </w:tcPr>
          <w:p w:rsidR="000018F7" w:rsidRPr="000018F7" w:rsidRDefault="000018F7" w:rsidP="004E6941">
            <w:pPr>
              <w:pStyle w:val="KonuBal"/>
              <w:jc w:val="left"/>
              <w:rPr>
                <w:b w:val="0"/>
                <w:bCs w:val="0"/>
              </w:rPr>
            </w:pPr>
            <w:r w:rsidRPr="000018F7">
              <w:rPr>
                <w:b w:val="0"/>
                <w:bCs w:val="0"/>
              </w:rPr>
              <w:t>Kontroller tasarlanmış ve uygulanıyor ancak belgelendirilmemiş.</w:t>
            </w:r>
          </w:p>
        </w:tc>
        <w:tc>
          <w:tcPr>
            <w:tcW w:w="992" w:type="dxa"/>
            <w:tcBorders>
              <w:top w:val="single" w:sz="4" w:space="0" w:color="auto"/>
              <w:left w:val="single" w:sz="4" w:space="0" w:color="auto"/>
              <w:bottom w:val="single" w:sz="4" w:space="0" w:color="auto"/>
              <w:right w:val="single" w:sz="4" w:space="0" w:color="auto"/>
            </w:tcBorders>
          </w:tcPr>
          <w:p w:rsidR="000018F7" w:rsidRPr="000018F7" w:rsidRDefault="000018F7" w:rsidP="004E6941">
            <w:pPr>
              <w:pStyle w:val="KonuBal"/>
              <w:rPr>
                <w:b w:val="0"/>
                <w:bCs w:val="0"/>
              </w:rPr>
            </w:pPr>
            <w:r w:rsidRPr="000018F7">
              <w:rPr>
                <w:b w:val="0"/>
                <w:bCs w:val="0"/>
              </w:rPr>
              <w:t>4</w:t>
            </w:r>
          </w:p>
        </w:tc>
        <w:tc>
          <w:tcPr>
            <w:tcW w:w="1328" w:type="dxa"/>
            <w:tcBorders>
              <w:top w:val="single" w:sz="4" w:space="0" w:color="auto"/>
              <w:left w:val="single" w:sz="4" w:space="0" w:color="auto"/>
              <w:bottom w:val="single" w:sz="4" w:space="0" w:color="auto"/>
              <w:right w:val="single" w:sz="4" w:space="0" w:color="auto"/>
            </w:tcBorders>
          </w:tcPr>
          <w:p w:rsidR="000018F7" w:rsidRPr="000018F7" w:rsidRDefault="000018F7" w:rsidP="004E6941">
            <w:pPr>
              <w:pStyle w:val="KonuBal"/>
              <w:rPr>
                <w:b w:val="0"/>
                <w:bCs w:val="0"/>
              </w:rPr>
            </w:pPr>
            <w:r w:rsidRPr="000018F7">
              <w:rPr>
                <w:b w:val="0"/>
                <w:bCs w:val="0"/>
              </w:rPr>
              <w:t>4</w:t>
            </w:r>
          </w:p>
        </w:tc>
      </w:tr>
      <w:tr w:rsidR="000018F7" w:rsidTr="000018F7">
        <w:trPr>
          <w:cantSplit/>
          <w:trHeight w:val="165"/>
          <w:jc w:val="center"/>
        </w:trPr>
        <w:tc>
          <w:tcPr>
            <w:tcW w:w="2459" w:type="dxa"/>
            <w:vMerge/>
            <w:tcBorders>
              <w:top w:val="single" w:sz="4" w:space="0" w:color="auto"/>
              <w:left w:val="single" w:sz="4" w:space="0" w:color="auto"/>
              <w:bottom w:val="single" w:sz="4" w:space="0" w:color="auto"/>
              <w:right w:val="single" w:sz="4" w:space="0" w:color="auto"/>
            </w:tcBorders>
          </w:tcPr>
          <w:p w:rsidR="000018F7" w:rsidRPr="000018F7" w:rsidRDefault="000018F7" w:rsidP="004E6941">
            <w:pPr>
              <w:jc w:val="center"/>
              <w:rPr>
                <w:rFonts w:ascii="Times New Roman" w:hAnsi="Times New Roman"/>
                <w:b/>
              </w:rPr>
            </w:pPr>
          </w:p>
        </w:tc>
        <w:tc>
          <w:tcPr>
            <w:tcW w:w="3824" w:type="dxa"/>
            <w:tcBorders>
              <w:top w:val="single" w:sz="4" w:space="0" w:color="auto"/>
              <w:left w:val="single" w:sz="4" w:space="0" w:color="auto"/>
              <w:bottom w:val="single" w:sz="4" w:space="0" w:color="auto"/>
              <w:right w:val="single" w:sz="4" w:space="0" w:color="auto"/>
            </w:tcBorders>
          </w:tcPr>
          <w:p w:rsidR="000018F7" w:rsidRPr="000018F7" w:rsidRDefault="000018F7" w:rsidP="004E6941">
            <w:pPr>
              <w:pStyle w:val="KonuBal"/>
              <w:jc w:val="left"/>
              <w:rPr>
                <w:b w:val="0"/>
                <w:bCs w:val="0"/>
              </w:rPr>
            </w:pPr>
            <w:r w:rsidRPr="000018F7">
              <w:rPr>
                <w:b w:val="0"/>
                <w:bCs w:val="0"/>
              </w:rPr>
              <w:t>Kontroller tasarlanmış, uygulanıyor ancak belgelendirilmiş.</w:t>
            </w:r>
          </w:p>
        </w:tc>
        <w:tc>
          <w:tcPr>
            <w:tcW w:w="992" w:type="dxa"/>
            <w:tcBorders>
              <w:top w:val="single" w:sz="4" w:space="0" w:color="auto"/>
              <w:left w:val="single" w:sz="4" w:space="0" w:color="auto"/>
              <w:bottom w:val="single" w:sz="4" w:space="0" w:color="auto"/>
              <w:right w:val="single" w:sz="4" w:space="0" w:color="auto"/>
            </w:tcBorders>
          </w:tcPr>
          <w:p w:rsidR="000018F7" w:rsidRPr="000018F7" w:rsidRDefault="000018F7" w:rsidP="004E6941">
            <w:pPr>
              <w:pStyle w:val="KonuBal"/>
              <w:rPr>
                <w:b w:val="0"/>
                <w:bCs w:val="0"/>
              </w:rPr>
            </w:pPr>
            <w:r w:rsidRPr="000018F7">
              <w:rPr>
                <w:b w:val="0"/>
                <w:bCs w:val="0"/>
              </w:rPr>
              <w:t>3</w:t>
            </w:r>
          </w:p>
        </w:tc>
        <w:tc>
          <w:tcPr>
            <w:tcW w:w="1328" w:type="dxa"/>
            <w:tcBorders>
              <w:top w:val="single" w:sz="4" w:space="0" w:color="auto"/>
              <w:left w:val="single" w:sz="4" w:space="0" w:color="auto"/>
              <w:bottom w:val="single" w:sz="4" w:space="0" w:color="auto"/>
              <w:right w:val="single" w:sz="4" w:space="0" w:color="auto"/>
            </w:tcBorders>
          </w:tcPr>
          <w:p w:rsidR="000018F7" w:rsidRPr="000018F7" w:rsidRDefault="000018F7" w:rsidP="004E6941">
            <w:pPr>
              <w:pStyle w:val="KonuBal"/>
              <w:rPr>
                <w:b w:val="0"/>
                <w:bCs w:val="0"/>
              </w:rPr>
            </w:pPr>
            <w:r w:rsidRPr="000018F7">
              <w:rPr>
                <w:b w:val="0"/>
                <w:bCs w:val="0"/>
              </w:rPr>
              <w:t>3</w:t>
            </w:r>
          </w:p>
        </w:tc>
      </w:tr>
      <w:tr w:rsidR="000018F7" w:rsidTr="000018F7">
        <w:trPr>
          <w:cantSplit/>
          <w:trHeight w:val="165"/>
          <w:jc w:val="center"/>
        </w:trPr>
        <w:tc>
          <w:tcPr>
            <w:tcW w:w="2459" w:type="dxa"/>
            <w:vMerge/>
            <w:tcBorders>
              <w:top w:val="single" w:sz="4" w:space="0" w:color="auto"/>
              <w:left w:val="single" w:sz="4" w:space="0" w:color="auto"/>
              <w:bottom w:val="single" w:sz="4" w:space="0" w:color="auto"/>
              <w:right w:val="single" w:sz="4" w:space="0" w:color="auto"/>
            </w:tcBorders>
          </w:tcPr>
          <w:p w:rsidR="000018F7" w:rsidRPr="000018F7" w:rsidRDefault="000018F7" w:rsidP="004E6941">
            <w:pPr>
              <w:jc w:val="center"/>
              <w:rPr>
                <w:rFonts w:ascii="Times New Roman" w:hAnsi="Times New Roman"/>
                <w:b/>
              </w:rPr>
            </w:pPr>
          </w:p>
        </w:tc>
        <w:tc>
          <w:tcPr>
            <w:tcW w:w="3824" w:type="dxa"/>
            <w:tcBorders>
              <w:top w:val="single" w:sz="4" w:space="0" w:color="auto"/>
              <w:left w:val="single" w:sz="4" w:space="0" w:color="auto"/>
              <w:bottom w:val="single" w:sz="4" w:space="0" w:color="auto"/>
              <w:right w:val="single" w:sz="4" w:space="0" w:color="auto"/>
            </w:tcBorders>
          </w:tcPr>
          <w:p w:rsidR="000018F7" w:rsidRPr="000018F7" w:rsidRDefault="000018F7" w:rsidP="004E6941">
            <w:pPr>
              <w:pStyle w:val="KonuBal"/>
              <w:jc w:val="left"/>
              <w:rPr>
                <w:b w:val="0"/>
                <w:bCs w:val="0"/>
              </w:rPr>
            </w:pPr>
            <w:r w:rsidRPr="000018F7">
              <w:rPr>
                <w:b w:val="0"/>
                <w:bCs w:val="0"/>
              </w:rPr>
              <w:t>Standart kontroller ve bunlara ilişkin testler yapılıyor ve yönetime raporlanıyor.</w:t>
            </w:r>
          </w:p>
        </w:tc>
        <w:tc>
          <w:tcPr>
            <w:tcW w:w="992" w:type="dxa"/>
            <w:tcBorders>
              <w:top w:val="single" w:sz="4" w:space="0" w:color="auto"/>
              <w:left w:val="single" w:sz="4" w:space="0" w:color="auto"/>
              <w:bottom w:val="single" w:sz="4" w:space="0" w:color="auto"/>
              <w:right w:val="single" w:sz="4" w:space="0" w:color="auto"/>
            </w:tcBorders>
          </w:tcPr>
          <w:p w:rsidR="000018F7" w:rsidRPr="000018F7" w:rsidRDefault="000018F7" w:rsidP="004E6941">
            <w:pPr>
              <w:pStyle w:val="KonuBal"/>
              <w:rPr>
                <w:b w:val="0"/>
                <w:bCs w:val="0"/>
              </w:rPr>
            </w:pPr>
            <w:r w:rsidRPr="000018F7">
              <w:rPr>
                <w:b w:val="0"/>
                <w:bCs w:val="0"/>
              </w:rPr>
              <w:t>2</w:t>
            </w:r>
          </w:p>
        </w:tc>
        <w:tc>
          <w:tcPr>
            <w:tcW w:w="1328" w:type="dxa"/>
            <w:tcBorders>
              <w:top w:val="single" w:sz="4" w:space="0" w:color="auto"/>
              <w:left w:val="single" w:sz="4" w:space="0" w:color="auto"/>
              <w:bottom w:val="single" w:sz="4" w:space="0" w:color="auto"/>
              <w:right w:val="single" w:sz="4" w:space="0" w:color="auto"/>
            </w:tcBorders>
          </w:tcPr>
          <w:p w:rsidR="000018F7" w:rsidRPr="000018F7" w:rsidRDefault="000018F7" w:rsidP="004E6941">
            <w:pPr>
              <w:pStyle w:val="KonuBal"/>
              <w:rPr>
                <w:b w:val="0"/>
                <w:bCs w:val="0"/>
              </w:rPr>
            </w:pPr>
            <w:r w:rsidRPr="000018F7">
              <w:rPr>
                <w:b w:val="0"/>
                <w:bCs w:val="0"/>
              </w:rPr>
              <w:t>2</w:t>
            </w:r>
          </w:p>
        </w:tc>
      </w:tr>
      <w:tr w:rsidR="000018F7" w:rsidTr="000018F7">
        <w:trPr>
          <w:cantSplit/>
          <w:trHeight w:val="165"/>
          <w:jc w:val="center"/>
        </w:trPr>
        <w:tc>
          <w:tcPr>
            <w:tcW w:w="2459" w:type="dxa"/>
            <w:vMerge/>
            <w:tcBorders>
              <w:top w:val="single" w:sz="4" w:space="0" w:color="auto"/>
              <w:left w:val="single" w:sz="4" w:space="0" w:color="auto"/>
              <w:bottom w:val="single" w:sz="4" w:space="0" w:color="auto"/>
              <w:right w:val="single" w:sz="4" w:space="0" w:color="auto"/>
            </w:tcBorders>
          </w:tcPr>
          <w:p w:rsidR="000018F7" w:rsidRPr="000018F7" w:rsidRDefault="000018F7" w:rsidP="004E6941">
            <w:pPr>
              <w:jc w:val="center"/>
              <w:rPr>
                <w:rFonts w:ascii="Times New Roman" w:hAnsi="Times New Roman"/>
                <w:b/>
              </w:rPr>
            </w:pPr>
          </w:p>
        </w:tc>
        <w:tc>
          <w:tcPr>
            <w:tcW w:w="3824" w:type="dxa"/>
            <w:tcBorders>
              <w:top w:val="single" w:sz="4" w:space="0" w:color="auto"/>
              <w:left w:val="single" w:sz="4" w:space="0" w:color="auto"/>
              <w:bottom w:val="single" w:sz="4" w:space="0" w:color="auto"/>
              <w:right w:val="single" w:sz="4" w:space="0" w:color="auto"/>
            </w:tcBorders>
          </w:tcPr>
          <w:p w:rsidR="000018F7" w:rsidRPr="000018F7" w:rsidRDefault="000018F7" w:rsidP="004E6941">
            <w:pPr>
              <w:pStyle w:val="KonuBal"/>
              <w:jc w:val="left"/>
              <w:rPr>
                <w:b w:val="0"/>
                <w:bCs w:val="0"/>
              </w:rPr>
            </w:pPr>
            <w:r w:rsidRPr="000018F7">
              <w:rPr>
                <w:b w:val="0"/>
                <w:bCs w:val="0"/>
              </w:rPr>
              <w:t xml:space="preserve">Kontroller eşzamanlı gözleme müsaade edecek biçimde işlem süreçlerine </w:t>
            </w:r>
            <w:proofErr w:type="gramStart"/>
            <w:r w:rsidRPr="000018F7">
              <w:rPr>
                <w:b w:val="0"/>
                <w:bCs w:val="0"/>
              </w:rPr>
              <w:t>entegre</w:t>
            </w:r>
            <w:proofErr w:type="gramEnd"/>
            <w:r w:rsidRPr="000018F7">
              <w:rPr>
                <w:b w:val="0"/>
                <w:bCs w:val="0"/>
              </w:rPr>
              <w:t xml:space="preserve"> edilmiş (otomasyon) ve yönetim sürekli gelişim için değerlendiriyor.</w:t>
            </w:r>
          </w:p>
        </w:tc>
        <w:tc>
          <w:tcPr>
            <w:tcW w:w="992" w:type="dxa"/>
            <w:tcBorders>
              <w:top w:val="single" w:sz="4" w:space="0" w:color="auto"/>
              <w:left w:val="single" w:sz="4" w:space="0" w:color="auto"/>
              <w:bottom w:val="single" w:sz="4" w:space="0" w:color="auto"/>
              <w:right w:val="single" w:sz="4" w:space="0" w:color="auto"/>
            </w:tcBorders>
          </w:tcPr>
          <w:p w:rsidR="000018F7" w:rsidRPr="000018F7" w:rsidRDefault="000018F7" w:rsidP="004E6941">
            <w:pPr>
              <w:pStyle w:val="KonuBal"/>
              <w:rPr>
                <w:b w:val="0"/>
                <w:bCs w:val="0"/>
              </w:rPr>
            </w:pPr>
            <w:r w:rsidRPr="000018F7">
              <w:rPr>
                <w:b w:val="0"/>
                <w:bCs w:val="0"/>
              </w:rPr>
              <w:t>1</w:t>
            </w:r>
          </w:p>
        </w:tc>
        <w:tc>
          <w:tcPr>
            <w:tcW w:w="1328" w:type="dxa"/>
            <w:tcBorders>
              <w:top w:val="single" w:sz="4" w:space="0" w:color="auto"/>
              <w:left w:val="single" w:sz="4" w:space="0" w:color="auto"/>
              <w:bottom w:val="single" w:sz="4" w:space="0" w:color="auto"/>
              <w:right w:val="single" w:sz="4" w:space="0" w:color="auto"/>
            </w:tcBorders>
          </w:tcPr>
          <w:p w:rsidR="000018F7" w:rsidRPr="000018F7" w:rsidRDefault="000018F7" w:rsidP="004E6941">
            <w:pPr>
              <w:pStyle w:val="KonuBal"/>
              <w:rPr>
                <w:b w:val="0"/>
                <w:bCs w:val="0"/>
              </w:rPr>
            </w:pPr>
            <w:r w:rsidRPr="000018F7">
              <w:rPr>
                <w:b w:val="0"/>
                <w:bCs w:val="0"/>
              </w:rPr>
              <w:t>1</w:t>
            </w:r>
          </w:p>
        </w:tc>
      </w:tr>
      <w:tr w:rsidR="000018F7" w:rsidTr="000018F7">
        <w:trPr>
          <w:cantSplit/>
          <w:trHeight w:val="165"/>
          <w:jc w:val="center"/>
        </w:trPr>
        <w:tc>
          <w:tcPr>
            <w:tcW w:w="2459" w:type="dxa"/>
            <w:tcBorders>
              <w:top w:val="single" w:sz="4" w:space="0" w:color="auto"/>
              <w:left w:val="single" w:sz="4" w:space="0" w:color="auto"/>
              <w:bottom w:val="single" w:sz="4" w:space="0" w:color="auto"/>
              <w:right w:val="single" w:sz="4" w:space="0" w:color="auto"/>
            </w:tcBorders>
          </w:tcPr>
          <w:p w:rsidR="000018F7" w:rsidRPr="000018F7" w:rsidRDefault="000018F7" w:rsidP="004E6941">
            <w:pPr>
              <w:jc w:val="center"/>
              <w:rPr>
                <w:rFonts w:ascii="Times New Roman" w:hAnsi="Times New Roman"/>
                <w:b/>
              </w:rPr>
            </w:pPr>
            <w:r w:rsidRPr="000018F7">
              <w:rPr>
                <w:rFonts w:ascii="Times New Roman" w:hAnsi="Times New Roman"/>
                <w:b/>
              </w:rPr>
              <w:lastRenderedPageBreak/>
              <w:t>RİSK KRİTERLERİ</w:t>
            </w:r>
          </w:p>
        </w:tc>
        <w:tc>
          <w:tcPr>
            <w:tcW w:w="3824" w:type="dxa"/>
            <w:tcBorders>
              <w:top w:val="single" w:sz="4" w:space="0" w:color="auto"/>
              <w:left w:val="single" w:sz="4" w:space="0" w:color="auto"/>
              <w:bottom w:val="single" w:sz="4" w:space="0" w:color="auto"/>
              <w:right w:val="single" w:sz="4" w:space="0" w:color="auto"/>
            </w:tcBorders>
          </w:tcPr>
          <w:p w:rsidR="000018F7" w:rsidRPr="000018F7" w:rsidRDefault="000018F7" w:rsidP="004E6941">
            <w:pPr>
              <w:pStyle w:val="KonuBal"/>
            </w:pPr>
            <w:r w:rsidRPr="000018F7">
              <w:t xml:space="preserve">Risk Seviyesinin </w:t>
            </w:r>
          </w:p>
          <w:p w:rsidR="000018F7" w:rsidRPr="000018F7" w:rsidRDefault="000018F7" w:rsidP="004E6941">
            <w:pPr>
              <w:pStyle w:val="KonuBal"/>
              <w:rPr>
                <w:b w:val="0"/>
                <w:bCs w:val="0"/>
              </w:rPr>
            </w:pPr>
            <w:r w:rsidRPr="000018F7">
              <w:t>Açıklaması</w:t>
            </w:r>
          </w:p>
        </w:tc>
        <w:tc>
          <w:tcPr>
            <w:tcW w:w="992" w:type="dxa"/>
            <w:tcBorders>
              <w:top w:val="single" w:sz="4" w:space="0" w:color="auto"/>
              <w:left w:val="single" w:sz="4" w:space="0" w:color="auto"/>
              <w:bottom w:val="single" w:sz="4" w:space="0" w:color="auto"/>
              <w:right w:val="single" w:sz="4" w:space="0" w:color="auto"/>
            </w:tcBorders>
          </w:tcPr>
          <w:p w:rsidR="000018F7" w:rsidRPr="000018F7" w:rsidRDefault="000018F7" w:rsidP="004E6941">
            <w:pPr>
              <w:jc w:val="center"/>
              <w:rPr>
                <w:rFonts w:ascii="Times New Roman" w:hAnsi="Times New Roman"/>
                <w:b/>
                <w:bCs/>
              </w:rPr>
            </w:pPr>
            <w:r w:rsidRPr="000018F7">
              <w:rPr>
                <w:rFonts w:ascii="Times New Roman" w:hAnsi="Times New Roman"/>
                <w:b/>
                <w:bCs/>
              </w:rPr>
              <w:t>ETKİ</w:t>
            </w:r>
          </w:p>
          <w:p w:rsidR="000018F7" w:rsidRPr="000018F7" w:rsidRDefault="000018F7" w:rsidP="004E6941">
            <w:pPr>
              <w:pStyle w:val="KonuBal"/>
            </w:pPr>
            <w:r w:rsidRPr="000018F7">
              <w:t>(E)</w:t>
            </w:r>
          </w:p>
        </w:tc>
        <w:tc>
          <w:tcPr>
            <w:tcW w:w="1328" w:type="dxa"/>
            <w:tcBorders>
              <w:top w:val="single" w:sz="4" w:space="0" w:color="auto"/>
              <w:left w:val="single" w:sz="4" w:space="0" w:color="auto"/>
              <w:bottom w:val="single" w:sz="4" w:space="0" w:color="auto"/>
              <w:right w:val="single" w:sz="4" w:space="0" w:color="auto"/>
            </w:tcBorders>
          </w:tcPr>
          <w:p w:rsidR="000018F7" w:rsidRPr="000018F7" w:rsidRDefault="000018F7" w:rsidP="004E6941">
            <w:pPr>
              <w:jc w:val="center"/>
              <w:rPr>
                <w:rFonts w:ascii="Times New Roman" w:hAnsi="Times New Roman"/>
                <w:b/>
                <w:bCs/>
              </w:rPr>
            </w:pPr>
            <w:r w:rsidRPr="000018F7">
              <w:rPr>
                <w:rFonts w:ascii="Times New Roman" w:hAnsi="Times New Roman"/>
                <w:b/>
                <w:bCs/>
              </w:rPr>
              <w:t>OLASILIK</w:t>
            </w:r>
          </w:p>
          <w:p w:rsidR="000018F7" w:rsidRDefault="000018F7" w:rsidP="004E6941">
            <w:pPr>
              <w:jc w:val="center"/>
              <w:rPr>
                <w:rFonts w:ascii="Times New Roman" w:hAnsi="Times New Roman"/>
                <w:b/>
                <w:bCs/>
              </w:rPr>
            </w:pPr>
            <w:r w:rsidRPr="000018F7">
              <w:rPr>
                <w:rFonts w:ascii="Times New Roman" w:hAnsi="Times New Roman"/>
                <w:b/>
                <w:bCs/>
              </w:rPr>
              <w:t>(O)</w:t>
            </w:r>
          </w:p>
          <w:p w:rsidR="000018F7" w:rsidRPr="000018F7" w:rsidRDefault="000018F7" w:rsidP="004E6941">
            <w:pPr>
              <w:jc w:val="center"/>
              <w:rPr>
                <w:rFonts w:ascii="Times New Roman" w:hAnsi="Times New Roman"/>
                <w:b/>
                <w:bCs/>
              </w:rPr>
            </w:pPr>
          </w:p>
        </w:tc>
      </w:tr>
      <w:tr w:rsidR="000018F7" w:rsidTr="000018F7">
        <w:trPr>
          <w:cantSplit/>
          <w:trHeight w:val="111"/>
          <w:jc w:val="center"/>
        </w:trPr>
        <w:tc>
          <w:tcPr>
            <w:tcW w:w="2459" w:type="dxa"/>
            <w:vMerge w:val="restart"/>
            <w:tcBorders>
              <w:top w:val="single" w:sz="4" w:space="0" w:color="auto"/>
              <w:left w:val="single" w:sz="4" w:space="0" w:color="auto"/>
              <w:bottom w:val="single" w:sz="4" w:space="0" w:color="auto"/>
              <w:right w:val="single" w:sz="4" w:space="0" w:color="auto"/>
            </w:tcBorders>
            <w:vAlign w:val="center"/>
          </w:tcPr>
          <w:p w:rsidR="000018F7" w:rsidRPr="000018F7" w:rsidRDefault="000018F7" w:rsidP="000018F7">
            <w:pPr>
              <w:pStyle w:val="GvdeMetniGirintisi3"/>
              <w:ind w:left="0"/>
              <w:jc w:val="center"/>
              <w:rPr>
                <w:rFonts w:ascii="Times New Roman" w:hAnsi="Times New Roman"/>
                <w:b/>
                <w:sz w:val="24"/>
                <w:szCs w:val="24"/>
              </w:rPr>
            </w:pPr>
            <w:r w:rsidRPr="000018F7">
              <w:rPr>
                <w:rFonts w:ascii="Times New Roman" w:hAnsi="Times New Roman"/>
                <w:b/>
                <w:sz w:val="24"/>
                <w:szCs w:val="24"/>
              </w:rPr>
              <w:t>Faaliyetlerin Karmaşıklığı</w:t>
            </w:r>
          </w:p>
        </w:tc>
        <w:tc>
          <w:tcPr>
            <w:tcW w:w="3824" w:type="dxa"/>
            <w:tcBorders>
              <w:top w:val="single" w:sz="4" w:space="0" w:color="auto"/>
              <w:left w:val="single" w:sz="4" w:space="0" w:color="auto"/>
              <w:bottom w:val="single" w:sz="4" w:space="0" w:color="auto"/>
              <w:right w:val="single" w:sz="4" w:space="0" w:color="auto"/>
            </w:tcBorders>
          </w:tcPr>
          <w:p w:rsidR="000018F7" w:rsidRPr="000018F7" w:rsidRDefault="000018F7" w:rsidP="004E6941">
            <w:pPr>
              <w:pStyle w:val="KonuBal"/>
              <w:jc w:val="left"/>
              <w:rPr>
                <w:b w:val="0"/>
                <w:bCs w:val="0"/>
              </w:rPr>
            </w:pPr>
            <w:r w:rsidRPr="000018F7">
              <w:rPr>
                <w:b w:val="0"/>
                <w:bCs w:val="0"/>
              </w:rPr>
              <w:t>Kontroller tanımlanmamış veya uygulamada herhangi bir kontrol yapılmıyor.</w:t>
            </w:r>
          </w:p>
        </w:tc>
        <w:tc>
          <w:tcPr>
            <w:tcW w:w="992" w:type="dxa"/>
            <w:tcBorders>
              <w:top w:val="single" w:sz="4" w:space="0" w:color="auto"/>
              <w:left w:val="single" w:sz="4" w:space="0" w:color="auto"/>
              <w:bottom w:val="single" w:sz="4" w:space="0" w:color="auto"/>
              <w:right w:val="single" w:sz="4" w:space="0" w:color="auto"/>
            </w:tcBorders>
          </w:tcPr>
          <w:p w:rsidR="000018F7" w:rsidRPr="000018F7" w:rsidRDefault="000018F7" w:rsidP="004E6941">
            <w:pPr>
              <w:pStyle w:val="KonuBal"/>
              <w:rPr>
                <w:b w:val="0"/>
                <w:bCs w:val="0"/>
              </w:rPr>
            </w:pPr>
            <w:r w:rsidRPr="000018F7">
              <w:rPr>
                <w:b w:val="0"/>
                <w:bCs w:val="0"/>
              </w:rPr>
              <w:t>5</w:t>
            </w:r>
          </w:p>
        </w:tc>
        <w:tc>
          <w:tcPr>
            <w:tcW w:w="1328" w:type="dxa"/>
            <w:tcBorders>
              <w:top w:val="single" w:sz="4" w:space="0" w:color="auto"/>
              <w:left w:val="single" w:sz="4" w:space="0" w:color="auto"/>
              <w:bottom w:val="single" w:sz="4" w:space="0" w:color="auto"/>
              <w:right w:val="single" w:sz="4" w:space="0" w:color="auto"/>
            </w:tcBorders>
          </w:tcPr>
          <w:p w:rsidR="000018F7" w:rsidRPr="000018F7" w:rsidRDefault="000018F7" w:rsidP="004E6941">
            <w:pPr>
              <w:pStyle w:val="KonuBal"/>
              <w:rPr>
                <w:b w:val="0"/>
                <w:bCs w:val="0"/>
              </w:rPr>
            </w:pPr>
            <w:r w:rsidRPr="000018F7">
              <w:rPr>
                <w:b w:val="0"/>
                <w:bCs w:val="0"/>
              </w:rPr>
              <w:t>5</w:t>
            </w:r>
          </w:p>
        </w:tc>
      </w:tr>
      <w:tr w:rsidR="000018F7" w:rsidTr="000018F7">
        <w:trPr>
          <w:cantSplit/>
          <w:trHeight w:val="111"/>
          <w:jc w:val="center"/>
        </w:trPr>
        <w:tc>
          <w:tcPr>
            <w:tcW w:w="2459" w:type="dxa"/>
            <w:vMerge/>
            <w:tcBorders>
              <w:top w:val="single" w:sz="4" w:space="0" w:color="auto"/>
              <w:left w:val="single" w:sz="4" w:space="0" w:color="auto"/>
              <w:bottom w:val="single" w:sz="4" w:space="0" w:color="auto"/>
              <w:right w:val="single" w:sz="4" w:space="0" w:color="auto"/>
            </w:tcBorders>
          </w:tcPr>
          <w:p w:rsidR="000018F7" w:rsidRPr="000018F7" w:rsidRDefault="000018F7" w:rsidP="004E6941">
            <w:pPr>
              <w:jc w:val="center"/>
              <w:rPr>
                <w:rFonts w:ascii="Times New Roman" w:eastAsia="Arial Unicode MS" w:hAnsi="Times New Roman"/>
                <w:b/>
                <w:bCs/>
              </w:rPr>
            </w:pPr>
          </w:p>
        </w:tc>
        <w:tc>
          <w:tcPr>
            <w:tcW w:w="3824" w:type="dxa"/>
            <w:tcBorders>
              <w:top w:val="single" w:sz="4" w:space="0" w:color="auto"/>
              <w:left w:val="single" w:sz="4" w:space="0" w:color="auto"/>
              <w:bottom w:val="single" w:sz="4" w:space="0" w:color="auto"/>
              <w:right w:val="single" w:sz="4" w:space="0" w:color="auto"/>
            </w:tcBorders>
          </w:tcPr>
          <w:p w:rsidR="000018F7" w:rsidRPr="000018F7" w:rsidRDefault="000018F7" w:rsidP="004E6941">
            <w:pPr>
              <w:pStyle w:val="KonuBal"/>
              <w:jc w:val="left"/>
              <w:rPr>
                <w:b w:val="0"/>
                <w:bCs w:val="0"/>
              </w:rPr>
            </w:pPr>
            <w:r w:rsidRPr="000018F7">
              <w:rPr>
                <w:b w:val="0"/>
                <w:bCs w:val="0"/>
              </w:rPr>
              <w:t>Faaliyetler karışık. Kontroller uygulandığında hata yapma ihtimali yüksek</w:t>
            </w:r>
          </w:p>
        </w:tc>
        <w:tc>
          <w:tcPr>
            <w:tcW w:w="992" w:type="dxa"/>
            <w:tcBorders>
              <w:top w:val="single" w:sz="4" w:space="0" w:color="auto"/>
              <w:left w:val="single" w:sz="4" w:space="0" w:color="auto"/>
              <w:bottom w:val="single" w:sz="4" w:space="0" w:color="auto"/>
              <w:right w:val="single" w:sz="4" w:space="0" w:color="auto"/>
            </w:tcBorders>
          </w:tcPr>
          <w:p w:rsidR="000018F7" w:rsidRPr="000018F7" w:rsidRDefault="000018F7" w:rsidP="004E6941">
            <w:pPr>
              <w:pStyle w:val="KonuBal"/>
              <w:rPr>
                <w:b w:val="0"/>
                <w:bCs w:val="0"/>
              </w:rPr>
            </w:pPr>
            <w:r w:rsidRPr="000018F7">
              <w:rPr>
                <w:b w:val="0"/>
                <w:bCs w:val="0"/>
              </w:rPr>
              <w:t>4</w:t>
            </w:r>
          </w:p>
        </w:tc>
        <w:tc>
          <w:tcPr>
            <w:tcW w:w="1328" w:type="dxa"/>
            <w:tcBorders>
              <w:top w:val="single" w:sz="4" w:space="0" w:color="auto"/>
              <w:left w:val="single" w:sz="4" w:space="0" w:color="auto"/>
              <w:bottom w:val="single" w:sz="4" w:space="0" w:color="auto"/>
              <w:right w:val="single" w:sz="4" w:space="0" w:color="auto"/>
            </w:tcBorders>
          </w:tcPr>
          <w:p w:rsidR="000018F7" w:rsidRPr="000018F7" w:rsidRDefault="000018F7" w:rsidP="004E6941">
            <w:pPr>
              <w:pStyle w:val="KonuBal"/>
              <w:rPr>
                <w:b w:val="0"/>
                <w:bCs w:val="0"/>
              </w:rPr>
            </w:pPr>
            <w:r w:rsidRPr="000018F7">
              <w:rPr>
                <w:b w:val="0"/>
                <w:bCs w:val="0"/>
              </w:rPr>
              <w:t>4</w:t>
            </w:r>
          </w:p>
        </w:tc>
      </w:tr>
      <w:tr w:rsidR="000018F7" w:rsidTr="000018F7">
        <w:trPr>
          <w:cantSplit/>
          <w:trHeight w:val="111"/>
          <w:jc w:val="center"/>
        </w:trPr>
        <w:tc>
          <w:tcPr>
            <w:tcW w:w="2459" w:type="dxa"/>
            <w:vMerge/>
            <w:tcBorders>
              <w:top w:val="single" w:sz="4" w:space="0" w:color="auto"/>
              <w:left w:val="single" w:sz="4" w:space="0" w:color="auto"/>
              <w:bottom w:val="single" w:sz="4" w:space="0" w:color="auto"/>
              <w:right w:val="single" w:sz="4" w:space="0" w:color="auto"/>
            </w:tcBorders>
          </w:tcPr>
          <w:p w:rsidR="000018F7" w:rsidRPr="000018F7" w:rsidRDefault="000018F7" w:rsidP="004E6941">
            <w:pPr>
              <w:jc w:val="center"/>
              <w:rPr>
                <w:rFonts w:ascii="Times New Roman" w:eastAsia="Arial Unicode MS" w:hAnsi="Times New Roman"/>
                <w:b/>
                <w:bCs/>
              </w:rPr>
            </w:pPr>
          </w:p>
        </w:tc>
        <w:tc>
          <w:tcPr>
            <w:tcW w:w="3824" w:type="dxa"/>
            <w:tcBorders>
              <w:top w:val="single" w:sz="4" w:space="0" w:color="auto"/>
              <w:left w:val="single" w:sz="4" w:space="0" w:color="auto"/>
              <w:bottom w:val="single" w:sz="4" w:space="0" w:color="auto"/>
              <w:right w:val="single" w:sz="4" w:space="0" w:color="auto"/>
            </w:tcBorders>
          </w:tcPr>
          <w:p w:rsidR="000018F7" w:rsidRPr="000018F7" w:rsidRDefault="000018F7" w:rsidP="004E6941">
            <w:pPr>
              <w:pStyle w:val="KonuBal"/>
              <w:jc w:val="left"/>
              <w:rPr>
                <w:b w:val="0"/>
                <w:bCs w:val="0"/>
              </w:rPr>
            </w:pPr>
            <w:r w:rsidRPr="000018F7">
              <w:rPr>
                <w:b w:val="0"/>
                <w:bCs w:val="0"/>
              </w:rPr>
              <w:t>Faaliyetler karışık. Kontroller uygulansa bile hata yapma ihtimali var.</w:t>
            </w:r>
          </w:p>
        </w:tc>
        <w:tc>
          <w:tcPr>
            <w:tcW w:w="992" w:type="dxa"/>
            <w:tcBorders>
              <w:top w:val="single" w:sz="4" w:space="0" w:color="auto"/>
              <w:left w:val="single" w:sz="4" w:space="0" w:color="auto"/>
              <w:bottom w:val="single" w:sz="4" w:space="0" w:color="auto"/>
              <w:right w:val="single" w:sz="4" w:space="0" w:color="auto"/>
            </w:tcBorders>
          </w:tcPr>
          <w:p w:rsidR="000018F7" w:rsidRPr="000018F7" w:rsidRDefault="000018F7" w:rsidP="004E6941">
            <w:pPr>
              <w:pStyle w:val="KonuBal"/>
              <w:rPr>
                <w:b w:val="0"/>
                <w:bCs w:val="0"/>
              </w:rPr>
            </w:pPr>
            <w:r w:rsidRPr="000018F7">
              <w:rPr>
                <w:b w:val="0"/>
                <w:bCs w:val="0"/>
              </w:rPr>
              <w:t>3</w:t>
            </w:r>
          </w:p>
        </w:tc>
        <w:tc>
          <w:tcPr>
            <w:tcW w:w="1328" w:type="dxa"/>
            <w:tcBorders>
              <w:top w:val="single" w:sz="4" w:space="0" w:color="auto"/>
              <w:left w:val="single" w:sz="4" w:space="0" w:color="auto"/>
              <w:bottom w:val="single" w:sz="4" w:space="0" w:color="auto"/>
              <w:right w:val="single" w:sz="4" w:space="0" w:color="auto"/>
            </w:tcBorders>
          </w:tcPr>
          <w:p w:rsidR="000018F7" w:rsidRPr="000018F7" w:rsidRDefault="000018F7" w:rsidP="004E6941">
            <w:pPr>
              <w:pStyle w:val="KonuBal"/>
              <w:rPr>
                <w:b w:val="0"/>
                <w:bCs w:val="0"/>
              </w:rPr>
            </w:pPr>
            <w:r w:rsidRPr="000018F7">
              <w:rPr>
                <w:b w:val="0"/>
                <w:bCs w:val="0"/>
              </w:rPr>
              <w:t>3</w:t>
            </w:r>
          </w:p>
        </w:tc>
      </w:tr>
      <w:tr w:rsidR="000018F7" w:rsidTr="000018F7">
        <w:trPr>
          <w:cantSplit/>
          <w:trHeight w:val="111"/>
          <w:jc w:val="center"/>
        </w:trPr>
        <w:tc>
          <w:tcPr>
            <w:tcW w:w="2459" w:type="dxa"/>
            <w:vMerge/>
            <w:tcBorders>
              <w:top w:val="single" w:sz="4" w:space="0" w:color="auto"/>
              <w:left w:val="single" w:sz="4" w:space="0" w:color="auto"/>
              <w:bottom w:val="single" w:sz="4" w:space="0" w:color="auto"/>
              <w:right w:val="single" w:sz="4" w:space="0" w:color="auto"/>
            </w:tcBorders>
          </w:tcPr>
          <w:p w:rsidR="000018F7" w:rsidRPr="000018F7" w:rsidRDefault="000018F7" w:rsidP="004E6941">
            <w:pPr>
              <w:jc w:val="center"/>
              <w:rPr>
                <w:rFonts w:ascii="Times New Roman" w:eastAsia="Arial Unicode MS" w:hAnsi="Times New Roman"/>
                <w:b/>
                <w:bCs/>
              </w:rPr>
            </w:pPr>
          </w:p>
        </w:tc>
        <w:tc>
          <w:tcPr>
            <w:tcW w:w="3824" w:type="dxa"/>
            <w:tcBorders>
              <w:top w:val="single" w:sz="4" w:space="0" w:color="auto"/>
              <w:left w:val="single" w:sz="4" w:space="0" w:color="auto"/>
              <w:bottom w:val="single" w:sz="4" w:space="0" w:color="auto"/>
              <w:right w:val="single" w:sz="4" w:space="0" w:color="auto"/>
            </w:tcBorders>
          </w:tcPr>
          <w:p w:rsidR="000018F7" w:rsidRPr="000018F7" w:rsidRDefault="000018F7" w:rsidP="004E6941">
            <w:pPr>
              <w:pStyle w:val="KonuBal"/>
              <w:jc w:val="left"/>
              <w:rPr>
                <w:b w:val="0"/>
                <w:bCs w:val="0"/>
              </w:rPr>
            </w:pPr>
            <w:r w:rsidRPr="000018F7">
              <w:rPr>
                <w:b w:val="0"/>
                <w:bCs w:val="0"/>
              </w:rPr>
              <w:t>Faaliyetler karışık. Kontroller uygulandığında hata yapma ihtimali düşük.</w:t>
            </w:r>
          </w:p>
        </w:tc>
        <w:tc>
          <w:tcPr>
            <w:tcW w:w="992" w:type="dxa"/>
            <w:tcBorders>
              <w:top w:val="single" w:sz="4" w:space="0" w:color="auto"/>
              <w:left w:val="single" w:sz="4" w:space="0" w:color="auto"/>
              <w:bottom w:val="single" w:sz="4" w:space="0" w:color="auto"/>
              <w:right w:val="single" w:sz="4" w:space="0" w:color="auto"/>
            </w:tcBorders>
          </w:tcPr>
          <w:p w:rsidR="000018F7" w:rsidRPr="000018F7" w:rsidRDefault="000018F7" w:rsidP="004E6941">
            <w:pPr>
              <w:pStyle w:val="KonuBal"/>
              <w:rPr>
                <w:b w:val="0"/>
                <w:bCs w:val="0"/>
              </w:rPr>
            </w:pPr>
            <w:r w:rsidRPr="000018F7">
              <w:rPr>
                <w:b w:val="0"/>
                <w:bCs w:val="0"/>
              </w:rPr>
              <w:t>2</w:t>
            </w:r>
          </w:p>
        </w:tc>
        <w:tc>
          <w:tcPr>
            <w:tcW w:w="1328" w:type="dxa"/>
            <w:tcBorders>
              <w:top w:val="single" w:sz="4" w:space="0" w:color="auto"/>
              <w:left w:val="single" w:sz="4" w:space="0" w:color="auto"/>
              <w:bottom w:val="single" w:sz="4" w:space="0" w:color="auto"/>
              <w:right w:val="single" w:sz="4" w:space="0" w:color="auto"/>
            </w:tcBorders>
          </w:tcPr>
          <w:p w:rsidR="000018F7" w:rsidRPr="000018F7" w:rsidRDefault="000018F7" w:rsidP="004E6941">
            <w:pPr>
              <w:pStyle w:val="KonuBal"/>
              <w:rPr>
                <w:b w:val="0"/>
                <w:bCs w:val="0"/>
              </w:rPr>
            </w:pPr>
            <w:r w:rsidRPr="000018F7">
              <w:rPr>
                <w:b w:val="0"/>
                <w:bCs w:val="0"/>
              </w:rPr>
              <w:t>2</w:t>
            </w:r>
          </w:p>
        </w:tc>
      </w:tr>
      <w:tr w:rsidR="000018F7" w:rsidTr="000018F7">
        <w:trPr>
          <w:cantSplit/>
          <w:trHeight w:val="111"/>
          <w:jc w:val="center"/>
        </w:trPr>
        <w:tc>
          <w:tcPr>
            <w:tcW w:w="2459" w:type="dxa"/>
            <w:vMerge/>
            <w:tcBorders>
              <w:top w:val="single" w:sz="4" w:space="0" w:color="auto"/>
              <w:left w:val="single" w:sz="4" w:space="0" w:color="auto"/>
              <w:bottom w:val="single" w:sz="4" w:space="0" w:color="auto"/>
              <w:right w:val="single" w:sz="4" w:space="0" w:color="auto"/>
            </w:tcBorders>
          </w:tcPr>
          <w:p w:rsidR="000018F7" w:rsidRPr="000018F7" w:rsidRDefault="000018F7" w:rsidP="004E6941">
            <w:pPr>
              <w:jc w:val="center"/>
              <w:rPr>
                <w:rFonts w:ascii="Times New Roman" w:eastAsia="Arial Unicode MS" w:hAnsi="Times New Roman"/>
                <w:b/>
                <w:bCs/>
              </w:rPr>
            </w:pPr>
          </w:p>
        </w:tc>
        <w:tc>
          <w:tcPr>
            <w:tcW w:w="3824" w:type="dxa"/>
            <w:tcBorders>
              <w:top w:val="single" w:sz="4" w:space="0" w:color="auto"/>
              <w:left w:val="single" w:sz="4" w:space="0" w:color="auto"/>
              <w:bottom w:val="single" w:sz="4" w:space="0" w:color="auto"/>
              <w:right w:val="single" w:sz="4" w:space="0" w:color="auto"/>
            </w:tcBorders>
          </w:tcPr>
          <w:p w:rsidR="000018F7" w:rsidRPr="000018F7" w:rsidRDefault="000018F7" w:rsidP="004E6941">
            <w:pPr>
              <w:pStyle w:val="KonuBal"/>
              <w:jc w:val="left"/>
              <w:rPr>
                <w:b w:val="0"/>
                <w:bCs w:val="0"/>
              </w:rPr>
            </w:pPr>
            <w:r w:rsidRPr="000018F7">
              <w:rPr>
                <w:b w:val="0"/>
                <w:bCs w:val="0"/>
              </w:rPr>
              <w:t>Faaliyetler karışık değil.</w:t>
            </w:r>
          </w:p>
        </w:tc>
        <w:tc>
          <w:tcPr>
            <w:tcW w:w="992" w:type="dxa"/>
            <w:tcBorders>
              <w:top w:val="single" w:sz="4" w:space="0" w:color="auto"/>
              <w:left w:val="single" w:sz="4" w:space="0" w:color="auto"/>
              <w:bottom w:val="single" w:sz="4" w:space="0" w:color="auto"/>
              <w:right w:val="single" w:sz="4" w:space="0" w:color="auto"/>
            </w:tcBorders>
          </w:tcPr>
          <w:p w:rsidR="000018F7" w:rsidRPr="000018F7" w:rsidRDefault="000018F7" w:rsidP="004E6941">
            <w:pPr>
              <w:pStyle w:val="KonuBal"/>
              <w:rPr>
                <w:b w:val="0"/>
                <w:bCs w:val="0"/>
              </w:rPr>
            </w:pPr>
            <w:r w:rsidRPr="000018F7">
              <w:rPr>
                <w:b w:val="0"/>
                <w:bCs w:val="0"/>
              </w:rPr>
              <w:t>1</w:t>
            </w:r>
          </w:p>
        </w:tc>
        <w:tc>
          <w:tcPr>
            <w:tcW w:w="1328" w:type="dxa"/>
            <w:tcBorders>
              <w:top w:val="single" w:sz="4" w:space="0" w:color="auto"/>
              <w:left w:val="single" w:sz="4" w:space="0" w:color="auto"/>
              <w:bottom w:val="single" w:sz="4" w:space="0" w:color="auto"/>
              <w:right w:val="single" w:sz="4" w:space="0" w:color="auto"/>
            </w:tcBorders>
          </w:tcPr>
          <w:p w:rsidR="000018F7" w:rsidRPr="000018F7" w:rsidRDefault="000018F7" w:rsidP="004E6941">
            <w:pPr>
              <w:pStyle w:val="KonuBal"/>
              <w:rPr>
                <w:b w:val="0"/>
                <w:bCs w:val="0"/>
              </w:rPr>
            </w:pPr>
            <w:r w:rsidRPr="000018F7">
              <w:rPr>
                <w:b w:val="0"/>
                <w:bCs w:val="0"/>
              </w:rPr>
              <w:t>1</w:t>
            </w:r>
          </w:p>
        </w:tc>
      </w:tr>
      <w:tr w:rsidR="000018F7" w:rsidTr="000018F7">
        <w:trPr>
          <w:cantSplit/>
          <w:trHeight w:val="111"/>
          <w:jc w:val="center"/>
        </w:trPr>
        <w:tc>
          <w:tcPr>
            <w:tcW w:w="2459" w:type="dxa"/>
            <w:tcBorders>
              <w:top w:val="single" w:sz="4" w:space="0" w:color="auto"/>
              <w:left w:val="single" w:sz="4" w:space="0" w:color="auto"/>
              <w:bottom w:val="single" w:sz="4" w:space="0" w:color="auto"/>
              <w:right w:val="single" w:sz="4" w:space="0" w:color="auto"/>
            </w:tcBorders>
          </w:tcPr>
          <w:p w:rsidR="000018F7" w:rsidRPr="000018F7" w:rsidRDefault="000018F7" w:rsidP="004E6941">
            <w:pPr>
              <w:jc w:val="center"/>
              <w:rPr>
                <w:rFonts w:ascii="Times New Roman" w:eastAsia="Arial Unicode MS" w:hAnsi="Times New Roman"/>
                <w:b/>
                <w:bCs/>
              </w:rPr>
            </w:pPr>
          </w:p>
        </w:tc>
        <w:tc>
          <w:tcPr>
            <w:tcW w:w="3824" w:type="dxa"/>
            <w:tcBorders>
              <w:top w:val="single" w:sz="4" w:space="0" w:color="auto"/>
              <w:left w:val="single" w:sz="4" w:space="0" w:color="auto"/>
              <w:bottom w:val="single" w:sz="4" w:space="0" w:color="auto"/>
              <w:right w:val="single" w:sz="4" w:space="0" w:color="auto"/>
            </w:tcBorders>
          </w:tcPr>
          <w:p w:rsidR="000018F7" w:rsidRPr="000018F7" w:rsidRDefault="000018F7" w:rsidP="004E6941">
            <w:pPr>
              <w:pStyle w:val="KonuBal"/>
              <w:jc w:val="left"/>
              <w:rPr>
                <w:b w:val="0"/>
                <w:bCs w:val="0"/>
              </w:rPr>
            </w:pPr>
          </w:p>
        </w:tc>
        <w:tc>
          <w:tcPr>
            <w:tcW w:w="992" w:type="dxa"/>
            <w:tcBorders>
              <w:top w:val="single" w:sz="4" w:space="0" w:color="auto"/>
              <w:left w:val="single" w:sz="4" w:space="0" w:color="auto"/>
              <w:bottom w:val="single" w:sz="4" w:space="0" w:color="auto"/>
              <w:right w:val="single" w:sz="4" w:space="0" w:color="auto"/>
            </w:tcBorders>
          </w:tcPr>
          <w:p w:rsidR="000018F7" w:rsidRPr="000018F7" w:rsidRDefault="000018F7" w:rsidP="004E6941">
            <w:pPr>
              <w:pStyle w:val="KonuBal"/>
              <w:rPr>
                <w:b w:val="0"/>
                <w:bCs w:val="0"/>
              </w:rPr>
            </w:pPr>
          </w:p>
        </w:tc>
        <w:tc>
          <w:tcPr>
            <w:tcW w:w="1328" w:type="dxa"/>
            <w:tcBorders>
              <w:top w:val="single" w:sz="4" w:space="0" w:color="auto"/>
              <w:left w:val="single" w:sz="4" w:space="0" w:color="auto"/>
              <w:bottom w:val="single" w:sz="4" w:space="0" w:color="auto"/>
              <w:right w:val="single" w:sz="4" w:space="0" w:color="auto"/>
            </w:tcBorders>
          </w:tcPr>
          <w:p w:rsidR="000018F7" w:rsidRPr="000018F7" w:rsidRDefault="000018F7" w:rsidP="004E6941">
            <w:pPr>
              <w:pStyle w:val="KonuBal"/>
              <w:rPr>
                <w:b w:val="0"/>
                <w:bCs w:val="0"/>
              </w:rPr>
            </w:pPr>
          </w:p>
        </w:tc>
      </w:tr>
      <w:tr w:rsidR="000018F7" w:rsidTr="000018F7">
        <w:trPr>
          <w:cantSplit/>
          <w:trHeight w:val="179"/>
          <w:jc w:val="center"/>
        </w:trPr>
        <w:tc>
          <w:tcPr>
            <w:tcW w:w="2459" w:type="dxa"/>
            <w:vMerge w:val="restart"/>
            <w:tcBorders>
              <w:top w:val="single" w:sz="4" w:space="0" w:color="auto"/>
              <w:left w:val="single" w:sz="4" w:space="0" w:color="auto"/>
              <w:bottom w:val="single" w:sz="4" w:space="0" w:color="auto"/>
              <w:right w:val="single" w:sz="4" w:space="0" w:color="auto"/>
            </w:tcBorders>
          </w:tcPr>
          <w:p w:rsidR="000018F7" w:rsidRPr="000018F7" w:rsidRDefault="000018F7" w:rsidP="004E6941">
            <w:pPr>
              <w:pStyle w:val="KonuBal"/>
            </w:pPr>
          </w:p>
          <w:p w:rsidR="000018F7" w:rsidRPr="000018F7" w:rsidRDefault="000018F7" w:rsidP="000018F7">
            <w:pPr>
              <w:pStyle w:val="KonuBal"/>
            </w:pPr>
            <w:r w:rsidRPr="000018F7">
              <w:t>İşlem Hacmi ve Personel Sayısı</w:t>
            </w:r>
          </w:p>
        </w:tc>
        <w:tc>
          <w:tcPr>
            <w:tcW w:w="3824" w:type="dxa"/>
            <w:tcBorders>
              <w:top w:val="single" w:sz="4" w:space="0" w:color="auto"/>
              <w:left w:val="single" w:sz="4" w:space="0" w:color="auto"/>
              <w:bottom w:val="single" w:sz="4" w:space="0" w:color="auto"/>
              <w:right w:val="single" w:sz="4" w:space="0" w:color="auto"/>
            </w:tcBorders>
          </w:tcPr>
          <w:p w:rsidR="000018F7" w:rsidRPr="000018F7" w:rsidRDefault="000018F7" w:rsidP="004E6941">
            <w:pPr>
              <w:pStyle w:val="KonuBal"/>
              <w:jc w:val="left"/>
              <w:rPr>
                <w:b w:val="0"/>
                <w:bCs w:val="0"/>
              </w:rPr>
            </w:pPr>
            <w:r w:rsidRPr="000018F7">
              <w:rPr>
                <w:b w:val="0"/>
                <w:bCs w:val="0"/>
              </w:rPr>
              <w:t>İşlem hacmi yüksek ve personel sayısı çok yetersiz</w:t>
            </w:r>
          </w:p>
        </w:tc>
        <w:tc>
          <w:tcPr>
            <w:tcW w:w="992" w:type="dxa"/>
            <w:tcBorders>
              <w:top w:val="single" w:sz="4" w:space="0" w:color="auto"/>
              <w:left w:val="single" w:sz="4" w:space="0" w:color="auto"/>
              <w:bottom w:val="single" w:sz="4" w:space="0" w:color="auto"/>
              <w:right w:val="single" w:sz="4" w:space="0" w:color="auto"/>
            </w:tcBorders>
          </w:tcPr>
          <w:p w:rsidR="000018F7" w:rsidRPr="000018F7" w:rsidRDefault="000018F7" w:rsidP="004E6941">
            <w:pPr>
              <w:jc w:val="center"/>
              <w:rPr>
                <w:rFonts w:ascii="Times New Roman" w:hAnsi="Times New Roman"/>
              </w:rPr>
            </w:pPr>
            <w:r w:rsidRPr="000018F7">
              <w:rPr>
                <w:rFonts w:ascii="Times New Roman" w:hAnsi="Times New Roman"/>
              </w:rPr>
              <w:t>5</w:t>
            </w:r>
          </w:p>
        </w:tc>
        <w:tc>
          <w:tcPr>
            <w:tcW w:w="1328" w:type="dxa"/>
            <w:tcBorders>
              <w:top w:val="single" w:sz="4" w:space="0" w:color="auto"/>
              <w:left w:val="single" w:sz="4" w:space="0" w:color="auto"/>
              <w:bottom w:val="single" w:sz="4" w:space="0" w:color="auto"/>
              <w:right w:val="single" w:sz="4" w:space="0" w:color="auto"/>
            </w:tcBorders>
          </w:tcPr>
          <w:p w:rsidR="000018F7" w:rsidRPr="000018F7" w:rsidRDefault="000018F7" w:rsidP="004E6941">
            <w:pPr>
              <w:pStyle w:val="KonuBal"/>
              <w:rPr>
                <w:b w:val="0"/>
                <w:bCs w:val="0"/>
              </w:rPr>
            </w:pPr>
            <w:r w:rsidRPr="000018F7">
              <w:rPr>
                <w:b w:val="0"/>
                <w:bCs w:val="0"/>
              </w:rPr>
              <w:t>5</w:t>
            </w:r>
          </w:p>
        </w:tc>
      </w:tr>
      <w:tr w:rsidR="000018F7" w:rsidTr="000018F7">
        <w:trPr>
          <w:cantSplit/>
          <w:trHeight w:val="258"/>
          <w:jc w:val="center"/>
        </w:trPr>
        <w:tc>
          <w:tcPr>
            <w:tcW w:w="2459" w:type="dxa"/>
            <w:vMerge/>
            <w:tcBorders>
              <w:top w:val="single" w:sz="4" w:space="0" w:color="auto"/>
              <w:left w:val="single" w:sz="4" w:space="0" w:color="auto"/>
              <w:bottom w:val="single" w:sz="4" w:space="0" w:color="auto"/>
              <w:right w:val="single" w:sz="4" w:space="0" w:color="auto"/>
            </w:tcBorders>
            <w:vAlign w:val="center"/>
          </w:tcPr>
          <w:p w:rsidR="000018F7" w:rsidRPr="000018F7" w:rsidRDefault="000018F7" w:rsidP="004E6941">
            <w:pPr>
              <w:rPr>
                <w:rFonts w:ascii="Times New Roman" w:hAnsi="Times New Roman"/>
                <w:bCs/>
              </w:rPr>
            </w:pPr>
          </w:p>
        </w:tc>
        <w:tc>
          <w:tcPr>
            <w:tcW w:w="3824" w:type="dxa"/>
            <w:tcBorders>
              <w:top w:val="single" w:sz="4" w:space="0" w:color="auto"/>
              <w:left w:val="single" w:sz="4" w:space="0" w:color="auto"/>
              <w:bottom w:val="single" w:sz="4" w:space="0" w:color="auto"/>
              <w:right w:val="single" w:sz="4" w:space="0" w:color="auto"/>
            </w:tcBorders>
          </w:tcPr>
          <w:p w:rsidR="000018F7" w:rsidRPr="000018F7" w:rsidRDefault="000018F7" w:rsidP="004E6941">
            <w:pPr>
              <w:pStyle w:val="KonuBal"/>
              <w:jc w:val="left"/>
              <w:rPr>
                <w:b w:val="0"/>
                <w:bCs w:val="0"/>
              </w:rPr>
            </w:pPr>
            <w:r w:rsidRPr="000018F7">
              <w:rPr>
                <w:b w:val="0"/>
                <w:bCs w:val="0"/>
              </w:rPr>
              <w:t>İşlem hacmi yüksek ve personel sayısı yetersiz</w:t>
            </w:r>
          </w:p>
        </w:tc>
        <w:tc>
          <w:tcPr>
            <w:tcW w:w="992" w:type="dxa"/>
            <w:tcBorders>
              <w:top w:val="single" w:sz="4" w:space="0" w:color="auto"/>
              <w:left w:val="single" w:sz="4" w:space="0" w:color="auto"/>
              <w:bottom w:val="single" w:sz="4" w:space="0" w:color="auto"/>
              <w:right w:val="single" w:sz="4" w:space="0" w:color="auto"/>
            </w:tcBorders>
          </w:tcPr>
          <w:p w:rsidR="000018F7" w:rsidRPr="000018F7" w:rsidRDefault="000018F7" w:rsidP="004E6941">
            <w:pPr>
              <w:jc w:val="center"/>
              <w:rPr>
                <w:rFonts w:ascii="Times New Roman" w:hAnsi="Times New Roman"/>
              </w:rPr>
            </w:pPr>
            <w:r w:rsidRPr="000018F7">
              <w:rPr>
                <w:rFonts w:ascii="Times New Roman" w:hAnsi="Times New Roman"/>
              </w:rPr>
              <w:t>4</w:t>
            </w:r>
          </w:p>
        </w:tc>
        <w:tc>
          <w:tcPr>
            <w:tcW w:w="1328" w:type="dxa"/>
            <w:tcBorders>
              <w:top w:val="single" w:sz="4" w:space="0" w:color="auto"/>
              <w:left w:val="single" w:sz="4" w:space="0" w:color="auto"/>
              <w:bottom w:val="single" w:sz="4" w:space="0" w:color="auto"/>
              <w:right w:val="single" w:sz="4" w:space="0" w:color="auto"/>
            </w:tcBorders>
          </w:tcPr>
          <w:p w:rsidR="000018F7" w:rsidRPr="000018F7" w:rsidRDefault="000018F7" w:rsidP="004E6941">
            <w:pPr>
              <w:pStyle w:val="KonuBal"/>
              <w:rPr>
                <w:b w:val="0"/>
                <w:bCs w:val="0"/>
              </w:rPr>
            </w:pPr>
            <w:r w:rsidRPr="000018F7">
              <w:rPr>
                <w:b w:val="0"/>
                <w:bCs w:val="0"/>
              </w:rPr>
              <w:t>4</w:t>
            </w:r>
          </w:p>
        </w:tc>
      </w:tr>
      <w:tr w:rsidR="000018F7" w:rsidTr="000018F7">
        <w:trPr>
          <w:cantSplit/>
          <w:trHeight w:val="258"/>
          <w:jc w:val="center"/>
        </w:trPr>
        <w:tc>
          <w:tcPr>
            <w:tcW w:w="2459" w:type="dxa"/>
            <w:vMerge/>
            <w:tcBorders>
              <w:top w:val="single" w:sz="4" w:space="0" w:color="auto"/>
              <w:left w:val="single" w:sz="4" w:space="0" w:color="auto"/>
              <w:bottom w:val="single" w:sz="4" w:space="0" w:color="auto"/>
              <w:right w:val="single" w:sz="4" w:space="0" w:color="auto"/>
            </w:tcBorders>
            <w:vAlign w:val="center"/>
          </w:tcPr>
          <w:p w:rsidR="000018F7" w:rsidRPr="000018F7" w:rsidRDefault="000018F7" w:rsidP="004E6941">
            <w:pPr>
              <w:rPr>
                <w:rFonts w:ascii="Times New Roman" w:hAnsi="Times New Roman"/>
                <w:bCs/>
              </w:rPr>
            </w:pPr>
          </w:p>
        </w:tc>
        <w:tc>
          <w:tcPr>
            <w:tcW w:w="3824" w:type="dxa"/>
            <w:tcBorders>
              <w:top w:val="single" w:sz="4" w:space="0" w:color="auto"/>
              <w:left w:val="single" w:sz="4" w:space="0" w:color="auto"/>
              <w:bottom w:val="single" w:sz="4" w:space="0" w:color="auto"/>
              <w:right w:val="single" w:sz="4" w:space="0" w:color="auto"/>
            </w:tcBorders>
          </w:tcPr>
          <w:p w:rsidR="000018F7" w:rsidRPr="000018F7" w:rsidRDefault="000018F7" w:rsidP="004E6941">
            <w:pPr>
              <w:pStyle w:val="KonuBal"/>
              <w:jc w:val="left"/>
              <w:rPr>
                <w:b w:val="0"/>
                <w:bCs w:val="0"/>
              </w:rPr>
            </w:pPr>
            <w:r w:rsidRPr="000018F7">
              <w:rPr>
                <w:b w:val="0"/>
                <w:bCs w:val="0"/>
              </w:rPr>
              <w:t>İşlem hacmine oranla personel sayısı yetersiz.</w:t>
            </w:r>
          </w:p>
        </w:tc>
        <w:tc>
          <w:tcPr>
            <w:tcW w:w="992" w:type="dxa"/>
            <w:tcBorders>
              <w:top w:val="single" w:sz="4" w:space="0" w:color="auto"/>
              <w:left w:val="single" w:sz="4" w:space="0" w:color="auto"/>
              <w:bottom w:val="single" w:sz="4" w:space="0" w:color="auto"/>
              <w:right w:val="single" w:sz="4" w:space="0" w:color="auto"/>
            </w:tcBorders>
          </w:tcPr>
          <w:p w:rsidR="000018F7" w:rsidRPr="000018F7" w:rsidRDefault="000018F7" w:rsidP="004E6941">
            <w:pPr>
              <w:jc w:val="center"/>
              <w:rPr>
                <w:rFonts w:ascii="Times New Roman" w:hAnsi="Times New Roman"/>
              </w:rPr>
            </w:pPr>
            <w:r w:rsidRPr="000018F7">
              <w:rPr>
                <w:rFonts w:ascii="Times New Roman" w:hAnsi="Times New Roman"/>
              </w:rPr>
              <w:t>3</w:t>
            </w:r>
          </w:p>
        </w:tc>
        <w:tc>
          <w:tcPr>
            <w:tcW w:w="1328" w:type="dxa"/>
            <w:tcBorders>
              <w:top w:val="single" w:sz="4" w:space="0" w:color="auto"/>
              <w:left w:val="single" w:sz="4" w:space="0" w:color="auto"/>
              <w:bottom w:val="single" w:sz="4" w:space="0" w:color="auto"/>
              <w:right w:val="single" w:sz="4" w:space="0" w:color="auto"/>
            </w:tcBorders>
          </w:tcPr>
          <w:p w:rsidR="000018F7" w:rsidRPr="000018F7" w:rsidRDefault="000018F7" w:rsidP="004E6941">
            <w:pPr>
              <w:pStyle w:val="KonuBal"/>
              <w:rPr>
                <w:b w:val="0"/>
                <w:bCs w:val="0"/>
              </w:rPr>
            </w:pPr>
            <w:r w:rsidRPr="000018F7">
              <w:rPr>
                <w:b w:val="0"/>
                <w:bCs w:val="0"/>
              </w:rPr>
              <w:t>3</w:t>
            </w:r>
          </w:p>
        </w:tc>
      </w:tr>
      <w:tr w:rsidR="000018F7" w:rsidTr="000018F7">
        <w:trPr>
          <w:cantSplit/>
          <w:trHeight w:val="258"/>
          <w:jc w:val="center"/>
        </w:trPr>
        <w:tc>
          <w:tcPr>
            <w:tcW w:w="2459" w:type="dxa"/>
            <w:vMerge/>
            <w:tcBorders>
              <w:top w:val="single" w:sz="4" w:space="0" w:color="auto"/>
              <w:left w:val="single" w:sz="4" w:space="0" w:color="auto"/>
              <w:bottom w:val="single" w:sz="4" w:space="0" w:color="auto"/>
              <w:right w:val="single" w:sz="4" w:space="0" w:color="auto"/>
            </w:tcBorders>
            <w:vAlign w:val="center"/>
          </w:tcPr>
          <w:p w:rsidR="000018F7" w:rsidRPr="000018F7" w:rsidRDefault="000018F7" w:rsidP="004E6941">
            <w:pPr>
              <w:rPr>
                <w:rFonts w:ascii="Times New Roman" w:hAnsi="Times New Roman"/>
                <w:bCs/>
              </w:rPr>
            </w:pPr>
          </w:p>
        </w:tc>
        <w:tc>
          <w:tcPr>
            <w:tcW w:w="3824" w:type="dxa"/>
            <w:tcBorders>
              <w:top w:val="single" w:sz="4" w:space="0" w:color="auto"/>
              <w:left w:val="single" w:sz="4" w:space="0" w:color="auto"/>
              <w:bottom w:val="single" w:sz="4" w:space="0" w:color="auto"/>
              <w:right w:val="single" w:sz="4" w:space="0" w:color="auto"/>
            </w:tcBorders>
          </w:tcPr>
          <w:p w:rsidR="000018F7" w:rsidRPr="000018F7" w:rsidRDefault="000018F7" w:rsidP="004E6941">
            <w:pPr>
              <w:pStyle w:val="KonuBal"/>
              <w:jc w:val="left"/>
              <w:rPr>
                <w:b w:val="0"/>
                <w:bCs w:val="0"/>
              </w:rPr>
            </w:pPr>
            <w:r w:rsidRPr="000018F7">
              <w:rPr>
                <w:b w:val="0"/>
                <w:bCs w:val="0"/>
              </w:rPr>
              <w:t>İşlem hacmine oranla personel sayısı fazla</w:t>
            </w:r>
          </w:p>
        </w:tc>
        <w:tc>
          <w:tcPr>
            <w:tcW w:w="992" w:type="dxa"/>
            <w:tcBorders>
              <w:top w:val="single" w:sz="4" w:space="0" w:color="auto"/>
              <w:left w:val="single" w:sz="4" w:space="0" w:color="auto"/>
              <w:bottom w:val="single" w:sz="4" w:space="0" w:color="auto"/>
              <w:right w:val="single" w:sz="4" w:space="0" w:color="auto"/>
            </w:tcBorders>
          </w:tcPr>
          <w:p w:rsidR="000018F7" w:rsidRPr="000018F7" w:rsidRDefault="000018F7" w:rsidP="004E6941">
            <w:pPr>
              <w:jc w:val="center"/>
              <w:rPr>
                <w:rFonts w:ascii="Times New Roman" w:hAnsi="Times New Roman"/>
              </w:rPr>
            </w:pPr>
            <w:r w:rsidRPr="000018F7">
              <w:rPr>
                <w:rFonts w:ascii="Times New Roman" w:hAnsi="Times New Roman"/>
              </w:rPr>
              <w:t>2</w:t>
            </w:r>
          </w:p>
        </w:tc>
        <w:tc>
          <w:tcPr>
            <w:tcW w:w="1328" w:type="dxa"/>
            <w:tcBorders>
              <w:top w:val="single" w:sz="4" w:space="0" w:color="auto"/>
              <w:left w:val="single" w:sz="4" w:space="0" w:color="auto"/>
              <w:bottom w:val="single" w:sz="4" w:space="0" w:color="auto"/>
              <w:right w:val="single" w:sz="4" w:space="0" w:color="auto"/>
            </w:tcBorders>
          </w:tcPr>
          <w:p w:rsidR="000018F7" w:rsidRPr="000018F7" w:rsidRDefault="000018F7" w:rsidP="004E6941">
            <w:pPr>
              <w:pStyle w:val="KonuBal"/>
              <w:rPr>
                <w:b w:val="0"/>
                <w:bCs w:val="0"/>
              </w:rPr>
            </w:pPr>
            <w:r w:rsidRPr="000018F7">
              <w:rPr>
                <w:b w:val="0"/>
                <w:bCs w:val="0"/>
              </w:rPr>
              <w:t>2</w:t>
            </w:r>
          </w:p>
        </w:tc>
      </w:tr>
      <w:tr w:rsidR="000018F7" w:rsidTr="000018F7">
        <w:trPr>
          <w:cantSplit/>
          <w:trHeight w:val="195"/>
          <w:jc w:val="center"/>
        </w:trPr>
        <w:tc>
          <w:tcPr>
            <w:tcW w:w="2459" w:type="dxa"/>
            <w:vMerge/>
            <w:tcBorders>
              <w:top w:val="single" w:sz="4" w:space="0" w:color="auto"/>
              <w:left w:val="single" w:sz="4" w:space="0" w:color="auto"/>
              <w:bottom w:val="single" w:sz="4" w:space="0" w:color="auto"/>
              <w:right w:val="single" w:sz="4" w:space="0" w:color="auto"/>
            </w:tcBorders>
            <w:vAlign w:val="center"/>
          </w:tcPr>
          <w:p w:rsidR="000018F7" w:rsidRPr="000018F7" w:rsidRDefault="000018F7" w:rsidP="004E6941">
            <w:pPr>
              <w:rPr>
                <w:rFonts w:ascii="Times New Roman" w:hAnsi="Times New Roman"/>
                <w:bCs/>
              </w:rPr>
            </w:pPr>
          </w:p>
        </w:tc>
        <w:tc>
          <w:tcPr>
            <w:tcW w:w="3824" w:type="dxa"/>
            <w:tcBorders>
              <w:top w:val="single" w:sz="4" w:space="0" w:color="auto"/>
              <w:left w:val="single" w:sz="4" w:space="0" w:color="auto"/>
              <w:bottom w:val="single" w:sz="4" w:space="0" w:color="auto"/>
              <w:right w:val="single" w:sz="4" w:space="0" w:color="auto"/>
            </w:tcBorders>
          </w:tcPr>
          <w:p w:rsidR="000018F7" w:rsidRPr="000018F7" w:rsidRDefault="000018F7" w:rsidP="004E6941">
            <w:pPr>
              <w:pStyle w:val="KonuBal"/>
              <w:jc w:val="left"/>
              <w:rPr>
                <w:b w:val="0"/>
                <w:bCs w:val="0"/>
              </w:rPr>
            </w:pPr>
            <w:r w:rsidRPr="000018F7">
              <w:rPr>
                <w:b w:val="0"/>
                <w:bCs w:val="0"/>
              </w:rPr>
              <w:t>İşlem hacmi ve personel sayısı dengeli</w:t>
            </w:r>
          </w:p>
        </w:tc>
        <w:tc>
          <w:tcPr>
            <w:tcW w:w="992" w:type="dxa"/>
            <w:tcBorders>
              <w:top w:val="single" w:sz="4" w:space="0" w:color="auto"/>
              <w:left w:val="single" w:sz="4" w:space="0" w:color="auto"/>
              <w:bottom w:val="single" w:sz="4" w:space="0" w:color="auto"/>
              <w:right w:val="single" w:sz="4" w:space="0" w:color="auto"/>
            </w:tcBorders>
          </w:tcPr>
          <w:p w:rsidR="000018F7" w:rsidRPr="000018F7" w:rsidRDefault="000018F7" w:rsidP="004E6941">
            <w:pPr>
              <w:jc w:val="center"/>
              <w:rPr>
                <w:rFonts w:ascii="Times New Roman" w:hAnsi="Times New Roman"/>
              </w:rPr>
            </w:pPr>
            <w:r w:rsidRPr="000018F7">
              <w:rPr>
                <w:rFonts w:ascii="Times New Roman" w:hAnsi="Times New Roman"/>
              </w:rPr>
              <w:t>1</w:t>
            </w:r>
          </w:p>
        </w:tc>
        <w:tc>
          <w:tcPr>
            <w:tcW w:w="1328" w:type="dxa"/>
            <w:tcBorders>
              <w:top w:val="single" w:sz="4" w:space="0" w:color="auto"/>
              <w:left w:val="single" w:sz="4" w:space="0" w:color="auto"/>
              <w:bottom w:val="single" w:sz="4" w:space="0" w:color="auto"/>
              <w:right w:val="single" w:sz="4" w:space="0" w:color="auto"/>
            </w:tcBorders>
          </w:tcPr>
          <w:p w:rsidR="000018F7" w:rsidRPr="000018F7" w:rsidRDefault="000018F7" w:rsidP="004E6941">
            <w:pPr>
              <w:pStyle w:val="KonuBal"/>
              <w:rPr>
                <w:b w:val="0"/>
                <w:bCs w:val="0"/>
              </w:rPr>
            </w:pPr>
            <w:r w:rsidRPr="000018F7">
              <w:rPr>
                <w:b w:val="0"/>
                <w:bCs w:val="0"/>
              </w:rPr>
              <w:t>1</w:t>
            </w:r>
          </w:p>
        </w:tc>
      </w:tr>
      <w:tr w:rsidR="000018F7" w:rsidTr="000018F7">
        <w:trPr>
          <w:cantSplit/>
          <w:trHeight w:val="195"/>
          <w:jc w:val="center"/>
        </w:trPr>
        <w:tc>
          <w:tcPr>
            <w:tcW w:w="2459" w:type="dxa"/>
            <w:tcBorders>
              <w:top w:val="single" w:sz="4" w:space="0" w:color="auto"/>
              <w:left w:val="single" w:sz="4" w:space="0" w:color="auto"/>
              <w:bottom w:val="single" w:sz="4" w:space="0" w:color="auto"/>
              <w:right w:val="single" w:sz="4" w:space="0" w:color="auto"/>
            </w:tcBorders>
            <w:vAlign w:val="center"/>
          </w:tcPr>
          <w:p w:rsidR="000018F7" w:rsidRPr="000018F7" w:rsidRDefault="000018F7" w:rsidP="004E6941">
            <w:pPr>
              <w:rPr>
                <w:rFonts w:ascii="Times New Roman" w:hAnsi="Times New Roman"/>
                <w:bCs/>
              </w:rPr>
            </w:pPr>
          </w:p>
        </w:tc>
        <w:tc>
          <w:tcPr>
            <w:tcW w:w="3824" w:type="dxa"/>
            <w:tcBorders>
              <w:top w:val="single" w:sz="4" w:space="0" w:color="auto"/>
              <w:left w:val="single" w:sz="4" w:space="0" w:color="auto"/>
              <w:bottom w:val="single" w:sz="4" w:space="0" w:color="auto"/>
              <w:right w:val="single" w:sz="4" w:space="0" w:color="auto"/>
            </w:tcBorders>
          </w:tcPr>
          <w:p w:rsidR="000018F7" w:rsidRPr="000018F7" w:rsidRDefault="000018F7" w:rsidP="004E6941">
            <w:pPr>
              <w:pStyle w:val="KonuBal"/>
              <w:jc w:val="left"/>
              <w:rPr>
                <w:b w:val="0"/>
                <w:bCs w:val="0"/>
              </w:rPr>
            </w:pPr>
          </w:p>
        </w:tc>
        <w:tc>
          <w:tcPr>
            <w:tcW w:w="992" w:type="dxa"/>
            <w:tcBorders>
              <w:top w:val="single" w:sz="4" w:space="0" w:color="auto"/>
              <w:left w:val="single" w:sz="4" w:space="0" w:color="auto"/>
              <w:bottom w:val="single" w:sz="4" w:space="0" w:color="auto"/>
              <w:right w:val="single" w:sz="4" w:space="0" w:color="auto"/>
            </w:tcBorders>
          </w:tcPr>
          <w:p w:rsidR="000018F7" w:rsidRPr="000018F7" w:rsidRDefault="000018F7" w:rsidP="004E6941">
            <w:pPr>
              <w:jc w:val="center"/>
              <w:rPr>
                <w:rFonts w:ascii="Times New Roman" w:hAnsi="Times New Roman"/>
              </w:rPr>
            </w:pPr>
          </w:p>
        </w:tc>
        <w:tc>
          <w:tcPr>
            <w:tcW w:w="1328" w:type="dxa"/>
            <w:tcBorders>
              <w:top w:val="single" w:sz="4" w:space="0" w:color="auto"/>
              <w:left w:val="single" w:sz="4" w:space="0" w:color="auto"/>
              <w:bottom w:val="single" w:sz="4" w:space="0" w:color="auto"/>
              <w:right w:val="single" w:sz="4" w:space="0" w:color="auto"/>
            </w:tcBorders>
          </w:tcPr>
          <w:p w:rsidR="000018F7" w:rsidRPr="000018F7" w:rsidRDefault="000018F7" w:rsidP="004E6941">
            <w:pPr>
              <w:pStyle w:val="KonuBal"/>
              <w:rPr>
                <w:b w:val="0"/>
                <w:bCs w:val="0"/>
              </w:rPr>
            </w:pPr>
          </w:p>
        </w:tc>
      </w:tr>
      <w:tr w:rsidR="000018F7" w:rsidTr="000018F7">
        <w:trPr>
          <w:cantSplit/>
          <w:trHeight w:val="195"/>
          <w:jc w:val="center"/>
        </w:trPr>
        <w:tc>
          <w:tcPr>
            <w:tcW w:w="2459" w:type="dxa"/>
            <w:vMerge w:val="restart"/>
            <w:tcBorders>
              <w:top w:val="single" w:sz="4" w:space="0" w:color="auto"/>
              <w:left w:val="single" w:sz="4" w:space="0" w:color="auto"/>
              <w:right w:val="single" w:sz="4" w:space="0" w:color="auto"/>
            </w:tcBorders>
            <w:vAlign w:val="center"/>
          </w:tcPr>
          <w:p w:rsidR="000018F7" w:rsidRPr="000018F7" w:rsidRDefault="000018F7" w:rsidP="004E6941">
            <w:pPr>
              <w:pStyle w:val="KonuBal"/>
            </w:pPr>
            <w:r w:rsidRPr="000018F7">
              <w:t>Bilgi Teknolojileri Sisteminin</w:t>
            </w:r>
          </w:p>
          <w:p w:rsidR="000018F7" w:rsidRPr="000018F7" w:rsidRDefault="000018F7" w:rsidP="004E6941">
            <w:pPr>
              <w:jc w:val="center"/>
              <w:rPr>
                <w:rFonts w:ascii="Times New Roman" w:hAnsi="Times New Roman"/>
                <w:b/>
                <w:bCs/>
              </w:rPr>
            </w:pPr>
            <w:r w:rsidRPr="000018F7">
              <w:rPr>
                <w:rFonts w:ascii="Times New Roman" w:hAnsi="Times New Roman"/>
                <w:b/>
              </w:rPr>
              <w:t>Kullanımı</w:t>
            </w:r>
          </w:p>
        </w:tc>
        <w:tc>
          <w:tcPr>
            <w:tcW w:w="3824" w:type="dxa"/>
            <w:tcBorders>
              <w:top w:val="single" w:sz="4" w:space="0" w:color="auto"/>
              <w:left w:val="single" w:sz="4" w:space="0" w:color="auto"/>
              <w:bottom w:val="single" w:sz="4" w:space="0" w:color="auto"/>
              <w:right w:val="single" w:sz="4" w:space="0" w:color="auto"/>
            </w:tcBorders>
          </w:tcPr>
          <w:p w:rsidR="000018F7" w:rsidRPr="000018F7" w:rsidRDefault="000018F7" w:rsidP="004E6941">
            <w:pPr>
              <w:pStyle w:val="KonuBal"/>
              <w:jc w:val="left"/>
              <w:rPr>
                <w:b w:val="0"/>
                <w:bCs w:val="0"/>
              </w:rPr>
            </w:pPr>
            <w:r w:rsidRPr="000018F7">
              <w:rPr>
                <w:b w:val="0"/>
                <w:bCs w:val="0"/>
              </w:rPr>
              <w:t>Bilgi teknolojileri çok çeşitli ve çok kullanılıyor, veri tabanı çok geniş</w:t>
            </w:r>
          </w:p>
        </w:tc>
        <w:tc>
          <w:tcPr>
            <w:tcW w:w="992" w:type="dxa"/>
            <w:tcBorders>
              <w:top w:val="single" w:sz="4" w:space="0" w:color="auto"/>
              <w:left w:val="single" w:sz="4" w:space="0" w:color="auto"/>
              <w:bottom w:val="single" w:sz="4" w:space="0" w:color="auto"/>
              <w:right w:val="single" w:sz="4" w:space="0" w:color="auto"/>
            </w:tcBorders>
          </w:tcPr>
          <w:p w:rsidR="000018F7" w:rsidRPr="000018F7" w:rsidRDefault="000018F7" w:rsidP="004E6941">
            <w:pPr>
              <w:jc w:val="center"/>
              <w:rPr>
                <w:rFonts w:ascii="Times New Roman" w:hAnsi="Times New Roman"/>
              </w:rPr>
            </w:pPr>
            <w:r w:rsidRPr="000018F7">
              <w:rPr>
                <w:rFonts w:ascii="Times New Roman" w:hAnsi="Times New Roman"/>
              </w:rPr>
              <w:t>5</w:t>
            </w:r>
          </w:p>
        </w:tc>
        <w:tc>
          <w:tcPr>
            <w:tcW w:w="1328" w:type="dxa"/>
            <w:tcBorders>
              <w:top w:val="single" w:sz="4" w:space="0" w:color="auto"/>
              <w:left w:val="single" w:sz="4" w:space="0" w:color="auto"/>
              <w:bottom w:val="single" w:sz="4" w:space="0" w:color="auto"/>
              <w:right w:val="single" w:sz="4" w:space="0" w:color="auto"/>
            </w:tcBorders>
          </w:tcPr>
          <w:p w:rsidR="000018F7" w:rsidRPr="000018F7" w:rsidRDefault="000018F7" w:rsidP="004E6941">
            <w:pPr>
              <w:pStyle w:val="KonuBal"/>
              <w:rPr>
                <w:b w:val="0"/>
                <w:bCs w:val="0"/>
              </w:rPr>
            </w:pPr>
            <w:r w:rsidRPr="000018F7">
              <w:rPr>
                <w:b w:val="0"/>
                <w:bCs w:val="0"/>
              </w:rPr>
              <w:t>5</w:t>
            </w:r>
          </w:p>
        </w:tc>
      </w:tr>
      <w:tr w:rsidR="000018F7" w:rsidTr="000018F7">
        <w:trPr>
          <w:cantSplit/>
          <w:trHeight w:val="195"/>
          <w:jc w:val="center"/>
        </w:trPr>
        <w:tc>
          <w:tcPr>
            <w:tcW w:w="2459" w:type="dxa"/>
            <w:vMerge/>
            <w:tcBorders>
              <w:left w:val="single" w:sz="4" w:space="0" w:color="auto"/>
              <w:right w:val="single" w:sz="4" w:space="0" w:color="auto"/>
            </w:tcBorders>
            <w:vAlign w:val="center"/>
          </w:tcPr>
          <w:p w:rsidR="000018F7" w:rsidRPr="000018F7" w:rsidRDefault="000018F7" w:rsidP="004E6941">
            <w:pPr>
              <w:rPr>
                <w:rFonts w:ascii="Times New Roman" w:hAnsi="Times New Roman"/>
                <w:b/>
                <w:bCs/>
              </w:rPr>
            </w:pPr>
          </w:p>
        </w:tc>
        <w:tc>
          <w:tcPr>
            <w:tcW w:w="3824" w:type="dxa"/>
            <w:tcBorders>
              <w:top w:val="single" w:sz="4" w:space="0" w:color="auto"/>
              <w:left w:val="single" w:sz="4" w:space="0" w:color="auto"/>
              <w:bottom w:val="single" w:sz="4" w:space="0" w:color="auto"/>
              <w:right w:val="single" w:sz="4" w:space="0" w:color="auto"/>
            </w:tcBorders>
          </w:tcPr>
          <w:p w:rsidR="000018F7" w:rsidRPr="000018F7" w:rsidRDefault="000018F7" w:rsidP="004E6941">
            <w:pPr>
              <w:pStyle w:val="KonuBal"/>
              <w:jc w:val="left"/>
              <w:rPr>
                <w:b w:val="0"/>
                <w:bCs w:val="0"/>
              </w:rPr>
            </w:pPr>
            <w:r w:rsidRPr="000018F7">
              <w:rPr>
                <w:b w:val="0"/>
                <w:bCs w:val="0"/>
              </w:rPr>
              <w:t xml:space="preserve">Bilgi teknolojileri çeşitli, veri tabanı geniş </w:t>
            </w:r>
          </w:p>
        </w:tc>
        <w:tc>
          <w:tcPr>
            <w:tcW w:w="992" w:type="dxa"/>
            <w:tcBorders>
              <w:top w:val="single" w:sz="4" w:space="0" w:color="auto"/>
              <w:left w:val="single" w:sz="4" w:space="0" w:color="auto"/>
              <w:bottom w:val="single" w:sz="4" w:space="0" w:color="auto"/>
              <w:right w:val="single" w:sz="4" w:space="0" w:color="auto"/>
            </w:tcBorders>
          </w:tcPr>
          <w:p w:rsidR="000018F7" w:rsidRPr="000018F7" w:rsidRDefault="000018F7" w:rsidP="004E6941">
            <w:pPr>
              <w:jc w:val="center"/>
              <w:rPr>
                <w:rFonts w:ascii="Times New Roman" w:hAnsi="Times New Roman"/>
              </w:rPr>
            </w:pPr>
            <w:r w:rsidRPr="000018F7">
              <w:rPr>
                <w:rFonts w:ascii="Times New Roman" w:hAnsi="Times New Roman"/>
              </w:rPr>
              <w:t>4</w:t>
            </w:r>
          </w:p>
        </w:tc>
        <w:tc>
          <w:tcPr>
            <w:tcW w:w="1328" w:type="dxa"/>
            <w:tcBorders>
              <w:top w:val="single" w:sz="4" w:space="0" w:color="auto"/>
              <w:left w:val="single" w:sz="4" w:space="0" w:color="auto"/>
              <w:bottom w:val="single" w:sz="4" w:space="0" w:color="auto"/>
              <w:right w:val="single" w:sz="4" w:space="0" w:color="auto"/>
            </w:tcBorders>
          </w:tcPr>
          <w:p w:rsidR="000018F7" w:rsidRPr="000018F7" w:rsidRDefault="000018F7" w:rsidP="004E6941">
            <w:pPr>
              <w:pStyle w:val="KonuBal"/>
              <w:rPr>
                <w:b w:val="0"/>
                <w:bCs w:val="0"/>
              </w:rPr>
            </w:pPr>
            <w:r w:rsidRPr="000018F7">
              <w:rPr>
                <w:b w:val="0"/>
                <w:bCs w:val="0"/>
              </w:rPr>
              <w:t>4</w:t>
            </w:r>
          </w:p>
        </w:tc>
      </w:tr>
      <w:tr w:rsidR="000018F7" w:rsidTr="000018F7">
        <w:trPr>
          <w:cantSplit/>
          <w:trHeight w:val="195"/>
          <w:jc w:val="center"/>
        </w:trPr>
        <w:tc>
          <w:tcPr>
            <w:tcW w:w="2459" w:type="dxa"/>
            <w:vMerge/>
            <w:tcBorders>
              <w:left w:val="single" w:sz="4" w:space="0" w:color="auto"/>
              <w:right w:val="single" w:sz="4" w:space="0" w:color="auto"/>
            </w:tcBorders>
            <w:vAlign w:val="center"/>
          </w:tcPr>
          <w:p w:rsidR="000018F7" w:rsidRPr="000018F7" w:rsidRDefault="000018F7" w:rsidP="004E6941">
            <w:pPr>
              <w:rPr>
                <w:rFonts w:ascii="Times New Roman" w:hAnsi="Times New Roman"/>
                <w:b/>
                <w:bCs/>
              </w:rPr>
            </w:pPr>
          </w:p>
        </w:tc>
        <w:tc>
          <w:tcPr>
            <w:tcW w:w="3824" w:type="dxa"/>
            <w:tcBorders>
              <w:top w:val="single" w:sz="4" w:space="0" w:color="auto"/>
              <w:left w:val="single" w:sz="4" w:space="0" w:color="auto"/>
              <w:bottom w:val="single" w:sz="4" w:space="0" w:color="auto"/>
              <w:right w:val="single" w:sz="4" w:space="0" w:color="auto"/>
            </w:tcBorders>
          </w:tcPr>
          <w:p w:rsidR="000018F7" w:rsidRPr="000018F7" w:rsidRDefault="000018F7" w:rsidP="004E6941">
            <w:pPr>
              <w:pStyle w:val="KonuBal"/>
              <w:jc w:val="left"/>
              <w:rPr>
                <w:b w:val="0"/>
                <w:bCs w:val="0"/>
              </w:rPr>
            </w:pPr>
            <w:r w:rsidRPr="000018F7">
              <w:rPr>
                <w:b w:val="0"/>
                <w:bCs w:val="0"/>
              </w:rPr>
              <w:t>Bilgi teknolojileri normal seviyede kullanılıyor, veri tabanı normal genişlikte</w:t>
            </w:r>
          </w:p>
        </w:tc>
        <w:tc>
          <w:tcPr>
            <w:tcW w:w="992" w:type="dxa"/>
            <w:tcBorders>
              <w:top w:val="single" w:sz="4" w:space="0" w:color="auto"/>
              <w:left w:val="single" w:sz="4" w:space="0" w:color="auto"/>
              <w:bottom w:val="single" w:sz="4" w:space="0" w:color="auto"/>
              <w:right w:val="single" w:sz="4" w:space="0" w:color="auto"/>
            </w:tcBorders>
          </w:tcPr>
          <w:p w:rsidR="000018F7" w:rsidRPr="000018F7" w:rsidRDefault="000018F7" w:rsidP="004E6941">
            <w:pPr>
              <w:jc w:val="center"/>
              <w:rPr>
                <w:rFonts w:ascii="Times New Roman" w:hAnsi="Times New Roman"/>
              </w:rPr>
            </w:pPr>
            <w:r w:rsidRPr="000018F7">
              <w:rPr>
                <w:rFonts w:ascii="Times New Roman" w:hAnsi="Times New Roman"/>
              </w:rPr>
              <w:t>3</w:t>
            </w:r>
          </w:p>
        </w:tc>
        <w:tc>
          <w:tcPr>
            <w:tcW w:w="1328" w:type="dxa"/>
            <w:tcBorders>
              <w:top w:val="single" w:sz="4" w:space="0" w:color="auto"/>
              <w:left w:val="single" w:sz="4" w:space="0" w:color="auto"/>
              <w:bottom w:val="single" w:sz="4" w:space="0" w:color="auto"/>
              <w:right w:val="single" w:sz="4" w:space="0" w:color="auto"/>
            </w:tcBorders>
          </w:tcPr>
          <w:p w:rsidR="000018F7" w:rsidRPr="000018F7" w:rsidRDefault="000018F7" w:rsidP="004E6941">
            <w:pPr>
              <w:pStyle w:val="KonuBal"/>
              <w:rPr>
                <w:b w:val="0"/>
                <w:bCs w:val="0"/>
              </w:rPr>
            </w:pPr>
            <w:r w:rsidRPr="000018F7">
              <w:rPr>
                <w:b w:val="0"/>
                <w:bCs w:val="0"/>
              </w:rPr>
              <w:t>3</w:t>
            </w:r>
          </w:p>
        </w:tc>
      </w:tr>
      <w:tr w:rsidR="000018F7" w:rsidTr="000018F7">
        <w:trPr>
          <w:cantSplit/>
          <w:trHeight w:val="195"/>
          <w:jc w:val="center"/>
        </w:trPr>
        <w:tc>
          <w:tcPr>
            <w:tcW w:w="2459" w:type="dxa"/>
            <w:vMerge/>
            <w:tcBorders>
              <w:left w:val="single" w:sz="4" w:space="0" w:color="auto"/>
              <w:right w:val="single" w:sz="4" w:space="0" w:color="auto"/>
            </w:tcBorders>
            <w:vAlign w:val="center"/>
          </w:tcPr>
          <w:p w:rsidR="000018F7" w:rsidRPr="000018F7" w:rsidRDefault="000018F7" w:rsidP="004E6941">
            <w:pPr>
              <w:rPr>
                <w:rFonts w:ascii="Times New Roman" w:hAnsi="Times New Roman"/>
                <w:b/>
                <w:bCs/>
              </w:rPr>
            </w:pPr>
          </w:p>
        </w:tc>
        <w:tc>
          <w:tcPr>
            <w:tcW w:w="3824" w:type="dxa"/>
            <w:tcBorders>
              <w:top w:val="single" w:sz="4" w:space="0" w:color="auto"/>
              <w:left w:val="single" w:sz="4" w:space="0" w:color="auto"/>
              <w:bottom w:val="single" w:sz="4" w:space="0" w:color="auto"/>
              <w:right w:val="single" w:sz="4" w:space="0" w:color="auto"/>
            </w:tcBorders>
          </w:tcPr>
          <w:p w:rsidR="000018F7" w:rsidRPr="000018F7" w:rsidRDefault="000018F7" w:rsidP="004E6941">
            <w:pPr>
              <w:pStyle w:val="KonuBal"/>
              <w:jc w:val="left"/>
              <w:rPr>
                <w:b w:val="0"/>
                <w:bCs w:val="0"/>
              </w:rPr>
            </w:pPr>
            <w:r w:rsidRPr="000018F7">
              <w:rPr>
                <w:b w:val="0"/>
                <w:bCs w:val="0"/>
              </w:rPr>
              <w:t xml:space="preserve">Bilgi teknolojileri az kullanılıyor, veri tabanı küçük </w:t>
            </w:r>
          </w:p>
        </w:tc>
        <w:tc>
          <w:tcPr>
            <w:tcW w:w="992" w:type="dxa"/>
            <w:tcBorders>
              <w:top w:val="single" w:sz="4" w:space="0" w:color="auto"/>
              <w:left w:val="single" w:sz="4" w:space="0" w:color="auto"/>
              <w:bottom w:val="single" w:sz="4" w:space="0" w:color="auto"/>
              <w:right w:val="single" w:sz="4" w:space="0" w:color="auto"/>
            </w:tcBorders>
          </w:tcPr>
          <w:p w:rsidR="000018F7" w:rsidRPr="000018F7" w:rsidRDefault="000018F7" w:rsidP="004E6941">
            <w:pPr>
              <w:jc w:val="center"/>
              <w:rPr>
                <w:rFonts w:ascii="Times New Roman" w:hAnsi="Times New Roman"/>
              </w:rPr>
            </w:pPr>
            <w:r w:rsidRPr="000018F7">
              <w:rPr>
                <w:rFonts w:ascii="Times New Roman" w:hAnsi="Times New Roman"/>
              </w:rPr>
              <w:t>2</w:t>
            </w:r>
          </w:p>
        </w:tc>
        <w:tc>
          <w:tcPr>
            <w:tcW w:w="1328" w:type="dxa"/>
            <w:tcBorders>
              <w:top w:val="single" w:sz="4" w:space="0" w:color="auto"/>
              <w:left w:val="single" w:sz="4" w:space="0" w:color="auto"/>
              <w:bottom w:val="single" w:sz="4" w:space="0" w:color="auto"/>
              <w:right w:val="single" w:sz="4" w:space="0" w:color="auto"/>
            </w:tcBorders>
          </w:tcPr>
          <w:p w:rsidR="000018F7" w:rsidRPr="000018F7" w:rsidRDefault="000018F7" w:rsidP="004E6941">
            <w:pPr>
              <w:pStyle w:val="KonuBal"/>
              <w:rPr>
                <w:b w:val="0"/>
                <w:bCs w:val="0"/>
              </w:rPr>
            </w:pPr>
            <w:r w:rsidRPr="000018F7">
              <w:rPr>
                <w:b w:val="0"/>
                <w:bCs w:val="0"/>
              </w:rPr>
              <w:t>2</w:t>
            </w:r>
          </w:p>
        </w:tc>
      </w:tr>
      <w:tr w:rsidR="000018F7" w:rsidTr="000018F7">
        <w:trPr>
          <w:cantSplit/>
          <w:trHeight w:val="195"/>
          <w:jc w:val="center"/>
        </w:trPr>
        <w:tc>
          <w:tcPr>
            <w:tcW w:w="2459" w:type="dxa"/>
            <w:vMerge/>
            <w:tcBorders>
              <w:left w:val="single" w:sz="4" w:space="0" w:color="auto"/>
              <w:right w:val="single" w:sz="4" w:space="0" w:color="auto"/>
            </w:tcBorders>
            <w:vAlign w:val="center"/>
          </w:tcPr>
          <w:p w:rsidR="000018F7" w:rsidRPr="000018F7" w:rsidRDefault="000018F7" w:rsidP="004E6941">
            <w:pPr>
              <w:rPr>
                <w:rFonts w:ascii="Times New Roman" w:hAnsi="Times New Roman"/>
                <w:b/>
                <w:bCs/>
              </w:rPr>
            </w:pPr>
          </w:p>
        </w:tc>
        <w:tc>
          <w:tcPr>
            <w:tcW w:w="3824" w:type="dxa"/>
            <w:tcBorders>
              <w:top w:val="single" w:sz="4" w:space="0" w:color="auto"/>
              <w:left w:val="single" w:sz="4" w:space="0" w:color="auto"/>
              <w:bottom w:val="single" w:sz="4" w:space="0" w:color="auto"/>
              <w:right w:val="single" w:sz="4" w:space="0" w:color="auto"/>
            </w:tcBorders>
          </w:tcPr>
          <w:p w:rsidR="000018F7" w:rsidRPr="000018F7" w:rsidRDefault="000018F7" w:rsidP="004E6941">
            <w:pPr>
              <w:pStyle w:val="KonuBal"/>
              <w:jc w:val="left"/>
              <w:rPr>
                <w:b w:val="0"/>
                <w:bCs w:val="0"/>
              </w:rPr>
            </w:pPr>
            <w:r w:rsidRPr="000018F7">
              <w:rPr>
                <w:b w:val="0"/>
                <w:bCs w:val="0"/>
              </w:rPr>
              <w:t xml:space="preserve">Bilgi teknolojileri </w:t>
            </w:r>
            <w:proofErr w:type="gramStart"/>
            <w:r w:rsidRPr="000018F7">
              <w:rPr>
                <w:b w:val="0"/>
                <w:bCs w:val="0"/>
              </w:rPr>
              <w:t>nadiren  kullanılıyor</w:t>
            </w:r>
            <w:proofErr w:type="gramEnd"/>
            <w:r w:rsidRPr="000018F7">
              <w:rPr>
                <w:b w:val="0"/>
                <w:bCs w:val="0"/>
              </w:rPr>
              <w:t xml:space="preserve"> veya hiç kullanılmıyor.</w:t>
            </w:r>
          </w:p>
        </w:tc>
        <w:tc>
          <w:tcPr>
            <w:tcW w:w="992" w:type="dxa"/>
            <w:tcBorders>
              <w:top w:val="single" w:sz="4" w:space="0" w:color="auto"/>
              <w:left w:val="single" w:sz="4" w:space="0" w:color="auto"/>
              <w:bottom w:val="single" w:sz="4" w:space="0" w:color="auto"/>
              <w:right w:val="single" w:sz="4" w:space="0" w:color="auto"/>
            </w:tcBorders>
          </w:tcPr>
          <w:p w:rsidR="000018F7" w:rsidRPr="000018F7" w:rsidRDefault="000018F7" w:rsidP="004E6941">
            <w:pPr>
              <w:jc w:val="center"/>
              <w:rPr>
                <w:rFonts w:ascii="Times New Roman" w:hAnsi="Times New Roman"/>
              </w:rPr>
            </w:pPr>
            <w:r w:rsidRPr="000018F7">
              <w:rPr>
                <w:rFonts w:ascii="Times New Roman" w:hAnsi="Times New Roman"/>
              </w:rPr>
              <w:t>1</w:t>
            </w:r>
          </w:p>
        </w:tc>
        <w:tc>
          <w:tcPr>
            <w:tcW w:w="1328" w:type="dxa"/>
            <w:tcBorders>
              <w:top w:val="single" w:sz="4" w:space="0" w:color="auto"/>
              <w:left w:val="single" w:sz="4" w:space="0" w:color="auto"/>
              <w:bottom w:val="single" w:sz="4" w:space="0" w:color="auto"/>
              <w:right w:val="single" w:sz="4" w:space="0" w:color="auto"/>
            </w:tcBorders>
          </w:tcPr>
          <w:p w:rsidR="000018F7" w:rsidRPr="000018F7" w:rsidRDefault="000018F7" w:rsidP="004E6941">
            <w:pPr>
              <w:pStyle w:val="KonuBal"/>
              <w:rPr>
                <w:b w:val="0"/>
                <w:bCs w:val="0"/>
              </w:rPr>
            </w:pPr>
            <w:r w:rsidRPr="000018F7">
              <w:rPr>
                <w:b w:val="0"/>
                <w:bCs w:val="0"/>
              </w:rPr>
              <w:t>1</w:t>
            </w:r>
          </w:p>
        </w:tc>
      </w:tr>
    </w:tbl>
    <w:p w:rsidR="000018F7" w:rsidRDefault="000018F7" w:rsidP="000018F7">
      <w:pPr>
        <w:rPr>
          <w:sz w:val="22"/>
          <w:szCs w:val="28"/>
        </w:rPr>
      </w:pPr>
    </w:p>
    <w:p w:rsidR="000018F7" w:rsidRDefault="000018F7" w:rsidP="000018F7">
      <w:pPr>
        <w:rPr>
          <w:sz w:val="22"/>
          <w:szCs w:val="28"/>
        </w:rPr>
      </w:pPr>
    </w:p>
    <w:p w:rsidR="000018F7" w:rsidRDefault="000018F7" w:rsidP="000018F7">
      <w:pPr>
        <w:rPr>
          <w:sz w:val="22"/>
          <w:szCs w:val="28"/>
        </w:rPr>
      </w:pPr>
    </w:p>
    <w:p w:rsidR="000018F7" w:rsidRDefault="000018F7" w:rsidP="000018F7">
      <w:pPr>
        <w:rPr>
          <w:sz w:val="22"/>
          <w:szCs w:val="28"/>
        </w:rPr>
      </w:pPr>
    </w:p>
    <w:p w:rsidR="000018F7" w:rsidRDefault="000018F7" w:rsidP="000018F7">
      <w:pPr>
        <w:rPr>
          <w:sz w:val="22"/>
          <w:szCs w:val="28"/>
        </w:rPr>
      </w:pPr>
    </w:p>
    <w:p w:rsidR="000018F7" w:rsidRDefault="000018F7" w:rsidP="000018F7">
      <w:pPr>
        <w:rPr>
          <w:sz w:val="22"/>
          <w:szCs w:val="28"/>
        </w:rPr>
      </w:pPr>
    </w:p>
    <w:p w:rsidR="000018F7" w:rsidRDefault="000018F7" w:rsidP="000018F7">
      <w:pPr>
        <w:rPr>
          <w:sz w:val="22"/>
          <w:szCs w:val="28"/>
        </w:rPr>
      </w:pPr>
    </w:p>
    <w:p w:rsidR="000018F7" w:rsidRDefault="000018F7" w:rsidP="000018F7">
      <w:pPr>
        <w:rPr>
          <w:sz w:val="22"/>
          <w:szCs w:val="28"/>
        </w:rPr>
      </w:pPr>
    </w:p>
    <w:p w:rsidR="000018F7" w:rsidRDefault="000018F7" w:rsidP="000018F7">
      <w:pPr>
        <w:rPr>
          <w:sz w:val="22"/>
          <w:szCs w:val="28"/>
        </w:rPr>
        <w:sectPr w:rsidR="000018F7" w:rsidSect="004E6941">
          <w:headerReference w:type="even" r:id="rId14"/>
          <w:footerReference w:type="default" r:id="rId15"/>
          <w:pgSz w:w="11906" w:h="16838"/>
          <w:pgMar w:top="1418" w:right="1418" w:bottom="1078" w:left="1418" w:header="709" w:footer="709" w:gutter="0"/>
          <w:cols w:space="708"/>
        </w:sectPr>
      </w:pPr>
    </w:p>
    <w:p w:rsidR="001C6C97" w:rsidRPr="00C577B8" w:rsidRDefault="001C6C97" w:rsidP="001C6C97">
      <w:pPr>
        <w:pStyle w:val="BodySingle"/>
        <w:spacing w:after="240" w:line="276" w:lineRule="auto"/>
        <w:ind w:firstLine="851"/>
        <w:jc w:val="center"/>
        <w:outlineLvl w:val="0"/>
        <w:rPr>
          <w:b/>
          <w:szCs w:val="24"/>
        </w:rPr>
      </w:pPr>
      <w:bookmarkStart w:id="29" w:name="_Toc444270432"/>
      <w:r>
        <w:rPr>
          <w:b/>
          <w:szCs w:val="24"/>
        </w:rPr>
        <w:lastRenderedPageBreak/>
        <w:t xml:space="preserve">TABLO </w:t>
      </w:r>
      <w:r>
        <w:rPr>
          <w:b/>
          <w:szCs w:val="24"/>
        </w:rPr>
        <w:t>2</w:t>
      </w:r>
      <w:bookmarkEnd w:id="29"/>
    </w:p>
    <w:tbl>
      <w:tblPr>
        <w:tblpPr w:leftFromText="141" w:rightFromText="141" w:vertAnchor="text" w:horzAnchor="margin" w:tblpY="109"/>
        <w:tblW w:w="13395"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1063"/>
        <w:gridCol w:w="1559"/>
        <w:gridCol w:w="1701"/>
        <w:gridCol w:w="1559"/>
        <w:gridCol w:w="1701"/>
        <w:gridCol w:w="1559"/>
        <w:gridCol w:w="1843"/>
        <w:gridCol w:w="1134"/>
        <w:gridCol w:w="1276"/>
      </w:tblGrid>
      <w:tr w:rsidR="000018F7" w:rsidTr="004E6941">
        <w:trPr>
          <w:trHeight w:val="690"/>
        </w:trPr>
        <w:tc>
          <w:tcPr>
            <w:tcW w:w="1063" w:type="dxa"/>
            <w:tcBorders>
              <w:top w:val="single" w:sz="4" w:space="0" w:color="auto"/>
              <w:left w:val="single" w:sz="4" w:space="0" w:color="auto"/>
              <w:bottom w:val="single" w:sz="4" w:space="0" w:color="auto"/>
              <w:right w:val="single" w:sz="4" w:space="0" w:color="auto"/>
            </w:tcBorders>
          </w:tcPr>
          <w:p w:rsidR="000018F7" w:rsidRDefault="000018F7" w:rsidP="004E6941">
            <w:pPr>
              <w:ind w:firstLine="110"/>
              <w:jc w:val="center"/>
              <w:rPr>
                <w:b/>
                <w:bCs/>
                <w:sz w:val="22"/>
              </w:rPr>
            </w:pPr>
            <w:r>
              <w:rPr>
                <w:b/>
                <w:bCs/>
                <w:sz w:val="22"/>
              </w:rPr>
              <w:t>Riskler</w:t>
            </w:r>
          </w:p>
        </w:tc>
        <w:tc>
          <w:tcPr>
            <w:tcW w:w="1559" w:type="dxa"/>
            <w:tcBorders>
              <w:top w:val="single" w:sz="4" w:space="0" w:color="auto"/>
              <w:left w:val="single" w:sz="4" w:space="0" w:color="auto"/>
              <w:bottom w:val="single" w:sz="4" w:space="0" w:color="auto"/>
              <w:right w:val="single" w:sz="4" w:space="0" w:color="auto"/>
            </w:tcBorders>
          </w:tcPr>
          <w:p w:rsidR="000018F7" w:rsidRPr="00012D2E" w:rsidRDefault="000018F7" w:rsidP="004E6941">
            <w:pPr>
              <w:pStyle w:val="KonuBal"/>
              <w:rPr>
                <w:sz w:val="22"/>
              </w:rPr>
            </w:pPr>
            <w:r w:rsidRPr="00012D2E">
              <w:rPr>
                <w:sz w:val="22"/>
              </w:rPr>
              <w:t>Bütçe Büyüklüğü</w:t>
            </w:r>
          </w:p>
          <w:p w:rsidR="000018F7" w:rsidRDefault="000018F7" w:rsidP="004E6941">
            <w:pPr>
              <w:jc w:val="center"/>
              <w:rPr>
                <w:sz w:val="22"/>
              </w:rPr>
            </w:pPr>
            <w:r>
              <w:rPr>
                <w:b/>
                <w:bCs/>
                <w:sz w:val="22"/>
              </w:rPr>
              <w:t>(1)</w:t>
            </w:r>
          </w:p>
        </w:tc>
        <w:tc>
          <w:tcPr>
            <w:tcW w:w="1701" w:type="dxa"/>
            <w:tcBorders>
              <w:top w:val="single" w:sz="4" w:space="0" w:color="auto"/>
              <w:left w:val="single" w:sz="4" w:space="0" w:color="auto"/>
              <w:bottom w:val="single" w:sz="4" w:space="0" w:color="auto"/>
              <w:right w:val="single" w:sz="4" w:space="0" w:color="auto"/>
            </w:tcBorders>
          </w:tcPr>
          <w:p w:rsidR="000018F7" w:rsidRPr="00C272A8" w:rsidRDefault="000018F7" w:rsidP="004E6941">
            <w:pPr>
              <w:jc w:val="center"/>
              <w:rPr>
                <w:b/>
              </w:rPr>
            </w:pPr>
            <w:r>
              <w:rPr>
                <w:b/>
              </w:rPr>
              <w:t>Mevzuatın Yoğunluğu</w:t>
            </w:r>
          </w:p>
          <w:p w:rsidR="000018F7" w:rsidRDefault="000018F7" w:rsidP="004E6941">
            <w:pPr>
              <w:jc w:val="center"/>
              <w:rPr>
                <w:sz w:val="22"/>
              </w:rPr>
            </w:pPr>
            <w:r>
              <w:rPr>
                <w:b/>
                <w:bCs/>
                <w:sz w:val="22"/>
              </w:rPr>
              <w:t xml:space="preserve"> (2)</w:t>
            </w:r>
          </w:p>
        </w:tc>
        <w:tc>
          <w:tcPr>
            <w:tcW w:w="1559" w:type="dxa"/>
            <w:tcBorders>
              <w:top w:val="single" w:sz="4" w:space="0" w:color="auto"/>
              <w:left w:val="single" w:sz="4" w:space="0" w:color="auto"/>
              <w:bottom w:val="single" w:sz="4" w:space="0" w:color="auto"/>
              <w:right w:val="single" w:sz="4" w:space="0" w:color="auto"/>
            </w:tcBorders>
          </w:tcPr>
          <w:p w:rsidR="000018F7" w:rsidRDefault="000018F7" w:rsidP="004E6941">
            <w:pPr>
              <w:pStyle w:val="KonuBal"/>
              <w:rPr>
                <w:sz w:val="22"/>
              </w:rPr>
            </w:pPr>
            <w:r>
              <w:rPr>
                <w:sz w:val="22"/>
              </w:rPr>
              <w:t>Kontrol ortamı</w:t>
            </w:r>
          </w:p>
          <w:p w:rsidR="000018F7" w:rsidRPr="00012D2E" w:rsidRDefault="000018F7" w:rsidP="004E6941">
            <w:pPr>
              <w:jc w:val="center"/>
              <w:rPr>
                <w:b/>
                <w:sz w:val="22"/>
              </w:rPr>
            </w:pPr>
            <w:r>
              <w:rPr>
                <w:b/>
                <w:bCs/>
                <w:sz w:val="22"/>
              </w:rPr>
              <w:t xml:space="preserve"> (3)</w:t>
            </w:r>
          </w:p>
        </w:tc>
        <w:tc>
          <w:tcPr>
            <w:tcW w:w="1701" w:type="dxa"/>
            <w:tcBorders>
              <w:top w:val="single" w:sz="4" w:space="0" w:color="auto"/>
              <w:left w:val="single" w:sz="4" w:space="0" w:color="auto"/>
              <w:bottom w:val="single" w:sz="4" w:space="0" w:color="auto"/>
              <w:right w:val="single" w:sz="4" w:space="0" w:color="auto"/>
            </w:tcBorders>
          </w:tcPr>
          <w:p w:rsidR="000018F7" w:rsidRPr="00012D2E" w:rsidRDefault="000018F7" w:rsidP="004E6941">
            <w:pPr>
              <w:jc w:val="center"/>
              <w:rPr>
                <w:b/>
              </w:rPr>
            </w:pPr>
            <w:r w:rsidRPr="00012D2E">
              <w:rPr>
                <w:b/>
                <w:sz w:val="22"/>
              </w:rPr>
              <w:t xml:space="preserve">Faaliyetlerin </w:t>
            </w:r>
            <w:r>
              <w:rPr>
                <w:b/>
                <w:sz w:val="22"/>
              </w:rPr>
              <w:t>Karmaşıklığı</w:t>
            </w:r>
            <w:r w:rsidRPr="00C272A8">
              <w:rPr>
                <w:b/>
              </w:rPr>
              <w:t xml:space="preserve">  (4)</w:t>
            </w:r>
          </w:p>
        </w:tc>
        <w:tc>
          <w:tcPr>
            <w:tcW w:w="1559" w:type="dxa"/>
            <w:tcBorders>
              <w:top w:val="single" w:sz="4" w:space="0" w:color="auto"/>
              <w:left w:val="single" w:sz="4" w:space="0" w:color="auto"/>
              <w:bottom w:val="single" w:sz="4" w:space="0" w:color="auto"/>
              <w:right w:val="single" w:sz="4" w:space="0" w:color="auto"/>
            </w:tcBorders>
          </w:tcPr>
          <w:p w:rsidR="000018F7" w:rsidRDefault="000018F7" w:rsidP="004E6941">
            <w:pPr>
              <w:jc w:val="center"/>
              <w:rPr>
                <w:b/>
                <w:bCs/>
                <w:sz w:val="22"/>
              </w:rPr>
            </w:pPr>
            <w:r w:rsidRPr="00012D2E">
              <w:rPr>
                <w:b/>
                <w:sz w:val="22"/>
              </w:rPr>
              <w:t>İşlem Hacmi Ve Personel Sayısı</w:t>
            </w:r>
          </w:p>
          <w:p w:rsidR="000018F7" w:rsidRPr="00012D2E" w:rsidRDefault="000018F7" w:rsidP="004E6941">
            <w:pPr>
              <w:pStyle w:val="KonuBal"/>
              <w:rPr>
                <w:sz w:val="22"/>
              </w:rPr>
            </w:pPr>
            <w:r>
              <w:rPr>
                <w:sz w:val="22"/>
              </w:rPr>
              <w:t xml:space="preserve"> (5)</w:t>
            </w:r>
          </w:p>
        </w:tc>
        <w:tc>
          <w:tcPr>
            <w:tcW w:w="1843" w:type="dxa"/>
            <w:tcBorders>
              <w:top w:val="single" w:sz="4" w:space="0" w:color="auto"/>
              <w:left w:val="single" w:sz="4" w:space="0" w:color="auto"/>
              <w:bottom w:val="single" w:sz="4" w:space="0" w:color="auto"/>
              <w:right w:val="single" w:sz="4" w:space="0" w:color="auto"/>
            </w:tcBorders>
          </w:tcPr>
          <w:p w:rsidR="000018F7" w:rsidRPr="00012D2E" w:rsidRDefault="000018F7" w:rsidP="004E6941">
            <w:pPr>
              <w:pStyle w:val="KonuBal"/>
              <w:rPr>
                <w:sz w:val="22"/>
              </w:rPr>
            </w:pPr>
            <w:r w:rsidRPr="00012D2E">
              <w:rPr>
                <w:sz w:val="22"/>
              </w:rPr>
              <w:t>Bilgi Teknolojileri Sisteminin</w:t>
            </w:r>
          </w:p>
          <w:p w:rsidR="000018F7" w:rsidRDefault="000018F7" w:rsidP="004E6941">
            <w:pPr>
              <w:jc w:val="center"/>
              <w:rPr>
                <w:b/>
                <w:sz w:val="22"/>
              </w:rPr>
            </w:pPr>
            <w:r>
              <w:rPr>
                <w:b/>
                <w:sz w:val="22"/>
              </w:rPr>
              <w:t xml:space="preserve">Kullanımı </w:t>
            </w:r>
          </w:p>
          <w:p w:rsidR="000018F7" w:rsidRDefault="000018F7" w:rsidP="004E6941">
            <w:pPr>
              <w:jc w:val="center"/>
              <w:rPr>
                <w:b/>
                <w:sz w:val="22"/>
              </w:rPr>
            </w:pPr>
            <w:r>
              <w:rPr>
                <w:b/>
                <w:sz w:val="22"/>
              </w:rPr>
              <w:t>(6)</w:t>
            </w:r>
          </w:p>
          <w:p w:rsidR="000018F7" w:rsidRDefault="000018F7" w:rsidP="004E6941">
            <w:pPr>
              <w:jc w:val="center"/>
              <w:rPr>
                <w:b/>
                <w:bCs/>
                <w:sz w:val="22"/>
              </w:rPr>
            </w:pPr>
          </w:p>
        </w:tc>
        <w:tc>
          <w:tcPr>
            <w:tcW w:w="1134" w:type="dxa"/>
            <w:tcBorders>
              <w:top w:val="single" w:sz="4" w:space="0" w:color="auto"/>
              <w:left w:val="single" w:sz="4" w:space="0" w:color="auto"/>
              <w:bottom w:val="single" w:sz="4" w:space="0" w:color="auto"/>
              <w:right w:val="single" w:sz="4" w:space="0" w:color="auto"/>
            </w:tcBorders>
          </w:tcPr>
          <w:p w:rsidR="000018F7" w:rsidRDefault="000018F7" w:rsidP="004E6941">
            <w:pPr>
              <w:rPr>
                <w:b/>
                <w:bCs/>
                <w:sz w:val="22"/>
              </w:rPr>
            </w:pPr>
            <w:r>
              <w:rPr>
                <w:b/>
                <w:bCs/>
                <w:sz w:val="22"/>
              </w:rPr>
              <w:t>Toplam Risk Puanı</w:t>
            </w:r>
          </w:p>
        </w:tc>
        <w:tc>
          <w:tcPr>
            <w:tcW w:w="1276" w:type="dxa"/>
            <w:tcBorders>
              <w:top w:val="single" w:sz="4" w:space="0" w:color="auto"/>
              <w:left w:val="single" w:sz="4" w:space="0" w:color="auto"/>
              <w:bottom w:val="single" w:sz="4" w:space="0" w:color="auto"/>
              <w:right w:val="single" w:sz="4" w:space="0" w:color="auto"/>
            </w:tcBorders>
          </w:tcPr>
          <w:p w:rsidR="000018F7" w:rsidRDefault="000018F7" w:rsidP="004E6941">
            <w:pPr>
              <w:jc w:val="center"/>
              <w:rPr>
                <w:b/>
                <w:bCs/>
                <w:sz w:val="22"/>
              </w:rPr>
            </w:pPr>
            <w:r>
              <w:rPr>
                <w:b/>
                <w:bCs/>
                <w:sz w:val="22"/>
              </w:rPr>
              <w:t>Risk Düzeyi</w:t>
            </w:r>
          </w:p>
        </w:tc>
      </w:tr>
      <w:tr w:rsidR="000018F7" w:rsidTr="004E6941">
        <w:trPr>
          <w:trHeight w:val="744"/>
        </w:trPr>
        <w:tc>
          <w:tcPr>
            <w:tcW w:w="1063" w:type="dxa"/>
            <w:tcBorders>
              <w:top w:val="single" w:sz="4" w:space="0" w:color="auto"/>
              <w:left w:val="single" w:sz="4" w:space="0" w:color="auto"/>
              <w:bottom w:val="single" w:sz="4" w:space="0" w:color="auto"/>
              <w:right w:val="single" w:sz="4" w:space="0" w:color="auto"/>
            </w:tcBorders>
          </w:tcPr>
          <w:p w:rsidR="000018F7" w:rsidRDefault="000018F7" w:rsidP="004E6941">
            <w:pPr>
              <w:jc w:val="center"/>
              <w:rPr>
                <w:b/>
                <w:bCs/>
                <w:sz w:val="22"/>
              </w:rPr>
            </w:pPr>
            <w:r>
              <w:rPr>
                <w:b/>
                <w:bCs/>
                <w:sz w:val="22"/>
              </w:rPr>
              <w:t>A</w:t>
            </w:r>
          </w:p>
        </w:tc>
        <w:tc>
          <w:tcPr>
            <w:tcW w:w="1559" w:type="dxa"/>
            <w:tcBorders>
              <w:top w:val="single" w:sz="4" w:space="0" w:color="auto"/>
              <w:left w:val="single" w:sz="4" w:space="0" w:color="auto"/>
              <w:bottom w:val="single" w:sz="4" w:space="0" w:color="auto"/>
              <w:right w:val="single" w:sz="4" w:space="0" w:color="auto"/>
            </w:tcBorders>
          </w:tcPr>
          <w:p w:rsidR="000018F7" w:rsidRDefault="000018F7" w:rsidP="004E6941">
            <w:pPr>
              <w:jc w:val="center"/>
              <w:rPr>
                <w:sz w:val="22"/>
              </w:rPr>
            </w:pPr>
            <w:r>
              <w:rPr>
                <w:sz w:val="22"/>
              </w:rPr>
              <w:t xml:space="preserve">O: </w:t>
            </w:r>
            <w:proofErr w:type="gramStart"/>
            <w:r>
              <w:rPr>
                <w:sz w:val="22"/>
              </w:rPr>
              <w:t>5   E</w:t>
            </w:r>
            <w:proofErr w:type="gramEnd"/>
            <w:r>
              <w:rPr>
                <w:sz w:val="22"/>
              </w:rPr>
              <w:t>:5</w:t>
            </w:r>
          </w:p>
          <w:p w:rsidR="000018F7" w:rsidRDefault="000018F7" w:rsidP="004E6941">
            <w:pPr>
              <w:jc w:val="center"/>
              <w:rPr>
                <w:sz w:val="22"/>
              </w:rPr>
            </w:pPr>
          </w:p>
          <w:p w:rsidR="000018F7" w:rsidRDefault="000018F7" w:rsidP="004E6941">
            <w:pPr>
              <w:jc w:val="center"/>
              <w:rPr>
                <w:sz w:val="22"/>
              </w:rPr>
            </w:pPr>
            <w:r>
              <w:rPr>
                <w:sz w:val="22"/>
              </w:rPr>
              <w:t>R:25</w:t>
            </w:r>
          </w:p>
        </w:tc>
        <w:tc>
          <w:tcPr>
            <w:tcW w:w="1701" w:type="dxa"/>
            <w:tcBorders>
              <w:top w:val="single" w:sz="4" w:space="0" w:color="auto"/>
              <w:left w:val="single" w:sz="4" w:space="0" w:color="auto"/>
              <w:bottom w:val="single" w:sz="4" w:space="0" w:color="auto"/>
              <w:right w:val="single" w:sz="4" w:space="0" w:color="auto"/>
            </w:tcBorders>
          </w:tcPr>
          <w:p w:rsidR="000018F7" w:rsidRDefault="000018F7" w:rsidP="004E6941">
            <w:pPr>
              <w:jc w:val="center"/>
              <w:rPr>
                <w:sz w:val="22"/>
              </w:rPr>
            </w:pPr>
            <w:r>
              <w:rPr>
                <w:sz w:val="22"/>
              </w:rPr>
              <w:t xml:space="preserve">O: </w:t>
            </w:r>
            <w:proofErr w:type="gramStart"/>
            <w:r>
              <w:rPr>
                <w:sz w:val="22"/>
              </w:rPr>
              <w:t>4   E</w:t>
            </w:r>
            <w:proofErr w:type="gramEnd"/>
            <w:r>
              <w:rPr>
                <w:sz w:val="22"/>
              </w:rPr>
              <w:t>:4</w:t>
            </w:r>
          </w:p>
          <w:p w:rsidR="000018F7" w:rsidRDefault="000018F7" w:rsidP="004E6941">
            <w:pPr>
              <w:jc w:val="center"/>
              <w:rPr>
                <w:sz w:val="22"/>
              </w:rPr>
            </w:pPr>
          </w:p>
          <w:p w:rsidR="000018F7" w:rsidRDefault="000018F7" w:rsidP="004E6941">
            <w:pPr>
              <w:jc w:val="center"/>
              <w:rPr>
                <w:sz w:val="22"/>
              </w:rPr>
            </w:pPr>
            <w:r>
              <w:rPr>
                <w:sz w:val="22"/>
              </w:rPr>
              <w:t>R:16</w:t>
            </w:r>
          </w:p>
        </w:tc>
        <w:tc>
          <w:tcPr>
            <w:tcW w:w="1559" w:type="dxa"/>
            <w:tcBorders>
              <w:top w:val="single" w:sz="4" w:space="0" w:color="auto"/>
              <w:left w:val="single" w:sz="4" w:space="0" w:color="auto"/>
              <w:bottom w:val="single" w:sz="4" w:space="0" w:color="auto"/>
              <w:right w:val="single" w:sz="4" w:space="0" w:color="auto"/>
            </w:tcBorders>
          </w:tcPr>
          <w:p w:rsidR="000018F7" w:rsidRDefault="000018F7" w:rsidP="004E6941">
            <w:pPr>
              <w:jc w:val="center"/>
              <w:rPr>
                <w:sz w:val="22"/>
              </w:rPr>
            </w:pPr>
            <w:r>
              <w:rPr>
                <w:sz w:val="22"/>
              </w:rPr>
              <w:t xml:space="preserve">O:  </w:t>
            </w:r>
            <w:proofErr w:type="gramStart"/>
            <w:r>
              <w:rPr>
                <w:sz w:val="22"/>
              </w:rPr>
              <w:t>4  E</w:t>
            </w:r>
            <w:proofErr w:type="gramEnd"/>
            <w:r>
              <w:rPr>
                <w:sz w:val="22"/>
              </w:rPr>
              <w:t>:3</w:t>
            </w:r>
          </w:p>
          <w:p w:rsidR="000018F7" w:rsidRDefault="000018F7" w:rsidP="004E6941">
            <w:pPr>
              <w:jc w:val="center"/>
              <w:rPr>
                <w:sz w:val="22"/>
              </w:rPr>
            </w:pPr>
          </w:p>
          <w:p w:rsidR="000018F7" w:rsidRDefault="000018F7" w:rsidP="004E6941">
            <w:pPr>
              <w:jc w:val="center"/>
              <w:rPr>
                <w:sz w:val="22"/>
              </w:rPr>
            </w:pPr>
            <w:r>
              <w:rPr>
                <w:sz w:val="22"/>
              </w:rPr>
              <w:t>R:12</w:t>
            </w:r>
          </w:p>
        </w:tc>
        <w:tc>
          <w:tcPr>
            <w:tcW w:w="1701" w:type="dxa"/>
            <w:tcBorders>
              <w:top w:val="single" w:sz="4" w:space="0" w:color="auto"/>
              <w:left w:val="single" w:sz="4" w:space="0" w:color="auto"/>
              <w:bottom w:val="single" w:sz="4" w:space="0" w:color="auto"/>
              <w:right w:val="single" w:sz="4" w:space="0" w:color="auto"/>
            </w:tcBorders>
          </w:tcPr>
          <w:p w:rsidR="000018F7" w:rsidRDefault="000018F7" w:rsidP="004E6941">
            <w:pPr>
              <w:jc w:val="center"/>
              <w:rPr>
                <w:sz w:val="22"/>
              </w:rPr>
            </w:pPr>
            <w:r>
              <w:rPr>
                <w:sz w:val="22"/>
              </w:rPr>
              <w:t xml:space="preserve">O: </w:t>
            </w:r>
            <w:proofErr w:type="gramStart"/>
            <w:r>
              <w:rPr>
                <w:sz w:val="22"/>
              </w:rPr>
              <w:t>2   E</w:t>
            </w:r>
            <w:proofErr w:type="gramEnd"/>
            <w:r>
              <w:rPr>
                <w:sz w:val="22"/>
              </w:rPr>
              <w:t>:3</w:t>
            </w:r>
          </w:p>
          <w:p w:rsidR="000018F7" w:rsidRDefault="000018F7" w:rsidP="004E6941">
            <w:pPr>
              <w:jc w:val="center"/>
              <w:rPr>
                <w:sz w:val="22"/>
              </w:rPr>
            </w:pPr>
          </w:p>
          <w:p w:rsidR="000018F7" w:rsidRDefault="000018F7" w:rsidP="004E6941">
            <w:pPr>
              <w:jc w:val="center"/>
              <w:rPr>
                <w:sz w:val="22"/>
              </w:rPr>
            </w:pPr>
            <w:r>
              <w:rPr>
                <w:sz w:val="22"/>
              </w:rPr>
              <w:t>R:6</w:t>
            </w:r>
          </w:p>
        </w:tc>
        <w:tc>
          <w:tcPr>
            <w:tcW w:w="1559" w:type="dxa"/>
            <w:tcBorders>
              <w:top w:val="single" w:sz="4" w:space="0" w:color="auto"/>
              <w:left w:val="single" w:sz="4" w:space="0" w:color="auto"/>
              <w:bottom w:val="single" w:sz="4" w:space="0" w:color="auto"/>
              <w:right w:val="single" w:sz="4" w:space="0" w:color="auto"/>
            </w:tcBorders>
          </w:tcPr>
          <w:p w:rsidR="000018F7" w:rsidRDefault="000018F7" w:rsidP="004E6941">
            <w:pPr>
              <w:jc w:val="center"/>
              <w:rPr>
                <w:sz w:val="22"/>
              </w:rPr>
            </w:pPr>
            <w:r>
              <w:rPr>
                <w:sz w:val="22"/>
              </w:rPr>
              <w:t xml:space="preserve">O: </w:t>
            </w:r>
            <w:proofErr w:type="gramStart"/>
            <w:r>
              <w:rPr>
                <w:sz w:val="22"/>
              </w:rPr>
              <w:t>2   E</w:t>
            </w:r>
            <w:proofErr w:type="gramEnd"/>
            <w:r>
              <w:rPr>
                <w:sz w:val="22"/>
              </w:rPr>
              <w:t>:3</w:t>
            </w:r>
          </w:p>
          <w:p w:rsidR="000018F7" w:rsidRDefault="000018F7" w:rsidP="004E6941">
            <w:pPr>
              <w:jc w:val="center"/>
              <w:rPr>
                <w:sz w:val="22"/>
              </w:rPr>
            </w:pPr>
          </w:p>
          <w:p w:rsidR="000018F7" w:rsidRDefault="000018F7" w:rsidP="004E6941">
            <w:pPr>
              <w:jc w:val="center"/>
              <w:rPr>
                <w:sz w:val="22"/>
              </w:rPr>
            </w:pPr>
            <w:r>
              <w:rPr>
                <w:sz w:val="22"/>
              </w:rPr>
              <w:t>R:6</w:t>
            </w:r>
          </w:p>
        </w:tc>
        <w:tc>
          <w:tcPr>
            <w:tcW w:w="1843" w:type="dxa"/>
            <w:tcBorders>
              <w:top w:val="single" w:sz="4" w:space="0" w:color="auto"/>
              <w:left w:val="single" w:sz="4" w:space="0" w:color="auto"/>
              <w:bottom w:val="single" w:sz="4" w:space="0" w:color="auto"/>
              <w:right w:val="single" w:sz="4" w:space="0" w:color="auto"/>
            </w:tcBorders>
          </w:tcPr>
          <w:p w:rsidR="000018F7" w:rsidRDefault="000018F7" w:rsidP="004E6941">
            <w:pPr>
              <w:jc w:val="center"/>
              <w:rPr>
                <w:sz w:val="22"/>
              </w:rPr>
            </w:pPr>
            <w:r>
              <w:rPr>
                <w:sz w:val="22"/>
              </w:rPr>
              <w:t>O:</w:t>
            </w:r>
            <w:proofErr w:type="gramStart"/>
            <w:r>
              <w:rPr>
                <w:sz w:val="22"/>
              </w:rPr>
              <w:t>4    E</w:t>
            </w:r>
            <w:proofErr w:type="gramEnd"/>
            <w:r>
              <w:rPr>
                <w:sz w:val="22"/>
              </w:rPr>
              <w:t>:3</w:t>
            </w:r>
          </w:p>
          <w:p w:rsidR="000018F7" w:rsidRDefault="000018F7" w:rsidP="004E6941">
            <w:pPr>
              <w:jc w:val="center"/>
              <w:rPr>
                <w:sz w:val="22"/>
              </w:rPr>
            </w:pPr>
          </w:p>
          <w:p w:rsidR="000018F7" w:rsidRDefault="000018F7" w:rsidP="004E6941">
            <w:pPr>
              <w:jc w:val="center"/>
              <w:rPr>
                <w:sz w:val="22"/>
              </w:rPr>
            </w:pPr>
            <w:r>
              <w:rPr>
                <w:sz w:val="22"/>
              </w:rPr>
              <w:t>R:12</w:t>
            </w:r>
          </w:p>
        </w:tc>
        <w:tc>
          <w:tcPr>
            <w:tcW w:w="1134" w:type="dxa"/>
            <w:tcBorders>
              <w:top w:val="single" w:sz="4" w:space="0" w:color="auto"/>
              <w:left w:val="single" w:sz="4" w:space="0" w:color="auto"/>
              <w:bottom w:val="single" w:sz="4" w:space="0" w:color="auto"/>
              <w:right w:val="single" w:sz="4" w:space="0" w:color="auto"/>
            </w:tcBorders>
          </w:tcPr>
          <w:p w:rsidR="000018F7" w:rsidRDefault="000018F7" w:rsidP="004E6941">
            <w:pPr>
              <w:jc w:val="center"/>
              <w:rPr>
                <w:sz w:val="22"/>
              </w:rPr>
            </w:pPr>
          </w:p>
          <w:p w:rsidR="000018F7" w:rsidRDefault="000018F7" w:rsidP="004E6941">
            <w:pPr>
              <w:jc w:val="center"/>
              <w:rPr>
                <w:sz w:val="22"/>
              </w:rPr>
            </w:pPr>
            <w:r>
              <w:rPr>
                <w:sz w:val="22"/>
              </w:rPr>
              <w:t>77</w:t>
            </w:r>
          </w:p>
          <w:p w:rsidR="000018F7" w:rsidRDefault="000018F7" w:rsidP="004E6941">
            <w:pPr>
              <w:jc w:val="center"/>
              <w:rPr>
                <w:sz w:val="22"/>
              </w:rPr>
            </w:pPr>
          </w:p>
        </w:tc>
        <w:tc>
          <w:tcPr>
            <w:tcW w:w="1276" w:type="dxa"/>
            <w:tcBorders>
              <w:top w:val="single" w:sz="4" w:space="0" w:color="auto"/>
              <w:left w:val="single" w:sz="4" w:space="0" w:color="auto"/>
              <w:bottom w:val="single" w:sz="4" w:space="0" w:color="auto"/>
              <w:right w:val="single" w:sz="4" w:space="0" w:color="auto"/>
            </w:tcBorders>
          </w:tcPr>
          <w:p w:rsidR="000018F7" w:rsidRDefault="000018F7" w:rsidP="004E6941">
            <w:pPr>
              <w:jc w:val="center"/>
              <w:rPr>
                <w:b/>
                <w:bCs/>
                <w:sz w:val="22"/>
              </w:rPr>
            </w:pPr>
            <w:r>
              <w:rPr>
                <w:b/>
                <w:bCs/>
                <w:sz w:val="22"/>
              </w:rPr>
              <w:t>Yüksek</w:t>
            </w:r>
          </w:p>
        </w:tc>
      </w:tr>
      <w:tr w:rsidR="000018F7" w:rsidTr="004E6941">
        <w:trPr>
          <w:trHeight w:val="574"/>
        </w:trPr>
        <w:tc>
          <w:tcPr>
            <w:tcW w:w="1063" w:type="dxa"/>
            <w:tcBorders>
              <w:top w:val="single" w:sz="4" w:space="0" w:color="auto"/>
              <w:left w:val="single" w:sz="4" w:space="0" w:color="auto"/>
              <w:bottom w:val="single" w:sz="4" w:space="0" w:color="auto"/>
              <w:right w:val="single" w:sz="4" w:space="0" w:color="auto"/>
            </w:tcBorders>
          </w:tcPr>
          <w:p w:rsidR="000018F7" w:rsidRDefault="000018F7" w:rsidP="004E6941">
            <w:pPr>
              <w:jc w:val="center"/>
              <w:rPr>
                <w:b/>
                <w:bCs/>
                <w:sz w:val="22"/>
              </w:rPr>
            </w:pPr>
            <w:r>
              <w:rPr>
                <w:b/>
                <w:bCs/>
                <w:sz w:val="22"/>
              </w:rPr>
              <w:t>B</w:t>
            </w:r>
          </w:p>
        </w:tc>
        <w:tc>
          <w:tcPr>
            <w:tcW w:w="1559" w:type="dxa"/>
            <w:tcBorders>
              <w:top w:val="single" w:sz="4" w:space="0" w:color="auto"/>
              <w:left w:val="single" w:sz="4" w:space="0" w:color="auto"/>
              <w:bottom w:val="single" w:sz="4" w:space="0" w:color="auto"/>
              <w:right w:val="single" w:sz="4" w:space="0" w:color="auto"/>
            </w:tcBorders>
          </w:tcPr>
          <w:p w:rsidR="000018F7" w:rsidRDefault="000018F7" w:rsidP="004E6941">
            <w:pPr>
              <w:jc w:val="center"/>
              <w:rPr>
                <w:sz w:val="22"/>
              </w:rPr>
            </w:pPr>
            <w:r>
              <w:rPr>
                <w:sz w:val="22"/>
              </w:rPr>
              <w:t xml:space="preserve">O: </w:t>
            </w:r>
            <w:proofErr w:type="gramStart"/>
            <w:r>
              <w:rPr>
                <w:sz w:val="22"/>
              </w:rPr>
              <w:t>4   E</w:t>
            </w:r>
            <w:proofErr w:type="gramEnd"/>
            <w:r>
              <w:rPr>
                <w:sz w:val="22"/>
              </w:rPr>
              <w:t>:4</w:t>
            </w:r>
          </w:p>
          <w:p w:rsidR="000018F7" w:rsidRDefault="000018F7" w:rsidP="004E6941">
            <w:pPr>
              <w:jc w:val="center"/>
              <w:rPr>
                <w:sz w:val="22"/>
              </w:rPr>
            </w:pPr>
          </w:p>
          <w:p w:rsidR="000018F7" w:rsidRDefault="000018F7" w:rsidP="004E6941">
            <w:pPr>
              <w:ind w:left="-70"/>
              <w:jc w:val="center"/>
              <w:rPr>
                <w:sz w:val="22"/>
              </w:rPr>
            </w:pPr>
            <w:r>
              <w:rPr>
                <w:sz w:val="22"/>
              </w:rPr>
              <w:t>R:16</w:t>
            </w:r>
          </w:p>
        </w:tc>
        <w:tc>
          <w:tcPr>
            <w:tcW w:w="1701" w:type="dxa"/>
            <w:tcBorders>
              <w:top w:val="single" w:sz="4" w:space="0" w:color="auto"/>
              <w:left w:val="single" w:sz="4" w:space="0" w:color="auto"/>
              <w:bottom w:val="single" w:sz="4" w:space="0" w:color="auto"/>
              <w:right w:val="single" w:sz="4" w:space="0" w:color="auto"/>
            </w:tcBorders>
          </w:tcPr>
          <w:p w:rsidR="000018F7" w:rsidRDefault="000018F7" w:rsidP="004E6941">
            <w:pPr>
              <w:jc w:val="center"/>
              <w:rPr>
                <w:sz w:val="22"/>
              </w:rPr>
            </w:pPr>
            <w:r>
              <w:rPr>
                <w:sz w:val="22"/>
              </w:rPr>
              <w:t>O:</w:t>
            </w:r>
            <w:proofErr w:type="gramStart"/>
            <w:r>
              <w:rPr>
                <w:sz w:val="22"/>
              </w:rPr>
              <w:t>3   E</w:t>
            </w:r>
            <w:proofErr w:type="gramEnd"/>
            <w:r>
              <w:rPr>
                <w:sz w:val="22"/>
              </w:rPr>
              <w:t>:4</w:t>
            </w:r>
          </w:p>
          <w:p w:rsidR="000018F7" w:rsidRDefault="000018F7" w:rsidP="004E6941">
            <w:pPr>
              <w:jc w:val="center"/>
              <w:rPr>
                <w:sz w:val="22"/>
              </w:rPr>
            </w:pPr>
          </w:p>
          <w:p w:rsidR="000018F7" w:rsidRDefault="000018F7" w:rsidP="004E6941">
            <w:pPr>
              <w:jc w:val="center"/>
              <w:rPr>
                <w:sz w:val="22"/>
              </w:rPr>
            </w:pPr>
            <w:r>
              <w:rPr>
                <w:sz w:val="22"/>
              </w:rPr>
              <w:t>R:12</w:t>
            </w:r>
          </w:p>
        </w:tc>
        <w:tc>
          <w:tcPr>
            <w:tcW w:w="1559" w:type="dxa"/>
            <w:tcBorders>
              <w:top w:val="single" w:sz="4" w:space="0" w:color="auto"/>
              <w:left w:val="single" w:sz="4" w:space="0" w:color="auto"/>
              <w:bottom w:val="single" w:sz="4" w:space="0" w:color="auto"/>
              <w:right w:val="single" w:sz="4" w:space="0" w:color="auto"/>
            </w:tcBorders>
          </w:tcPr>
          <w:p w:rsidR="000018F7" w:rsidRDefault="000018F7" w:rsidP="004E6941">
            <w:pPr>
              <w:jc w:val="center"/>
              <w:rPr>
                <w:sz w:val="22"/>
              </w:rPr>
            </w:pPr>
            <w:r>
              <w:rPr>
                <w:sz w:val="22"/>
              </w:rPr>
              <w:t>O:</w:t>
            </w:r>
            <w:proofErr w:type="gramStart"/>
            <w:r>
              <w:rPr>
                <w:sz w:val="22"/>
              </w:rPr>
              <w:t>3    E</w:t>
            </w:r>
            <w:proofErr w:type="gramEnd"/>
            <w:r>
              <w:rPr>
                <w:sz w:val="22"/>
              </w:rPr>
              <w:t>:4</w:t>
            </w:r>
          </w:p>
          <w:p w:rsidR="000018F7" w:rsidRDefault="000018F7" w:rsidP="004E6941">
            <w:pPr>
              <w:jc w:val="center"/>
              <w:rPr>
                <w:sz w:val="22"/>
              </w:rPr>
            </w:pPr>
          </w:p>
          <w:p w:rsidR="000018F7" w:rsidRDefault="000018F7" w:rsidP="004E6941">
            <w:pPr>
              <w:jc w:val="center"/>
              <w:rPr>
                <w:sz w:val="22"/>
              </w:rPr>
            </w:pPr>
            <w:r>
              <w:rPr>
                <w:sz w:val="22"/>
              </w:rPr>
              <w:t>R:12</w:t>
            </w:r>
          </w:p>
        </w:tc>
        <w:tc>
          <w:tcPr>
            <w:tcW w:w="1701" w:type="dxa"/>
            <w:tcBorders>
              <w:top w:val="single" w:sz="4" w:space="0" w:color="auto"/>
              <w:left w:val="single" w:sz="4" w:space="0" w:color="auto"/>
              <w:bottom w:val="single" w:sz="4" w:space="0" w:color="auto"/>
              <w:right w:val="single" w:sz="4" w:space="0" w:color="auto"/>
            </w:tcBorders>
          </w:tcPr>
          <w:p w:rsidR="000018F7" w:rsidRDefault="000018F7" w:rsidP="004E6941">
            <w:pPr>
              <w:jc w:val="center"/>
              <w:rPr>
                <w:sz w:val="22"/>
              </w:rPr>
            </w:pPr>
            <w:r>
              <w:rPr>
                <w:sz w:val="22"/>
              </w:rPr>
              <w:t>O:</w:t>
            </w:r>
            <w:proofErr w:type="gramStart"/>
            <w:r>
              <w:rPr>
                <w:sz w:val="22"/>
              </w:rPr>
              <w:t>4    E</w:t>
            </w:r>
            <w:proofErr w:type="gramEnd"/>
            <w:r>
              <w:rPr>
                <w:sz w:val="22"/>
              </w:rPr>
              <w:t>:4</w:t>
            </w:r>
          </w:p>
          <w:p w:rsidR="000018F7" w:rsidRDefault="000018F7" w:rsidP="004E6941">
            <w:pPr>
              <w:jc w:val="center"/>
              <w:rPr>
                <w:sz w:val="22"/>
              </w:rPr>
            </w:pPr>
          </w:p>
          <w:p w:rsidR="000018F7" w:rsidRDefault="000018F7" w:rsidP="004E6941">
            <w:pPr>
              <w:jc w:val="center"/>
              <w:rPr>
                <w:sz w:val="22"/>
              </w:rPr>
            </w:pPr>
            <w:r>
              <w:rPr>
                <w:sz w:val="22"/>
              </w:rPr>
              <w:t>R:16</w:t>
            </w:r>
          </w:p>
        </w:tc>
        <w:tc>
          <w:tcPr>
            <w:tcW w:w="1559" w:type="dxa"/>
            <w:tcBorders>
              <w:top w:val="single" w:sz="4" w:space="0" w:color="auto"/>
              <w:left w:val="single" w:sz="4" w:space="0" w:color="auto"/>
              <w:bottom w:val="single" w:sz="4" w:space="0" w:color="auto"/>
              <w:right w:val="single" w:sz="4" w:space="0" w:color="auto"/>
            </w:tcBorders>
          </w:tcPr>
          <w:p w:rsidR="000018F7" w:rsidRDefault="000018F7" w:rsidP="004E6941">
            <w:pPr>
              <w:jc w:val="center"/>
              <w:rPr>
                <w:sz w:val="22"/>
              </w:rPr>
            </w:pPr>
            <w:r>
              <w:rPr>
                <w:sz w:val="22"/>
              </w:rPr>
              <w:t>O:</w:t>
            </w:r>
            <w:proofErr w:type="gramStart"/>
            <w:r>
              <w:rPr>
                <w:sz w:val="22"/>
              </w:rPr>
              <w:t>4    E</w:t>
            </w:r>
            <w:proofErr w:type="gramEnd"/>
            <w:r>
              <w:rPr>
                <w:sz w:val="22"/>
              </w:rPr>
              <w:t>:4</w:t>
            </w:r>
          </w:p>
          <w:p w:rsidR="000018F7" w:rsidRDefault="000018F7" w:rsidP="004E6941">
            <w:pPr>
              <w:jc w:val="center"/>
              <w:rPr>
                <w:sz w:val="22"/>
              </w:rPr>
            </w:pPr>
          </w:p>
          <w:p w:rsidR="000018F7" w:rsidRDefault="000018F7" w:rsidP="004E6941">
            <w:pPr>
              <w:jc w:val="center"/>
              <w:rPr>
                <w:sz w:val="22"/>
              </w:rPr>
            </w:pPr>
            <w:r>
              <w:rPr>
                <w:sz w:val="22"/>
              </w:rPr>
              <w:t>R:16</w:t>
            </w:r>
          </w:p>
        </w:tc>
        <w:tc>
          <w:tcPr>
            <w:tcW w:w="1843" w:type="dxa"/>
            <w:tcBorders>
              <w:top w:val="single" w:sz="4" w:space="0" w:color="auto"/>
              <w:left w:val="single" w:sz="4" w:space="0" w:color="auto"/>
              <w:bottom w:val="single" w:sz="4" w:space="0" w:color="auto"/>
              <w:right w:val="single" w:sz="4" w:space="0" w:color="auto"/>
            </w:tcBorders>
          </w:tcPr>
          <w:p w:rsidR="000018F7" w:rsidRDefault="000018F7" w:rsidP="004E6941">
            <w:pPr>
              <w:jc w:val="center"/>
              <w:rPr>
                <w:sz w:val="22"/>
              </w:rPr>
            </w:pPr>
            <w:r>
              <w:rPr>
                <w:sz w:val="22"/>
              </w:rPr>
              <w:t>O:</w:t>
            </w:r>
            <w:proofErr w:type="gramStart"/>
            <w:r>
              <w:rPr>
                <w:sz w:val="22"/>
              </w:rPr>
              <w:t>3    E</w:t>
            </w:r>
            <w:proofErr w:type="gramEnd"/>
            <w:r>
              <w:rPr>
                <w:sz w:val="22"/>
              </w:rPr>
              <w:t>:2</w:t>
            </w:r>
          </w:p>
          <w:p w:rsidR="000018F7" w:rsidRDefault="000018F7" w:rsidP="004E6941">
            <w:pPr>
              <w:jc w:val="center"/>
              <w:rPr>
                <w:sz w:val="22"/>
              </w:rPr>
            </w:pPr>
          </w:p>
          <w:p w:rsidR="000018F7" w:rsidRDefault="000018F7" w:rsidP="004E6941">
            <w:pPr>
              <w:jc w:val="center"/>
              <w:rPr>
                <w:sz w:val="22"/>
              </w:rPr>
            </w:pPr>
            <w:r>
              <w:rPr>
                <w:sz w:val="22"/>
              </w:rPr>
              <w:t>R:6</w:t>
            </w:r>
          </w:p>
        </w:tc>
        <w:tc>
          <w:tcPr>
            <w:tcW w:w="1134" w:type="dxa"/>
            <w:tcBorders>
              <w:top w:val="single" w:sz="4" w:space="0" w:color="auto"/>
              <w:left w:val="single" w:sz="4" w:space="0" w:color="auto"/>
              <w:bottom w:val="single" w:sz="4" w:space="0" w:color="auto"/>
              <w:right w:val="single" w:sz="4" w:space="0" w:color="auto"/>
            </w:tcBorders>
          </w:tcPr>
          <w:p w:rsidR="000018F7" w:rsidRDefault="000018F7" w:rsidP="004E6941">
            <w:pPr>
              <w:jc w:val="center"/>
              <w:rPr>
                <w:sz w:val="22"/>
              </w:rPr>
            </w:pPr>
          </w:p>
          <w:p w:rsidR="000018F7" w:rsidRDefault="000018F7" w:rsidP="004E6941">
            <w:pPr>
              <w:jc w:val="center"/>
              <w:rPr>
                <w:sz w:val="22"/>
              </w:rPr>
            </w:pPr>
            <w:r>
              <w:rPr>
                <w:sz w:val="22"/>
              </w:rPr>
              <w:t>78</w:t>
            </w:r>
          </w:p>
          <w:p w:rsidR="000018F7" w:rsidRDefault="000018F7" w:rsidP="004E6941">
            <w:pPr>
              <w:jc w:val="center"/>
              <w:rPr>
                <w:sz w:val="22"/>
              </w:rPr>
            </w:pPr>
          </w:p>
        </w:tc>
        <w:tc>
          <w:tcPr>
            <w:tcW w:w="1276" w:type="dxa"/>
            <w:tcBorders>
              <w:top w:val="single" w:sz="4" w:space="0" w:color="auto"/>
              <w:left w:val="single" w:sz="4" w:space="0" w:color="auto"/>
              <w:bottom w:val="single" w:sz="4" w:space="0" w:color="auto"/>
              <w:right w:val="single" w:sz="4" w:space="0" w:color="auto"/>
            </w:tcBorders>
          </w:tcPr>
          <w:p w:rsidR="000018F7" w:rsidRDefault="000018F7" w:rsidP="004E6941">
            <w:pPr>
              <w:jc w:val="center"/>
              <w:rPr>
                <w:b/>
                <w:bCs/>
                <w:sz w:val="22"/>
              </w:rPr>
            </w:pPr>
            <w:r>
              <w:rPr>
                <w:b/>
                <w:bCs/>
                <w:sz w:val="22"/>
              </w:rPr>
              <w:t>Yüksek</w:t>
            </w:r>
          </w:p>
        </w:tc>
      </w:tr>
      <w:tr w:rsidR="000018F7" w:rsidTr="004E6941">
        <w:trPr>
          <w:trHeight w:val="510"/>
        </w:trPr>
        <w:tc>
          <w:tcPr>
            <w:tcW w:w="1063" w:type="dxa"/>
            <w:tcBorders>
              <w:top w:val="single" w:sz="4" w:space="0" w:color="auto"/>
              <w:left w:val="single" w:sz="4" w:space="0" w:color="auto"/>
              <w:bottom w:val="single" w:sz="4" w:space="0" w:color="auto"/>
              <w:right w:val="single" w:sz="4" w:space="0" w:color="auto"/>
            </w:tcBorders>
          </w:tcPr>
          <w:p w:rsidR="000018F7" w:rsidRDefault="000018F7" w:rsidP="004E6941">
            <w:pPr>
              <w:jc w:val="center"/>
              <w:rPr>
                <w:b/>
                <w:bCs/>
                <w:sz w:val="22"/>
              </w:rPr>
            </w:pPr>
            <w:r>
              <w:rPr>
                <w:b/>
                <w:bCs/>
                <w:sz w:val="22"/>
              </w:rPr>
              <w:t>C</w:t>
            </w:r>
          </w:p>
        </w:tc>
        <w:tc>
          <w:tcPr>
            <w:tcW w:w="1559" w:type="dxa"/>
            <w:tcBorders>
              <w:top w:val="nil"/>
              <w:left w:val="single" w:sz="4" w:space="0" w:color="auto"/>
              <w:bottom w:val="single" w:sz="4" w:space="0" w:color="auto"/>
              <w:right w:val="single" w:sz="4" w:space="0" w:color="auto"/>
            </w:tcBorders>
          </w:tcPr>
          <w:p w:rsidR="000018F7" w:rsidRDefault="000018F7" w:rsidP="004E6941">
            <w:pPr>
              <w:jc w:val="center"/>
              <w:rPr>
                <w:sz w:val="22"/>
              </w:rPr>
            </w:pPr>
            <w:r>
              <w:rPr>
                <w:sz w:val="22"/>
              </w:rPr>
              <w:t xml:space="preserve">O: </w:t>
            </w:r>
            <w:proofErr w:type="gramStart"/>
            <w:r>
              <w:rPr>
                <w:sz w:val="22"/>
              </w:rPr>
              <w:t>4   E</w:t>
            </w:r>
            <w:proofErr w:type="gramEnd"/>
            <w:r>
              <w:rPr>
                <w:sz w:val="22"/>
              </w:rPr>
              <w:t>:5</w:t>
            </w:r>
          </w:p>
          <w:p w:rsidR="000018F7" w:rsidRDefault="000018F7" w:rsidP="004E6941">
            <w:pPr>
              <w:jc w:val="center"/>
              <w:rPr>
                <w:sz w:val="22"/>
              </w:rPr>
            </w:pPr>
          </w:p>
          <w:p w:rsidR="000018F7" w:rsidRDefault="000018F7" w:rsidP="004E6941">
            <w:pPr>
              <w:jc w:val="center"/>
              <w:rPr>
                <w:sz w:val="22"/>
              </w:rPr>
            </w:pPr>
            <w:r>
              <w:rPr>
                <w:sz w:val="22"/>
              </w:rPr>
              <w:t>R:20</w:t>
            </w:r>
          </w:p>
        </w:tc>
        <w:tc>
          <w:tcPr>
            <w:tcW w:w="1701" w:type="dxa"/>
            <w:tcBorders>
              <w:top w:val="single" w:sz="4" w:space="0" w:color="auto"/>
              <w:left w:val="single" w:sz="4" w:space="0" w:color="auto"/>
              <w:bottom w:val="single" w:sz="4" w:space="0" w:color="auto"/>
              <w:right w:val="single" w:sz="4" w:space="0" w:color="auto"/>
            </w:tcBorders>
          </w:tcPr>
          <w:p w:rsidR="000018F7" w:rsidRDefault="000018F7" w:rsidP="004E6941">
            <w:pPr>
              <w:jc w:val="center"/>
              <w:rPr>
                <w:sz w:val="22"/>
              </w:rPr>
            </w:pPr>
            <w:r>
              <w:rPr>
                <w:sz w:val="22"/>
              </w:rPr>
              <w:t>O:</w:t>
            </w:r>
            <w:proofErr w:type="gramStart"/>
            <w:r>
              <w:rPr>
                <w:sz w:val="22"/>
              </w:rPr>
              <w:t>4    E</w:t>
            </w:r>
            <w:proofErr w:type="gramEnd"/>
            <w:r>
              <w:rPr>
                <w:sz w:val="22"/>
              </w:rPr>
              <w:t>:4</w:t>
            </w:r>
          </w:p>
          <w:p w:rsidR="000018F7" w:rsidRDefault="000018F7" w:rsidP="004E6941">
            <w:pPr>
              <w:jc w:val="center"/>
              <w:rPr>
                <w:sz w:val="22"/>
              </w:rPr>
            </w:pPr>
          </w:p>
          <w:p w:rsidR="000018F7" w:rsidRDefault="000018F7" w:rsidP="004E6941">
            <w:pPr>
              <w:jc w:val="center"/>
              <w:rPr>
                <w:sz w:val="22"/>
              </w:rPr>
            </w:pPr>
            <w:r>
              <w:rPr>
                <w:sz w:val="22"/>
              </w:rPr>
              <w:t>R:16</w:t>
            </w:r>
          </w:p>
        </w:tc>
        <w:tc>
          <w:tcPr>
            <w:tcW w:w="1559" w:type="dxa"/>
            <w:tcBorders>
              <w:top w:val="single" w:sz="4" w:space="0" w:color="auto"/>
              <w:left w:val="single" w:sz="4" w:space="0" w:color="auto"/>
              <w:bottom w:val="single" w:sz="4" w:space="0" w:color="auto"/>
              <w:right w:val="single" w:sz="4" w:space="0" w:color="auto"/>
            </w:tcBorders>
          </w:tcPr>
          <w:p w:rsidR="000018F7" w:rsidRDefault="000018F7" w:rsidP="004E6941">
            <w:pPr>
              <w:jc w:val="center"/>
              <w:rPr>
                <w:sz w:val="22"/>
              </w:rPr>
            </w:pPr>
            <w:r>
              <w:rPr>
                <w:sz w:val="22"/>
              </w:rPr>
              <w:t>O:</w:t>
            </w:r>
            <w:proofErr w:type="gramStart"/>
            <w:r>
              <w:rPr>
                <w:sz w:val="22"/>
              </w:rPr>
              <w:t>2    E</w:t>
            </w:r>
            <w:proofErr w:type="gramEnd"/>
            <w:r>
              <w:rPr>
                <w:sz w:val="22"/>
              </w:rPr>
              <w:t>:3</w:t>
            </w:r>
          </w:p>
          <w:p w:rsidR="000018F7" w:rsidRDefault="000018F7" w:rsidP="004E6941">
            <w:pPr>
              <w:jc w:val="center"/>
              <w:rPr>
                <w:sz w:val="22"/>
              </w:rPr>
            </w:pPr>
          </w:p>
          <w:p w:rsidR="000018F7" w:rsidRDefault="000018F7" w:rsidP="004E6941">
            <w:pPr>
              <w:jc w:val="center"/>
              <w:rPr>
                <w:sz w:val="22"/>
              </w:rPr>
            </w:pPr>
            <w:r>
              <w:rPr>
                <w:sz w:val="22"/>
              </w:rPr>
              <w:t>R:6</w:t>
            </w:r>
          </w:p>
        </w:tc>
        <w:tc>
          <w:tcPr>
            <w:tcW w:w="1701" w:type="dxa"/>
            <w:tcBorders>
              <w:top w:val="single" w:sz="4" w:space="0" w:color="auto"/>
              <w:left w:val="single" w:sz="4" w:space="0" w:color="auto"/>
              <w:bottom w:val="single" w:sz="4" w:space="0" w:color="auto"/>
              <w:right w:val="single" w:sz="4" w:space="0" w:color="auto"/>
            </w:tcBorders>
          </w:tcPr>
          <w:p w:rsidR="000018F7" w:rsidRDefault="000018F7" w:rsidP="004E6941">
            <w:pPr>
              <w:jc w:val="center"/>
              <w:rPr>
                <w:sz w:val="22"/>
              </w:rPr>
            </w:pPr>
            <w:r>
              <w:rPr>
                <w:sz w:val="22"/>
              </w:rPr>
              <w:t>O:</w:t>
            </w:r>
            <w:proofErr w:type="gramStart"/>
            <w:r>
              <w:rPr>
                <w:sz w:val="22"/>
              </w:rPr>
              <w:t>2    E</w:t>
            </w:r>
            <w:proofErr w:type="gramEnd"/>
            <w:r>
              <w:rPr>
                <w:sz w:val="22"/>
              </w:rPr>
              <w:t>:3</w:t>
            </w:r>
          </w:p>
          <w:p w:rsidR="000018F7" w:rsidRDefault="000018F7" w:rsidP="004E6941">
            <w:pPr>
              <w:jc w:val="center"/>
              <w:rPr>
                <w:sz w:val="22"/>
              </w:rPr>
            </w:pPr>
          </w:p>
          <w:p w:rsidR="000018F7" w:rsidRDefault="000018F7" w:rsidP="004E6941">
            <w:pPr>
              <w:jc w:val="center"/>
              <w:rPr>
                <w:sz w:val="22"/>
              </w:rPr>
            </w:pPr>
            <w:r>
              <w:rPr>
                <w:sz w:val="22"/>
              </w:rPr>
              <w:t>R:6</w:t>
            </w:r>
          </w:p>
        </w:tc>
        <w:tc>
          <w:tcPr>
            <w:tcW w:w="1559" w:type="dxa"/>
            <w:tcBorders>
              <w:top w:val="single" w:sz="4" w:space="0" w:color="auto"/>
              <w:left w:val="single" w:sz="4" w:space="0" w:color="auto"/>
              <w:bottom w:val="single" w:sz="4" w:space="0" w:color="auto"/>
              <w:right w:val="single" w:sz="4" w:space="0" w:color="auto"/>
            </w:tcBorders>
          </w:tcPr>
          <w:p w:rsidR="000018F7" w:rsidRDefault="000018F7" w:rsidP="004E6941">
            <w:pPr>
              <w:jc w:val="center"/>
              <w:rPr>
                <w:sz w:val="22"/>
              </w:rPr>
            </w:pPr>
            <w:r>
              <w:rPr>
                <w:sz w:val="22"/>
              </w:rPr>
              <w:t>O:</w:t>
            </w:r>
            <w:proofErr w:type="gramStart"/>
            <w:r>
              <w:rPr>
                <w:sz w:val="22"/>
              </w:rPr>
              <w:t>2    E</w:t>
            </w:r>
            <w:proofErr w:type="gramEnd"/>
            <w:r>
              <w:rPr>
                <w:sz w:val="22"/>
              </w:rPr>
              <w:t>:3</w:t>
            </w:r>
          </w:p>
          <w:p w:rsidR="000018F7" w:rsidRDefault="000018F7" w:rsidP="004E6941">
            <w:pPr>
              <w:jc w:val="center"/>
              <w:rPr>
                <w:sz w:val="22"/>
              </w:rPr>
            </w:pPr>
          </w:p>
          <w:p w:rsidR="000018F7" w:rsidRDefault="000018F7" w:rsidP="004E6941">
            <w:pPr>
              <w:jc w:val="center"/>
              <w:rPr>
                <w:sz w:val="22"/>
              </w:rPr>
            </w:pPr>
            <w:r>
              <w:rPr>
                <w:sz w:val="22"/>
              </w:rPr>
              <w:t>R:6</w:t>
            </w:r>
          </w:p>
        </w:tc>
        <w:tc>
          <w:tcPr>
            <w:tcW w:w="1843" w:type="dxa"/>
            <w:tcBorders>
              <w:top w:val="single" w:sz="4" w:space="0" w:color="auto"/>
              <w:left w:val="single" w:sz="4" w:space="0" w:color="auto"/>
              <w:bottom w:val="single" w:sz="4" w:space="0" w:color="auto"/>
              <w:right w:val="single" w:sz="4" w:space="0" w:color="auto"/>
            </w:tcBorders>
          </w:tcPr>
          <w:p w:rsidR="000018F7" w:rsidRDefault="000018F7" w:rsidP="004E6941">
            <w:pPr>
              <w:jc w:val="center"/>
              <w:rPr>
                <w:sz w:val="22"/>
              </w:rPr>
            </w:pPr>
            <w:r>
              <w:rPr>
                <w:sz w:val="22"/>
              </w:rPr>
              <w:t>O:</w:t>
            </w:r>
            <w:proofErr w:type="gramStart"/>
            <w:r>
              <w:rPr>
                <w:sz w:val="22"/>
              </w:rPr>
              <w:t>4    E</w:t>
            </w:r>
            <w:proofErr w:type="gramEnd"/>
            <w:r>
              <w:rPr>
                <w:sz w:val="22"/>
              </w:rPr>
              <w:t>:3</w:t>
            </w:r>
          </w:p>
          <w:p w:rsidR="000018F7" w:rsidRDefault="000018F7" w:rsidP="004E6941">
            <w:pPr>
              <w:jc w:val="center"/>
              <w:rPr>
                <w:sz w:val="22"/>
              </w:rPr>
            </w:pPr>
          </w:p>
          <w:p w:rsidR="000018F7" w:rsidRDefault="000018F7" w:rsidP="004E6941">
            <w:pPr>
              <w:jc w:val="center"/>
              <w:rPr>
                <w:sz w:val="22"/>
              </w:rPr>
            </w:pPr>
            <w:r>
              <w:rPr>
                <w:sz w:val="22"/>
              </w:rPr>
              <w:t>R:12</w:t>
            </w:r>
          </w:p>
        </w:tc>
        <w:tc>
          <w:tcPr>
            <w:tcW w:w="1134" w:type="dxa"/>
            <w:tcBorders>
              <w:top w:val="single" w:sz="4" w:space="0" w:color="auto"/>
              <w:left w:val="single" w:sz="4" w:space="0" w:color="auto"/>
              <w:bottom w:val="single" w:sz="4" w:space="0" w:color="auto"/>
              <w:right w:val="single" w:sz="4" w:space="0" w:color="auto"/>
            </w:tcBorders>
          </w:tcPr>
          <w:p w:rsidR="000018F7" w:rsidRDefault="000018F7" w:rsidP="004E6941">
            <w:pPr>
              <w:jc w:val="center"/>
              <w:rPr>
                <w:sz w:val="22"/>
              </w:rPr>
            </w:pPr>
          </w:p>
          <w:p w:rsidR="000018F7" w:rsidRDefault="000018F7" w:rsidP="004E6941">
            <w:pPr>
              <w:jc w:val="center"/>
              <w:rPr>
                <w:sz w:val="22"/>
              </w:rPr>
            </w:pPr>
            <w:r>
              <w:rPr>
                <w:sz w:val="22"/>
              </w:rPr>
              <w:t>66</w:t>
            </w:r>
          </w:p>
          <w:p w:rsidR="000018F7" w:rsidRDefault="000018F7" w:rsidP="004E6941">
            <w:pPr>
              <w:jc w:val="center"/>
              <w:rPr>
                <w:sz w:val="22"/>
              </w:rPr>
            </w:pPr>
          </w:p>
        </w:tc>
        <w:tc>
          <w:tcPr>
            <w:tcW w:w="1276" w:type="dxa"/>
            <w:tcBorders>
              <w:top w:val="single" w:sz="4" w:space="0" w:color="auto"/>
              <w:left w:val="single" w:sz="4" w:space="0" w:color="auto"/>
              <w:bottom w:val="single" w:sz="4" w:space="0" w:color="auto"/>
              <w:right w:val="single" w:sz="4" w:space="0" w:color="auto"/>
            </w:tcBorders>
          </w:tcPr>
          <w:p w:rsidR="000018F7" w:rsidRDefault="000018F7" w:rsidP="004E6941">
            <w:pPr>
              <w:jc w:val="center"/>
              <w:rPr>
                <w:b/>
                <w:bCs/>
                <w:sz w:val="22"/>
              </w:rPr>
            </w:pPr>
            <w:r>
              <w:rPr>
                <w:b/>
                <w:bCs/>
                <w:sz w:val="22"/>
              </w:rPr>
              <w:t>Yüksek</w:t>
            </w:r>
          </w:p>
        </w:tc>
      </w:tr>
      <w:tr w:rsidR="000018F7" w:rsidTr="004E6941">
        <w:trPr>
          <w:trHeight w:val="570"/>
        </w:trPr>
        <w:tc>
          <w:tcPr>
            <w:tcW w:w="1063" w:type="dxa"/>
            <w:tcBorders>
              <w:top w:val="single" w:sz="4" w:space="0" w:color="auto"/>
              <w:left w:val="single" w:sz="4" w:space="0" w:color="auto"/>
              <w:bottom w:val="single" w:sz="4" w:space="0" w:color="auto"/>
              <w:right w:val="single" w:sz="4" w:space="0" w:color="auto"/>
            </w:tcBorders>
          </w:tcPr>
          <w:p w:rsidR="000018F7" w:rsidRDefault="000018F7" w:rsidP="004E6941">
            <w:pPr>
              <w:jc w:val="center"/>
              <w:rPr>
                <w:b/>
                <w:bCs/>
                <w:sz w:val="22"/>
              </w:rPr>
            </w:pPr>
            <w:r>
              <w:rPr>
                <w:b/>
                <w:bCs/>
                <w:sz w:val="22"/>
              </w:rPr>
              <w:t>D</w:t>
            </w:r>
          </w:p>
        </w:tc>
        <w:tc>
          <w:tcPr>
            <w:tcW w:w="1559" w:type="dxa"/>
            <w:tcBorders>
              <w:top w:val="single" w:sz="4" w:space="0" w:color="auto"/>
              <w:left w:val="single" w:sz="4" w:space="0" w:color="auto"/>
              <w:bottom w:val="single" w:sz="4" w:space="0" w:color="auto"/>
              <w:right w:val="single" w:sz="4" w:space="0" w:color="auto"/>
            </w:tcBorders>
          </w:tcPr>
          <w:p w:rsidR="000018F7" w:rsidRDefault="000018F7" w:rsidP="004E6941">
            <w:pPr>
              <w:jc w:val="center"/>
              <w:rPr>
                <w:sz w:val="22"/>
              </w:rPr>
            </w:pPr>
            <w:r>
              <w:rPr>
                <w:sz w:val="22"/>
              </w:rPr>
              <w:t>O:</w:t>
            </w:r>
            <w:proofErr w:type="gramStart"/>
            <w:r>
              <w:rPr>
                <w:sz w:val="22"/>
              </w:rPr>
              <w:t>3    E</w:t>
            </w:r>
            <w:proofErr w:type="gramEnd"/>
            <w:r>
              <w:rPr>
                <w:sz w:val="22"/>
              </w:rPr>
              <w:t>:2</w:t>
            </w:r>
          </w:p>
          <w:p w:rsidR="000018F7" w:rsidRDefault="000018F7" w:rsidP="004E6941">
            <w:pPr>
              <w:jc w:val="center"/>
              <w:rPr>
                <w:sz w:val="22"/>
              </w:rPr>
            </w:pPr>
          </w:p>
          <w:p w:rsidR="000018F7" w:rsidRDefault="000018F7" w:rsidP="004E6941">
            <w:pPr>
              <w:jc w:val="center"/>
              <w:rPr>
                <w:sz w:val="22"/>
              </w:rPr>
            </w:pPr>
            <w:r>
              <w:rPr>
                <w:sz w:val="22"/>
              </w:rPr>
              <w:t>R:6</w:t>
            </w:r>
          </w:p>
        </w:tc>
        <w:tc>
          <w:tcPr>
            <w:tcW w:w="1701" w:type="dxa"/>
            <w:tcBorders>
              <w:top w:val="nil"/>
              <w:left w:val="single" w:sz="4" w:space="0" w:color="auto"/>
              <w:bottom w:val="single" w:sz="4" w:space="0" w:color="auto"/>
              <w:right w:val="single" w:sz="4" w:space="0" w:color="auto"/>
            </w:tcBorders>
          </w:tcPr>
          <w:p w:rsidR="000018F7" w:rsidRDefault="000018F7" w:rsidP="004E6941">
            <w:pPr>
              <w:jc w:val="center"/>
              <w:rPr>
                <w:sz w:val="22"/>
              </w:rPr>
            </w:pPr>
            <w:r>
              <w:rPr>
                <w:sz w:val="22"/>
              </w:rPr>
              <w:t>O:</w:t>
            </w:r>
            <w:proofErr w:type="gramStart"/>
            <w:r>
              <w:rPr>
                <w:sz w:val="22"/>
              </w:rPr>
              <w:t>4    E</w:t>
            </w:r>
            <w:proofErr w:type="gramEnd"/>
            <w:r>
              <w:rPr>
                <w:sz w:val="22"/>
              </w:rPr>
              <w:t>:2</w:t>
            </w:r>
          </w:p>
          <w:p w:rsidR="000018F7" w:rsidRDefault="000018F7" w:rsidP="004E6941">
            <w:pPr>
              <w:jc w:val="center"/>
              <w:rPr>
                <w:sz w:val="22"/>
              </w:rPr>
            </w:pPr>
          </w:p>
          <w:p w:rsidR="000018F7" w:rsidRDefault="000018F7" w:rsidP="004E6941">
            <w:pPr>
              <w:jc w:val="center"/>
              <w:rPr>
                <w:sz w:val="22"/>
              </w:rPr>
            </w:pPr>
            <w:r>
              <w:rPr>
                <w:sz w:val="22"/>
              </w:rPr>
              <w:t>R:8</w:t>
            </w:r>
          </w:p>
        </w:tc>
        <w:tc>
          <w:tcPr>
            <w:tcW w:w="1559" w:type="dxa"/>
            <w:tcBorders>
              <w:top w:val="single" w:sz="4" w:space="0" w:color="auto"/>
              <w:left w:val="single" w:sz="4" w:space="0" w:color="auto"/>
              <w:bottom w:val="single" w:sz="4" w:space="0" w:color="auto"/>
              <w:right w:val="single" w:sz="4" w:space="0" w:color="auto"/>
            </w:tcBorders>
          </w:tcPr>
          <w:p w:rsidR="000018F7" w:rsidRDefault="000018F7" w:rsidP="004E6941">
            <w:pPr>
              <w:jc w:val="center"/>
              <w:rPr>
                <w:sz w:val="22"/>
              </w:rPr>
            </w:pPr>
            <w:r>
              <w:rPr>
                <w:sz w:val="22"/>
              </w:rPr>
              <w:t>O:</w:t>
            </w:r>
            <w:proofErr w:type="gramStart"/>
            <w:r>
              <w:rPr>
                <w:sz w:val="22"/>
              </w:rPr>
              <w:t>2    E</w:t>
            </w:r>
            <w:proofErr w:type="gramEnd"/>
            <w:r>
              <w:rPr>
                <w:sz w:val="22"/>
              </w:rPr>
              <w:t>:2</w:t>
            </w:r>
          </w:p>
          <w:p w:rsidR="000018F7" w:rsidRDefault="000018F7" w:rsidP="004E6941">
            <w:pPr>
              <w:jc w:val="center"/>
              <w:rPr>
                <w:sz w:val="22"/>
              </w:rPr>
            </w:pPr>
          </w:p>
          <w:p w:rsidR="000018F7" w:rsidRDefault="000018F7" w:rsidP="004E6941">
            <w:pPr>
              <w:jc w:val="center"/>
              <w:rPr>
                <w:sz w:val="22"/>
              </w:rPr>
            </w:pPr>
            <w:r>
              <w:rPr>
                <w:sz w:val="22"/>
              </w:rPr>
              <w:t>R:4</w:t>
            </w:r>
          </w:p>
        </w:tc>
        <w:tc>
          <w:tcPr>
            <w:tcW w:w="1701" w:type="dxa"/>
            <w:tcBorders>
              <w:top w:val="single" w:sz="4" w:space="0" w:color="auto"/>
              <w:left w:val="single" w:sz="4" w:space="0" w:color="auto"/>
              <w:bottom w:val="single" w:sz="4" w:space="0" w:color="auto"/>
              <w:right w:val="single" w:sz="4" w:space="0" w:color="auto"/>
            </w:tcBorders>
          </w:tcPr>
          <w:p w:rsidR="000018F7" w:rsidRDefault="000018F7" w:rsidP="004E6941">
            <w:pPr>
              <w:jc w:val="center"/>
              <w:rPr>
                <w:sz w:val="22"/>
              </w:rPr>
            </w:pPr>
            <w:r>
              <w:rPr>
                <w:sz w:val="22"/>
              </w:rPr>
              <w:t>O:</w:t>
            </w:r>
            <w:proofErr w:type="gramStart"/>
            <w:r>
              <w:rPr>
                <w:sz w:val="22"/>
              </w:rPr>
              <w:t>3    E</w:t>
            </w:r>
            <w:proofErr w:type="gramEnd"/>
            <w:r>
              <w:rPr>
                <w:sz w:val="22"/>
              </w:rPr>
              <w:t>:3</w:t>
            </w:r>
          </w:p>
          <w:p w:rsidR="000018F7" w:rsidRDefault="000018F7" w:rsidP="004E6941">
            <w:pPr>
              <w:jc w:val="center"/>
              <w:rPr>
                <w:sz w:val="22"/>
              </w:rPr>
            </w:pPr>
          </w:p>
          <w:p w:rsidR="000018F7" w:rsidRDefault="000018F7" w:rsidP="004E6941">
            <w:pPr>
              <w:jc w:val="center"/>
              <w:rPr>
                <w:sz w:val="22"/>
              </w:rPr>
            </w:pPr>
            <w:r>
              <w:rPr>
                <w:sz w:val="22"/>
              </w:rPr>
              <w:t>R:9</w:t>
            </w:r>
          </w:p>
        </w:tc>
        <w:tc>
          <w:tcPr>
            <w:tcW w:w="1559" w:type="dxa"/>
            <w:tcBorders>
              <w:top w:val="single" w:sz="4" w:space="0" w:color="auto"/>
              <w:left w:val="single" w:sz="4" w:space="0" w:color="auto"/>
              <w:bottom w:val="single" w:sz="4" w:space="0" w:color="auto"/>
              <w:right w:val="single" w:sz="4" w:space="0" w:color="auto"/>
            </w:tcBorders>
          </w:tcPr>
          <w:p w:rsidR="000018F7" w:rsidRDefault="000018F7" w:rsidP="004E6941">
            <w:pPr>
              <w:jc w:val="center"/>
              <w:rPr>
                <w:sz w:val="22"/>
              </w:rPr>
            </w:pPr>
            <w:r>
              <w:rPr>
                <w:sz w:val="22"/>
              </w:rPr>
              <w:t>O:</w:t>
            </w:r>
            <w:proofErr w:type="gramStart"/>
            <w:r>
              <w:rPr>
                <w:sz w:val="22"/>
              </w:rPr>
              <w:t>3    E</w:t>
            </w:r>
            <w:proofErr w:type="gramEnd"/>
            <w:r>
              <w:rPr>
                <w:sz w:val="22"/>
              </w:rPr>
              <w:t>:3</w:t>
            </w:r>
          </w:p>
          <w:p w:rsidR="000018F7" w:rsidRDefault="000018F7" w:rsidP="004E6941">
            <w:pPr>
              <w:jc w:val="center"/>
              <w:rPr>
                <w:sz w:val="22"/>
              </w:rPr>
            </w:pPr>
          </w:p>
          <w:p w:rsidR="000018F7" w:rsidRDefault="000018F7" w:rsidP="004E6941">
            <w:pPr>
              <w:jc w:val="center"/>
              <w:rPr>
                <w:sz w:val="22"/>
              </w:rPr>
            </w:pPr>
            <w:r>
              <w:rPr>
                <w:sz w:val="22"/>
              </w:rPr>
              <w:t>R:9</w:t>
            </w:r>
          </w:p>
        </w:tc>
        <w:tc>
          <w:tcPr>
            <w:tcW w:w="1843" w:type="dxa"/>
            <w:tcBorders>
              <w:top w:val="single" w:sz="4" w:space="0" w:color="auto"/>
              <w:left w:val="single" w:sz="4" w:space="0" w:color="auto"/>
              <w:bottom w:val="single" w:sz="4" w:space="0" w:color="auto"/>
              <w:right w:val="single" w:sz="4" w:space="0" w:color="auto"/>
            </w:tcBorders>
          </w:tcPr>
          <w:p w:rsidR="000018F7" w:rsidRDefault="000018F7" w:rsidP="004E6941">
            <w:pPr>
              <w:jc w:val="center"/>
              <w:rPr>
                <w:sz w:val="22"/>
              </w:rPr>
            </w:pPr>
            <w:r>
              <w:rPr>
                <w:sz w:val="22"/>
              </w:rPr>
              <w:t>O:</w:t>
            </w:r>
            <w:proofErr w:type="gramStart"/>
            <w:r>
              <w:rPr>
                <w:sz w:val="22"/>
              </w:rPr>
              <w:t>2    E</w:t>
            </w:r>
            <w:proofErr w:type="gramEnd"/>
            <w:r>
              <w:rPr>
                <w:sz w:val="22"/>
              </w:rPr>
              <w:t>:2</w:t>
            </w:r>
          </w:p>
          <w:p w:rsidR="000018F7" w:rsidRDefault="000018F7" w:rsidP="004E6941">
            <w:pPr>
              <w:jc w:val="center"/>
              <w:rPr>
                <w:sz w:val="22"/>
              </w:rPr>
            </w:pPr>
          </w:p>
          <w:p w:rsidR="000018F7" w:rsidRDefault="000018F7" w:rsidP="004E6941">
            <w:pPr>
              <w:jc w:val="center"/>
              <w:rPr>
                <w:sz w:val="22"/>
              </w:rPr>
            </w:pPr>
            <w:r>
              <w:rPr>
                <w:sz w:val="22"/>
              </w:rPr>
              <w:t>R:4</w:t>
            </w:r>
          </w:p>
        </w:tc>
        <w:tc>
          <w:tcPr>
            <w:tcW w:w="1134" w:type="dxa"/>
            <w:tcBorders>
              <w:top w:val="single" w:sz="4" w:space="0" w:color="auto"/>
              <w:left w:val="single" w:sz="4" w:space="0" w:color="auto"/>
              <w:bottom w:val="single" w:sz="4" w:space="0" w:color="auto"/>
              <w:right w:val="single" w:sz="4" w:space="0" w:color="auto"/>
            </w:tcBorders>
          </w:tcPr>
          <w:p w:rsidR="000018F7" w:rsidRDefault="000018F7" w:rsidP="004E6941">
            <w:pPr>
              <w:jc w:val="center"/>
              <w:rPr>
                <w:sz w:val="22"/>
              </w:rPr>
            </w:pPr>
          </w:p>
          <w:p w:rsidR="000018F7" w:rsidRDefault="000018F7" w:rsidP="004E6941">
            <w:pPr>
              <w:jc w:val="center"/>
              <w:rPr>
                <w:sz w:val="22"/>
              </w:rPr>
            </w:pPr>
            <w:r>
              <w:rPr>
                <w:sz w:val="22"/>
              </w:rPr>
              <w:t>40</w:t>
            </w:r>
          </w:p>
        </w:tc>
        <w:tc>
          <w:tcPr>
            <w:tcW w:w="1276" w:type="dxa"/>
            <w:tcBorders>
              <w:top w:val="single" w:sz="4" w:space="0" w:color="auto"/>
              <w:left w:val="single" w:sz="4" w:space="0" w:color="auto"/>
              <w:bottom w:val="single" w:sz="4" w:space="0" w:color="auto"/>
              <w:right w:val="single" w:sz="4" w:space="0" w:color="auto"/>
            </w:tcBorders>
          </w:tcPr>
          <w:p w:rsidR="000018F7" w:rsidRDefault="000018F7" w:rsidP="004E6941">
            <w:pPr>
              <w:jc w:val="center"/>
              <w:rPr>
                <w:b/>
                <w:bCs/>
                <w:sz w:val="22"/>
              </w:rPr>
            </w:pPr>
            <w:r>
              <w:rPr>
                <w:b/>
                <w:bCs/>
                <w:sz w:val="22"/>
              </w:rPr>
              <w:t>Orta</w:t>
            </w:r>
          </w:p>
        </w:tc>
      </w:tr>
      <w:tr w:rsidR="000018F7" w:rsidTr="004E6941">
        <w:trPr>
          <w:trHeight w:val="750"/>
        </w:trPr>
        <w:tc>
          <w:tcPr>
            <w:tcW w:w="1063" w:type="dxa"/>
            <w:tcBorders>
              <w:top w:val="single" w:sz="4" w:space="0" w:color="auto"/>
              <w:left w:val="single" w:sz="4" w:space="0" w:color="auto"/>
              <w:bottom w:val="single" w:sz="4" w:space="0" w:color="auto"/>
              <w:right w:val="single" w:sz="4" w:space="0" w:color="auto"/>
            </w:tcBorders>
          </w:tcPr>
          <w:p w:rsidR="000018F7" w:rsidRDefault="000018F7" w:rsidP="004E6941">
            <w:pPr>
              <w:jc w:val="center"/>
              <w:rPr>
                <w:b/>
                <w:bCs/>
                <w:sz w:val="22"/>
              </w:rPr>
            </w:pPr>
            <w:r>
              <w:rPr>
                <w:b/>
                <w:bCs/>
                <w:sz w:val="22"/>
              </w:rPr>
              <w:t>E</w:t>
            </w:r>
          </w:p>
        </w:tc>
        <w:tc>
          <w:tcPr>
            <w:tcW w:w="1559" w:type="dxa"/>
            <w:tcBorders>
              <w:top w:val="single" w:sz="4" w:space="0" w:color="auto"/>
              <w:left w:val="single" w:sz="4" w:space="0" w:color="auto"/>
              <w:bottom w:val="single" w:sz="4" w:space="0" w:color="auto"/>
              <w:right w:val="single" w:sz="4" w:space="0" w:color="auto"/>
            </w:tcBorders>
          </w:tcPr>
          <w:p w:rsidR="000018F7" w:rsidRDefault="000018F7" w:rsidP="004E6941">
            <w:pPr>
              <w:jc w:val="center"/>
              <w:rPr>
                <w:sz w:val="22"/>
              </w:rPr>
            </w:pPr>
            <w:r>
              <w:rPr>
                <w:sz w:val="22"/>
              </w:rPr>
              <w:t>O:</w:t>
            </w:r>
            <w:proofErr w:type="gramStart"/>
            <w:r>
              <w:rPr>
                <w:sz w:val="22"/>
              </w:rPr>
              <w:t>4    E</w:t>
            </w:r>
            <w:proofErr w:type="gramEnd"/>
            <w:r>
              <w:rPr>
                <w:sz w:val="22"/>
              </w:rPr>
              <w:t>:4</w:t>
            </w:r>
          </w:p>
          <w:p w:rsidR="000018F7" w:rsidRDefault="000018F7" w:rsidP="004E6941">
            <w:pPr>
              <w:jc w:val="center"/>
              <w:rPr>
                <w:sz w:val="22"/>
              </w:rPr>
            </w:pPr>
          </w:p>
          <w:p w:rsidR="000018F7" w:rsidRDefault="000018F7" w:rsidP="004E6941">
            <w:pPr>
              <w:jc w:val="center"/>
              <w:rPr>
                <w:sz w:val="22"/>
              </w:rPr>
            </w:pPr>
            <w:r>
              <w:rPr>
                <w:sz w:val="22"/>
              </w:rPr>
              <w:t>R:16</w:t>
            </w:r>
          </w:p>
        </w:tc>
        <w:tc>
          <w:tcPr>
            <w:tcW w:w="1701" w:type="dxa"/>
            <w:tcBorders>
              <w:top w:val="single" w:sz="4" w:space="0" w:color="auto"/>
              <w:left w:val="single" w:sz="4" w:space="0" w:color="auto"/>
              <w:bottom w:val="single" w:sz="4" w:space="0" w:color="auto"/>
              <w:right w:val="single" w:sz="4" w:space="0" w:color="auto"/>
            </w:tcBorders>
          </w:tcPr>
          <w:p w:rsidR="000018F7" w:rsidRDefault="000018F7" w:rsidP="004E6941">
            <w:pPr>
              <w:jc w:val="center"/>
              <w:rPr>
                <w:sz w:val="22"/>
              </w:rPr>
            </w:pPr>
            <w:r>
              <w:rPr>
                <w:sz w:val="22"/>
              </w:rPr>
              <w:t>O:</w:t>
            </w:r>
            <w:proofErr w:type="gramStart"/>
            <w:r>
              <w:rPr>
                <w:sz w:val="22"/>
              </w:rPr>
              <w:t>2    E</w:t>
            </w:r>
            <w:proofErr w:type="gramEnd"/>
            <w:r>
              <w:rPr>
                <w:sz w:val="22"/>
              </w:rPr>
              <w:t>:2</w:t>
            </w:r>
          </w:p>
          <w:p w:rsidR="000018F7" w:rsidRDefault="000018F7" w:rsidP="004E6941">
            <w:pPr>
              <w:jc w:val="center"/>
              <w:rPr>
                <w:sz w:val="22"/>
              </w:rPr>
            </w:pPr>
          </w:p>
          <w:p w:rsidR="000018F7" w:rsidRDefault="000018F7" w:rsidP="004E6941">
            <w:pPr>
              <w:jc w:val="center"/>
              <w:rPr>
                <w:sz w:val="22"/>
              </w:rPr>
            </w:pPr>
            <w:r>
              <w:rPr>
                <w:sz w:val="22"/>
              </w:rPr>
              <w:t>R:4</w:t>
            </w:r>
          </w:p>
        </w:tc>
        <w:tc>
          <w:tcPr>
            <w:tcW w:w="1559" w:type="dxa"/>
            <w:tcBorders>
              <w:top w:val="single" w:sz="4" w:space="0" w:color="auto"/>
              <w:left w:val="single" w:sz="4" w:space="0" w:color="auto"/>
              <w:bottom w:val="single" w:sz="4" w:space="0" w:color="auto"/>
              <w:right w:val="single" w:sz="4" w:space="0" w:color="auto"/>
            </w:tcBorders>
          </w:tcPr>
          <w:p w:rsidR="000018F7" w:rsidRDefault="000018F7" w:rsidP="004E6941">
            <w:pPr>
              <w:jc w:val="center"/>
              <w:rPr>
                <w:sz w:val="22"/>
              </w:rPr>
            </w:pPr>
            <w:r>
              <w:rPr>
                <w:sz w:val="22"/>
              </w:rPr>
              <w:t>O:</w:t>
            </w:r>
            <w:proofErr w:type="gramStart"/>
            <w:r>
              <w:rPr>
                <w:sz w:val="22"/>
              </w:rPr>
              <w:t>3    E</w:t>
            </w:r>
            <w:proofErr w:type="gramEnd"/>
            <w:r>
              <w:rPr>
                <w:sz w:val="22"/>
              </w:rPr>
              <w:t>:2</w:t>
            </w:r>
          </w:p>
          <w:p w:rsidR="000018F7" w:rsidRDefault="000018F7" w:rsidP="004E6941">
            <w:pPr>
              <w:jc w:val="center"/>
              <w:rPr>
                <w:sz w:val="22"/>
              </w:rPr>
            </w:pPr>
          </w:p>
          <w:p w:rsidR="000018F7" w:rsidRDefault="000018F7" w:rsidP="004E6941">
            <w:pPr>
              <w:jc w:val="center"/>
              <w:rPr>
                <w:sz w:val="22"/>
              </w:rPr>
            </w:pPr>
            <w:r>
              <w:rPr>
                <w:sz w:val="22"/>
              </w:rPr>
              <w:t>R:6</w:t>
            </w:r>
          </w:p>
        </w:tc>
        <w:tc>
          <w:tcPr>
            <w:tcW w:w="1701" w:type="dxa"/>
            <w:tcBorders>
              <w:top w:val="single" w:sz="4" w:space="0" w:color="auto"/>
              <w:left w:val="single" w:sz="4" w:space="0" w:color="auto"/>
              <w:bottom w:val="single" w:sz="4" w:space="0" w:color="auto"/>
              <w:right w:val="single" w:sz="4" w:space="0" w:color="auto"/>
            </w:tcBorders>
          </w:tcPr>
          <w:p w:rsidR="000018F7" w:rsidRDefault="000018F7" w:rsidP="004E6941">
            <w:pPr>
              <w:jc w:val="center"/>
              <w:rPr>
                <w:sz w:val="22"/>
              </w:rPr>
            </w:pPr>
            <w:r>
              <w:rPr>
                <w:sz w:val="22"/>
              </w:rPr>
              <w:t>O:</w:t>
            </w:r>
            <w:proofErr w:type="gramStart"/>
            <w:r>
              <w:rPr>
                <w:sz w:val="22"/>
              </w:rPr>
              <w:t>5    E</w:t>
            </w:r>
            <w:proofErr w:type="gramEnd"/>
            <w:r>
              <w:rPr>
                <w:sz w:val="22"/>
              </w:rPr>
              <w:t>:2</w:t>
            </w:r>
          </w:p>
          <w:p w:rsidR="000018F7" w:rsidRDefault="000018F7" w:rsidP="004E6941">
            <w:pPr>
              <w:jc w:val="center"/>
              <w:rPr>
                <w:sz w:val="22"/>
              </w:rPr>
            </w:pPr>
          </w:p>
          <w:p w:rsidR="000018F7" w:rsidRDefault="000018F7" w:rsidP="004E6941">
            <w:pPr>
              <w:jc w:val="center"/>
              <w:rPr>
                <w:sz w:val="22"/>
              </w:rPr>
            </w:pPr>
            <w:r>
              <w:rPr>
                <w:sz w:val="22"/>
              </w:rPr>
              <w:t>R:10</w:t>
            </w:r>
          </w:p>
        </w:tc>
        <w:tc>
          <w:tcPr>
            <w:tcW w:w="1559" w:type="dxa"/>
            <w:tcBorders>
              <w:top w:val="single" w:sz="4" w:space="0" w:color="auto"/>
              <w:left w:val="single" w:sz="4" w:space="0" w:color="auto"/>
              <w:bottom w:val="single" w:sz="4" w:space="0" w:color="auto"/>
              <w:right w:val="single" w:sz="4" w:space="0" w:color="auto"/>
            </w:tcBorders>
          </w:tcPr>
          <w:p w:rsidR="000018F7" w:rsidRDefault="000018F7" w:rsidP="004E6941">
            <w:pPr>
              <w:jc w:val="center"/>
              <w:rPr>
                <w:sz w:val="22"/>
              </w:rPr>
            </w:pPr>
            <w:r>
              <w:rPr>
                <w:sz w:val="22"/>
              </w:rPr>
              <w:t>O:</w:t>
            </w:r>
            <w:proofErr w:type="gramStart"/>
            <w:r>
              <w:rPr>
                <w:sz w:val="22"/>
              </w:rPr>
              <w:t>5    E</w:t>
            </w:r>
            <w:proofErr w:type="gramEnd"/>
            <w:r>
              <w:rPr>
                <w:sz w:val="22"/>
              </w:rPr>
              <w:t>:2</w:t>
            </w:r>
          </w:p>
          <w:p w:rsidR="000018F7" w:rsidRDefault="000018F7" w:rsidP="004E6941">
            <w:pPr>
              <w:jc w:val="center"/>
              <w:rPr>
                <w:sz w:val="22"/>
              </w:rPr>
            </w:pPr>
          </w:p>
          <w:p w:rsidR="000018F7" w:rsidRDefault="000018F7" w:rsidP="004E6941">
            <w:pPr>
              <w:jc w:val="center"/>
              <w:rPr>
                <w:sz w:val="22"/>
              </w:rPr>
            </w:pPr>
            <w:r>
              <w:rPr>
                <w:sz w:val="22"/>
              </w:rPr>
              <w:t>R:10</w:t>
            </w:r>
          </w:p>
        </w:tc>
        <w:tc>
          <w:tcPr>
            <w:tcW w:w="1843" w:type="dxa"/>
            <w:tcBorders>
              <w:top w:val="single" w:sz="4" w:space="0" w:color="auto"/>
              <w:left w:val="single" w:sz="4" w:space="0" w:color="auto"/>
              <w:bottom w:val="single" w:sz="4" w:space="0" w:color="auto"/>
              <w:right w:val="single" w:sz="4" w:space="0" w:color="auto"/>
            </w:tcBorders>
          </w:tcPr>
          <w:p w:rsidR="000018F7" w:rsidRDefault="000018F7" w:rsidP="004E6941">
            <w:pPr>
              <w:jc w:val="center"/>
              <w:rPr>
                <w:sz w:val="22"/>
              </w:rPr>
            </w:pPr>
            <w:r>
              <w:rPr>
                <w:sz w:val="22"/>
              </w:rPr>
              <w:t>O:</w:t>
            </w:r>
            <w:proofErr w:type="gramStart"/>
            <w:r>
              <w:rPr>
                <w:sz w:val="22"/>
              </w:rPr>
              <w:t>4    E</w:t>
            </w:r>
            <w:proofErr w:type="gramEnd"/>
            <w:r>
              <w:rPr>
                <w:sz w:val="22"/>
              </w:rPr>
              <w:t>:3</w:t>
            </w:r>
          </w:p>
          <w:p w:rsidR="000018F7" w:rsidRDefault="000018F7" w:rsidP="004E6941">
            <w:pPr>
              <w:jc w:val="center"/>
              <w:rPr>
                <w:sz w:val="22"/>
              </w:rPr>
            </w:pPr>
          </w:p>
          <w:p w:rsidR="000018F7" w:rsidRDefault="000018F7" w:rsidP="004E6941">
            <w:pPr>
              <w:jc w:val="center"/>
              <w:rPr>
                <w:sz w:val="22"/>
              </w:rPr>
            </w:pPr>
            <w:r>
              <w:rPr>
                <w:sz w:val="22"/>
              </w:rPr>
              <w:t>R:12</w:t>
            </w:r>
          </w:p>
        </w:tc>
        <w:tc>
          <w:tcPr>
            <w:tcW w:w="1134" w:type="dxa"/>
            <w:tcBorders>
              <w:top w:val="single" w:sz="4" w:space="0" w:color="auto"/>
              <w:left w:val="single" w:sz="4" w:space="0" w:color="auto"/>
              <w:bottom w:val="single" w:sz="4" w:space="0" w:color="auto"/>
              <w:right w:val="single" w:sz="4" w:space="0" w:color="auto"/>
            </w:tcBorders>
          </w:tcPr>
          <w:p w:rsidR="000018F7" w:rsidRDefault="000018F7" w:rsidP="004E6941">
            <w:pPr>
              <w:jc w:val="center"/>
              <w:rPr>
                <w:sz w:val="22"/>
              </w:rPr>
            </w:pPr>
          </w:p>
          <w:p w:rsidR="000018F7" w:rsidRDefault="000018F7" w:rsidP="004E6941">
            <w:pPr>
              <w:jc w:val="center"/>
              <w:rPr>
                <w:sz w:val="22"/>
              </w:rPr>
            </w:pPr>
            <w:r>
              <w:rPr>
                <w:sz w:val="22"/>
              </w:rPr>
              <w:t>58</w:t>
            </w:r>
          </w:p>
          <w:p w:rsidR="000018F7" w:rsidRDefault="000018F7" w:rsidP="004E6941">
            <w:pPr>
              <w:jc w:val="center"/>
              <w:rPr>
                <w:sz w:val="22"/>
              </w:rPr>
            </w:pPr>
          </w:p>
        </w:tc>
        <w:tc>
          <w:tcPr>
            <w:tcW w:w="1276" w:type="dxa"/>
            <w:tcBorders>
              <w:top w:val="single" w:sz="4" w:space="0" w:color="auto"/>
              <w:left w:val="single" w:sz="4" w:space="0" w:color="auto"/>
              <w:bottom w:val="single" w:sz="4" w:space="0" w:color="auto"/>
              <w:right w:val="single" w:sz="4" w:space="0" w:color="auto"/>
            </w:tcBorders>
          </w:tcPr>
          <w:p w:rsidR="000018F7" w:rsidRDefault="000018F7" w:rsidP="004E6941">
            <w:pPr>
              <w:jc w:val="center"/>
              <w:rPr>
                <w:b/>
                <w:bCs/>
                <w:sz w:val="22"/>
              </w:rPr>
            </w:pPr>
            <w:r>
              <w:rPr>
                <w:b/>
                <w:bCs/>
                <w:sz w:val="22"/>
              </w:rPr>
              <w:t>Orta</w:t>
            </w:r>
          </w:p>
        </w:tc>
      </w:tr>
      <w:tr w:rsidR="000018F7" w:rsidTr="004E6941">
        <w:trPr>
          <w:trHeight w:val="839"/>
        </w:trPr>
        <w:tc>
          <w:tcPr>
            <w:tcW w:w="1063" w:type="dxa"/>
            <w:tcBorders>
              <w:top w:val="single" w:sz="4" w:space="0" w:color="auto"/>
              <w:left w:val="single" w:sz="4" w:space="0" w:color="auto"/>
              <w:bottom w:val="single" w:sz="4" w:space="0" w:color="auto"/>
              <w:right w:val="single" w:sz="4" w:space="0" w:color="auto"/>
            </w:tcBorders>
          </w:tcPr>
          <w:p w:rsidR="000018F7" w:rsidRDefault="000018F7" w:rsidP="004E6941">
            <w:pPr>
              <w:jc w:val="center"/>
              <w:rPr>
                <w:b/>
                <w:bCs/>
                <w:sz w:val="22"/>
              </w:rPr>
            </w:pPr>
            <w:r>
              <w:rPr>
                <w:b/>
                <w:bCs/>
                <w:sz w:val="22"/>
              </w:rPr>
              <w:t>F</w:t>
            </w:r>
          </w:p>
          <w:p w:rsidR="000018F7" w:rsidRDefault="000018F7" w:rsidP="004E6941">
            <w:pPr>
              <w:jc w:val="center"/>
              <w:rPr>
                <w:b/>
                <w:bCs/>
                <w:sz w:val="22"/>
              </w:rPr>
            </w:pPr>
          </w:p>
        </w:tc>
        <w:tc>
          <w:tcPr>
            <w:tcW w:w="1559" w:type="dxa"/>
            <w:tcBorders>
              <w:top w:val="single" w:sz="4" w:space="0" w:color="auto"/>
              <w:left w:val="single" w:sz="4" w:space="0" w:color="auto"/>
              <w:bottom w:val="single" w:sz="4" w:space="0" w:color="auto"/>
              <w:right w:val="single" w:sz="4" w:space="0" w:color="auto"/>
            </w:tcBorders>
          </w:tcPr>
          <w:p w:rsidR="000018F7" w:rsidRDefault="000018F7" w:rsidP="004E6941">
            <w:pPr>
              <w:jc w:val="center"/>
              <w:rPr>
                <w:sz w:val="22"/>
              </w:rPr>
            </w:pPr>
            <w:r>
              <w:rPr>
                <w:sz w:val="22"/>
              </w:rPr>
              <w:t xml:space="preserve">O: </w:t>
            </w:r>
            <w:proofErr w:type="gramStart"/>
            <w:r>
              <w:rPr>
                <w:sz w:val="22"/>
              </w:rPr>
              <w:t>2   E</w:t>
            </w:r>
            <w:proofErr w:type="gramEnd"/>
            <w:r>
              <w:rPr>
                <w:sz w:val="22"/>
              </w:rPr>
              <w:t>:1</w:t>
            </w:r>
          </w:p>
          <w:p w:rsidR="000018F7" w:rsidRDefault="000018F7" w:rsidP="004E6941">
            <w:pPr>
              <w:jc w:val="center"/>
              <w:rPr>
                <w:sz w:val="22"/>
              </w:rPr>
            </w:pPr>
          </w:p>
          <w:p w:rsidR="000018F7" w:rsidRDefault="000018F7" w:rsidP="004E6941">
            <w:pPr>
              <w:jc w:val="center"/>
              <w:rPr>
                <w:sz w:val="22"/>
              </w:rPr>
            </w:pPr>
            <w:r>
              <w:rPr>
                <w:sz w:val="22"/>
              </w:rPr>
              <w:t>R:2</w:t>
            </w:r>
          </w:p>
        </w:tc>
        <w:tc>
          <w:tcPr>
            <w:tcW w:w="1701" w:type="dxa"/>
            <w:tcBorders>
              <w:top w:val="single" w:sz="4" w:space="0" w:color="auto"/>
              <w:left w:val="single" w:sz="4" w:space="0" w:color="auto"/>
              <w:bottom w:val="single" w:sz="4" w:space="0" w:color="auto"/>
              <w:right w:val="single" w:sz="4" w:space="0" w:color="auto"/>
            </w:tcBorders>
          </w:tcPr>
          <w:p w:rsidR="000018F7" w:rsidRDefault="000018F7" w:rsidP="004E6941">
            <w:pPr>
              <w:jc w:val="center"/>
              <w:rPr>
                <w:sz w:val="22"/>
              </w:rPr>
            </w:pPr>
            <w:r>
              <w:rPr>
                <w:sz w:val="22"/>
              </w:rPr>
              <w:t>O:</w:t>
            </w:r>
            <w:proofErr w:type="gramStart"/>
            <w:r>
              <w:rPr>
                <w:sz w:val="22"/>
              </w:rPr>
              <w:t>3   E</w:t>
            </w:r>
            <w:proofErr w:type="gramEnd"/>
            <w:r>
              <w:rPr>
                <w:sz w:val="22"/>
              </w:rPr>
              <w:t>:2</w:t>
            </w:r>
          </w:p>
          <w:p w:rsidR="000018F7" w:rsidRDefault="000018F7" w:rsidP="004E6941">
            <w:pPr>
              <w:jc w:val="center"/>
              <w:rPr>
                <w:sz w:val="22"/>
              </w:rPr>
            </w:pPr>
          </w:p>
          <w:p w:rsidR="000018F7" w:rsidRDefault="000018F7" w:rsidP="004E6941">
            <w:pPr>
              <w:jc w:val="center"/>
              <w:rPr>
                <w:sz w:val="22"/>
              </w:rPr>
            </w:pPr>
            <w:r>
              <w:rPr>
                <w:sz w:val="22"/>
              </w:rPr>
              <w:t>R:6</w:t>
            </w:r>
          </w:p>
        </w:tc>
        <w:tc>
          <w:tcPr>
            <w:tcW w:w="1559" w:type="dxa"/>
            <w:tcBorders>
              <w:top w:val="single" w:sz="4" w:space="0" w:color="auto"/>
              <w:left w:val="single" w:sz="4" w:space="0" w:color="auto"/>
              <w:bottom w:val="single" w:sz="4" w:space="0" w:color="auto"/>
              <w:right w:val="single" w:sz="4" w:space="0" w:color="auto"/>
            </w:tcBorders>
          </w:tcPr>
          <w:p w:rsidR="000018F7" w:rsidRDefault="000018F7" w:rsidP="004E6941">
            <w:pPr>
              <w:jc w:val="center"/>
              <w:rPr>
                <w:sz w:val="22"/>
              </w:rPr>
            </w:pPr>
            <w:r>
              <w:rPr>
                <w:sz w:val="22"/>
              </w:rPr>
              <w:t>O:</w:t>
            </w:r>
            <w:proofErr w:type="gramStart"/>
            <w:r>
              <w:rPr>
                <w:sz w:val="22"/>
              </w:rPr>
              <w:t>3   E</w:t>
            </w:r>
            <w:proofErr w:type="gramEnd"/>
            <w:r>
              <w:rPr>
                <w:sz w:val="22"/>
              </w:rPr>
              <w:t>:3</w:t>
            </w:r>
          </w:p>
          <w:p w:rsidR="000018F7" w:rsidRDefault="000018F7" w:rsidP="004E6941">
            <w:pPr>
              <w:jc w:val="center"/>
              <w:rPr>
                <w:sz w:val="22"/>
              </w:rPr>
            </w:pPr>
          </w:p>
          <w:p w:rsidR="000018F7" w:rsidRDefault="000018F7" w:rsidP="004E6941">
            <w:pPr>
              <w:jc w:val="center"/>
              <w:rPr>
                <w:sz w:val="22"/>
              </w:rPr>
            </w:pPr>
            <w:r>
              <w:rPr>
                <w:sz w:val="22"/>
              </w:rPr>
              <w:t>R:9</w:t>
            </w:r>
          </w:p>
        </w:tc>
        <w:tc>
          <w:tcPr>
            <w:tcW w:w="1701" w:type="dxa"/>
            <w:tcBorders>
              <w:top w:val="single" w:sz="4" w:space="0" w:color="auto"/>
              <w:left w:val="single" w:sz="4" w:space="0" w:color="auto"/>
              <w:bottom w:val="single" w:sz="4" w:space="0" w:color="auto"/>
              <w:right w:val="single" w:sz="4" w:space="0" w:color="auto"/>
            </w:tcBorders>
          </w:tcPr>
          <w:p w:rsidR="000018F7" w:rsidRDefault="000018F7" w:rsidP="004E6941">
            <w:pPr>
              <w:jc w:val="center"/>
              <w:rPr>
                <w:sz w:val="22"/>
              </w:rPr>
            </w:pPr>
            <w:r>
              <w:rPr>
                <w:sz w:val="22"/>
              </w:rPr>
              <w:t xml:space="preserve">O: </w:t>
            </w:r>
            <w:proofErr w:type="gramStart"/>
            <w:r>
              <w:rPr>
                <w:sz w:val="22"/>
              </w:rPr>
              <w:t>3   E</w:t>
            </w:r>
            <w:proofErr w:type="gramEnd"/>
            <w:r>
              <w:rPr>
                <w:sz w:val="22"/>
              </w:rPr>
              <w:t>:3</w:t>
            </w:r>
          </w:p>
          <w:p w:rsidR="000018F7" w:rsidRDefault="000018F7" w:rsidP="004E6941">
            <w:pPr>
              <w:jc w:val="center"/>
              <w:rPr>
                <w:sz w:val="22"/>
              </w:rPr>
            </w:pPr>
          </w:p>
          <w:p w:rsidR="000018F7" w:rsidRDefault="000018F7" w:rsidP="004E6941">
            <w:pPr>
              <w:jc w:val="center"/>
              <w:rPr>
                <w:sz w:val="22"/>
              </w:rPr>
            </w:pPr>
            <w:r>
              <w:rPr>
                <w:sz w:val="22"/>
              </w:rPr>
              <w:t>R:9</w:t>
            </w:r>
          </w:p>
        </w:tc>
        <w:tc>
          <w:tcPr>
            <w:tcW w:w="1559" w:type="dxa"/>
            <w:tcBorders>
              <w:top w:val="single" w:sz="4" w:space="0" w:color="auto"/>
              <w:left w:val="single" w:sz="4" w:space="0" w:color="auto"/>
              <w:bottom w:val="single" w:sz="4" w:space="0" w:color="auto"/>
              <w:right w:val="single" w:sz="4" w:space="0" w:color="auto"/>
            </w:tcBorders>
          </w:tcPr>
          <w:p w:rsidR="000018F7" w:rsidRDefault="000018F7" w:rsidP="004E6941">
            <w:pPr>
              <w:jc w:val="center"/>
              <w:rPr>
                <w:sz w:val="22"/>
              </w:rPr>
            </w:pPr>
            <w:r>
              <w:rPr>
                <w:sz w:val="22"/>
              </w:rPr>
              <w:t xml:space="preserve">O: </w:t>
            </w:r>
            <w:proofErr w:type="gramStart"/>
            <w:r>
              <w:rPr>
                <w:sz w:val="22"/>
              </w:rPr>
              <w:t>2   E</w:t>
            </w:r>
            <w:proofErr w:type="gramEnd"/>
            <w:r>
              <w:rPr>
                <w:sz w:val="22"/>
              </w:rPr>
              <w:t>:3</w:t>
            </w:r>
          </w:p>
          <w:p w:rsidR="000018F7" w:rsidRDefault="000018F7" w:rsidP="004E6941">
            <w:pPr>
              <w:jc w:val="center"/>
              <w:rPr>
                <w:sz w:val="22"/>
              </w:rPr>
            </w:pPr>
          </w:p>
          <w:p w:rsidR="000018F7" w:rsidRDefault="000018F7" w:rsidP="004E6941">
            <w:pPr>
              <w:jc w:val="center"/>
              <w:rPr>
                <w:sz w:val="22"/>
              </w:rPr>
            </w:pPr>
            <w:r>
              <w:rPr>
                <w:sz w:val="22"/>
              </w:rPr>
              <w:t>R:6</w:t>
            </w:r>
          </w:p>
        </w:tc>
        <w:tc>
          <w:tcPr>
            <w:tcW w:w="1843" w:type="dxa"/>
            <w:tcBorders>
              <w:top w:val="single" w:sz="4" w:space="0" w:color="auto"/>
              <w:left w:val="single" w:sz="4" w:space="0" w:color="auto"/>
              <w:bottom w:val="single" w:sz="4" w:space="0" w:color="auto"/>
              <w:right w:val="single" w:sz="4" w:space="0" w:color="auto"/>
            </w:tcBorders>
          </w:tcPr>
          <w:p w:rsidR="000018F7" w:rsidRDefault="000018F7" w:rsidP="004E6941">
            <w:pPr>
              <w:jc w:val="center"/>
              <w:rPr>
                <w:sz w:val="22"/>
              </w:rPr>
            </w:pPr>
            <w:r>
              <w:rPr>
                <w:sz w:val="22"/>
              </w:rPr>
              <w:t>O:</w:t>
            </w:r>
            <w:proofErr w:type="gramStart"/>
            <w:r>
              <w:rPr>
                <w:sz w:val="22"/>
              </w:rPr>
              <w:t>1  E</w:t>
            </w:r>
            <w:proofErr w:type="gramEnd"/>
            <w:r>
              <w:rPr>
                <w:sz w:val="22"/>
              </w:rPr>
              <w:t>:1</w:t>
            </w:r>
          </w:p>
          <w:p w:rsidR="000018F7" w:rsidRDefault="000018F7" w:rsidP="004E6941">
            <w:pPr>
              <w:jc w:val="center"/>
              <w:rPr>
                <w:sz w:val="22"/>
              </w:rPr>
            </w:pPr>
          </w:p>
          <w:p w:rsidR="000018F7" w:rsidRDefault="000018F7" w:rsidP="004E6941">
            <w:pPr>
              <w:jc w:val="center"/>
              <w:rPr>
                <w:sz w:val="22"/>
              </w:rPr>
            </w:pPr>
            <w:r>
              <w:rPr>
                <w:sz w:val="22"/>
              </w:rPr>
              <w:t>R:1</w:t>
            </w:r>
          </w:p>
        </w:tc>
        <w:tc>
          <w:tcPr>
            <w:tcW w:w="1134" w:type="dxa"/>
            <w:tcBorders>
              <w:top w:val="single" w:sz="4" w:space="0" w:color="auto"/>
              <w:left w:val="single" w:sz="4" w:space="0" w:color="auto"/>
              <w:bottom w:val="single" w:sz="4" w:space="0" w:color="auto"/>
              <w:right w:val="single" w:sz="4" w:space="0" w:color="auto"/>
            </w:tcBorders>
          </w:tcPr>
          <w:p w:rsidR="000018F7" w:rsidRDefault="000018F7" w:rsidP="004E6941">
            <w:pPr>
              <w:jc w:val="center"/>
              <w:rPr>
                <w:sz w:val="22"/>
              </w:rPr>
            </w:pPr>
          </w:p>
          <w:p w:rsidR="000018F7" w:rsidRDefault="000018F7" w:rsidP="004E6941">
            <w:pPr>
              <w:jc w:val="center"/>
              <w:rPr>
                <w:sz w:val="22"/>
              </w:rPr>
            </w:pPr>
            <w:r>
              <w:rPr>
                <w:sz w:val="22"/>
              </w:rPr>
              <w:t>24</w:t>
            </w:r>
          </w:p>
        </w:tc>
        <w:tc>
          <w:tcPr>
            <w:tcW w:w="1276" w:type="dxa"/>
            <w:tcBorders>
              <w:top w:val="single" w:sz="4" w:space="0" w:color="auto"/>
              <w:left w:val="single" w:sz="4" w:space="0" w:color="auto"/>
              <w:bottom w:val="single" w:sz="4" w:space="0" w:color="auto"/>
              <w:right w:val="single" w:sz="4" w:space="0" w:color="auto"/>
            </w:tcBorders>
          </w:tcPr>
          <w:p w:rsidR="000018F7" w:rsidRDefault="000018F7" w:rsidP="004E6941">
            <w:pPr>
              <w:jc w:val="center"/>
              <w:rPr>
                <w:b/>
                <w:bCs/>
                <w:sz w:val="22"/>
              </w:rPr>
            </w:pPr>
            <w:r>
              <w:rPr>
                <w:b/>
                <w:bCs/>
                <w:sz w:val="22"/>
              </w:rPr>
              <w:t>Düşük</w:t>
            </w:r>
          </w:p>
        </w:tc>
      </w:tr>
    </w:tbl>
    <w:p w:rsidR="000018F7" w:rsidRDefault="000018F7" w:rsidP="000018F7">
      <w:pPr>
        <w:rPr>
          <w:b/>
          <w:bCs/>
          <w:sz w:val="22"/>
        </w:rPr>
        <w:sectPr w:rsidR="000018F7">
          <w:type w:val="nextColumn"/>
          <w:pgSz w:w="16838" w:h="11906" w:orient="landscape"/>
          <w:pgMar w:top="1418" w:right="1418" w:bottom="1418" w:left="1418" w:header="709" w:footer="709" w:gutter="0"/>
          <w:cols w:space="708"/>
        </w:sectPr>
      </w:pPr>
    </w:p>
    <w:p w:rsidR="000018F7" w:rsidRDefault="000018F7" w:rsidP="000018F7">
      <w:pPr>
        <w:pStyle w:val="GvdeMetniGirintisi3"/>
        <w:spacing w:after="240" w:line="200" w:lineRule="exact"/>
        <w:ind w:left="0"/>
        <w:jc w:val="both"/>
        <w:rPr>
          <w:rFonts w:ascii="Times New Roman" w:hAnsi="Times New Roman"/>
          <w:b/>
          <w:bCs/>
          <w:sz w:val="24"/>
          <w:szCs w:val="24"/>
        </w:rPr>
      </w:pPr>
    </w:p>
    <w:sectPr w:rsidR="000018F7" w:rsidSect="00FE24D7">
      <w:footerReference w:type="default" r:id="rId16"/>
      <w:footerReference w:type="first" r:id="rId17"/>
      <w:pgSz w:w="11907" w:h="16840" w:code="9"/>
      <w:pgMar w:top="1440" w:right="992" w:bottom="1440" w:left="1276"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7240C" w:rsidRDefault="0037240C">
      <w:r>
        <w:separator/>
      </w:r>
    </w:p>
  </w:endnote>
  <w:endnote w:type="continuationSeparator" w:id="0">
    <w:p w:rsidR="0037240C" w:rsidRDefault="00372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43"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TUR">
    <w:panose1 w:val="02020603050405020304"/>
    <w:charset w:val="A2"/>
    <w:family w:val="roman"/>
    <w:pitch w:val="variable"/>
    <w:sig w:usb0="E0002EFF" w:usb1="C0007843" w:usb2="00000009" w:usb3="00000000" w:csb0="000001FF" w:csb1="00000000"/>
  </w:font>
  <w:font w:name="Arial">
    <w:panose1 w:val="020B0604020202020204"/>
    <w:charset w:val="A2"/>
    <w:family w:val="swiss"/>
    <w:pitch w:val="variable"/>
    <w:sig w:usb0="E0002AFF" w:usb1="C0007843" w:usb2="00000009" w:usb3="00000000" w:csb0="000001FF" w:csb1="00000000"/>
  </w:font>
  <w:font w:name="Tahoma">
    <w:panose1 w:val="020B0604030504040204"/>
    <w:charset w:val="A2"/>
    <w:family w:val="swiss"/>
    <w:pitch w:val="variable"/>
    <w:sig w:usb0="E1002EFF" w:usb1="C000605B" w:usb2="00000029" w:usb3="00000000" w:csb0="000101FF" w:csb1="00000000"/>
  </w:font>
  <w:font w:name="Calibri">
    <w:panose1 w:val="020F0502020204030204"/>
    <w:charset w:val="A2"/>
    <w:family w:val="swiss"/>
    <w:pitch w:val="variable"/>
    <w:sig w:usb0="E00002FF" w:usb1="4000ACFF" w:usb2="00000001" w:usb3="00000000" w:csb0="0000019F" w:csb1="00000000"/>
  </w:font>
  <w:font w:name="Cambria">
    <w:panose1 w:val="02040503050406030204"/>
    <w:charset w:val="A2"/>
    <w:family w:val="roman"/>
    <w:pitch w:val="variable"/>
    <w:sig w:usb0="E00002FF" w:usb1="400004FF" w:usb2="00000000" w:usb3="00000000" w:csb0="0000019F" w:csb1="00000000"/>
  </w:font>
  <w:font w:name="+mn-ea">
    <w:panose1 w:val="00000000000000000000"/>
    <w:charset w:val="00"/>
    <w:family w:val="roman"/>
    <w:notTrueType/>
    <w:pitch w:val="default"/>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738172"/>
      <w:docPartObj>
        <w:docPartGallery w:val="Page Numbers (Bottom of Page)"/>
        <w:docPartUnique/>
      </w:docPartObj>
    </w:sdtPr>
    <w:sdtEndPr/>
    <w:sdtContent>
      <w:p w:rsidR="006B466F" w:rsidRDefault="006B466F">
        <w:pPr>
          <w:pStyle w:val="Altbilgi"/>
          <w:jc w:val="center"/>
        </w:pPr>
        <w:r>
          <w:fldChar w:fldCharType="begin"/>
        </w:r>
        <w:r>
          <w:instrText xml:space="preserve"> PAGE   \* MERGEFORMAT </w:instrText>
        </w:r>
        <w:r>
          <w:fldChar w:fldCharType="separate"/>
        </w:r>
        <w:r w:rsidR="00442794">
          <w:rPr>
            <w:noProof/>
          </w:rPr>
          <w:t>19</w:t>
        </w:r>
        <w:r>
          <w:rPr>
            <w:noProof/>
          </w:rPr>
          <w:fldChar w:fldCharType="end"/>
        </w:r>
      </w:p>
    </w:sdtContent>
  </w:sdt>
  <w:p w:rsidR="006B466F" w:rsidRDefault="006B466F">
    <w:pPr>
      <w:pStyle w:val="Altbilgi"/>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09162713"/>
      <w:docPartObj>
        <w:docPartGallery w:val="Page Numbers (Bottom of Page)"/>
        <w:docPartUnique/>
      </w:docPartObj>
    </w:sdtPr>
    <w:sdtEndPr/>
    <w:sdtContent>
      <w:p w:rsidR="006B466F" w:rsidRDefault="006B466F">
        <w:pPr>
          <w:pStyle w:val="Altbilgi"/>
          <w:jc w:val="right"/>
        </w:pPr>
        <w:r>
          <w:fldChar w:fldCharType="begin"/>
        </w:r>
        <w:r>
          <w:instrText xml:space="preserve"> PAGE   \* MERGEFORMAT </w:instrText>
        </w:r>
        <w:r>
          <w:fldChar w:fldCharType="separate"/>
        </w:r>
        <w:r>
          <w:rPr>
            <w:noProof/>
          </w:rPr>
          <w:t>14</w:t>
        </w:r>
        <w:r>
          <w:rPr>
            <w:noProof/>
          </w:rPr>
          <w:fldChar w:fldCharType="end"/>
        </w:r>
        <w:r>
          <w:t>/17</w:t>
        </w:r>
      </w:p>
    </w:sdtContent>
  </w:sdt>
  <w:p w:rsidR="006B466F" w:rsidRDefault="006B466F">
    <w:pPr>
      <w:pStyle w:val="Altbilgi"/>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466F" w:rsidRDefault="006B466F">
    <w:pPr>
      <w:pStyle w:val="Altbilgi"/>
      <w:jc w:val="right"/>
    </w:pPr>
  </w:p>
  <w:p w:rsidR="006B466F" w:rsidRDefault="006B466F" w:rsidP="00D276A4">
    <w:pPr>
      <w:pStyle w:val="Altbilgi"/>
      <w:tabs>
        <w:tab w:val="clear" w:pos="4536"/>
        <w:tab w:val="clear" w:pos="9072"/>
        <w:tab w:val="left" w:pos="6720"/>
      </w:tabs>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7240C" w:rsidRDefault="0037240C">
      <w:r>
        <w:separator/>
      </w:r>
    </w:p>
  </w:footnote>
  <w:footnote w:type="continuationSeparator" w:id="0">
    <w:p w:rsidR="0037240C" w:rsidRDefault="003724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466F" w:rsidRDefault="006B466F">
    <w:pPr>
      <w:pStyle w:val="stbilgi"/>
      <w:framePr w:wrap="around" w:vAnchor="text" w:hAnchor="margin" w:xAlign="center" w:y="1"/>
      <w:rPr>
        <w:rStyle w:val="SayfaNumaras"/>
      </w:rPr>
    </w:pPr>
    <w:r>
      <w:rPr>
        <w:rStyle w:val="SayfaNumaras"/>
      </w:rPr>
      <w:fldChar w:fldCharType="begin"/>
    </w:r>
    <w:r>
      <w:rPr>
        <w:rStyle w:val="SayfaNumaras"/>
      </w:rPr>
      <w:instrText xml:space="preserve">PAGE  </w:instrText>
    </w:r>
    <w:r>
      <w:rPr>
        <w:rStyle w:val="SayfaNumaras"/>
      </w:rPr>
      <w:fldChar w:fldCharType="end"/>
    </w:r>
  </w:p>
  <w:p w:rsidR="006B466F" w:rsidRDefault="006B466F">
    <w:pPr>
      <w:pStyle w:val="stbilgi"/>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2D5804"/>
    <w:multiLevelType w:val="hybridMultilevel"/>
    <w:tmpl w:val="8E168B66"/>
    <w:lvl w:ilvl="0" w:tplc="041F0001">
      <w:start w:val="1"/>
      <w:numFmt w:val="bullet"/>
      <w:lvlText w:val=""/>
      <w:lvlJc w:val="left"/>
      <w:pPr>
        <w:ind w:left="1571" w:hanging="360"/>
      </w:pPr>
      <w:rPr>
        <w:rFonts w:ascii="Symbol" w:hAnsi="Symbol" w:hint="default"/>
      </w:rPr>
    </w:lvl>
    <w:lvl w:ilvl="1" w:tplc="041F0003" w:tentative="1">
      <w:start w:val="1"/>
      <w:numFmt w:val="bullet"/>
      <w:lvlText w:val="o"/>
      <w:lvlJc w:val="left"/>
      <w:pPr>
        <w:ind w:left="2291" w:hanging="360"/>
      </w:pPr>
      <w:rPr>
        <w:rFonts w:ascii="Courier New" w:hAnsi="Courier New" w:cs="Courier New" w:hint="default"/>
      </w:rPr>
    </w:lvl>
    <w:lvl w:ilvl="2" w:tplc="041F0005" w:tentative="1">
      <w:start w:val="1"/>
      <w:numFmt w:val="bullet"/>
      <w:lvlText w:val=""/>
      <w:lvlJc w:val="left"/>
      <w:pPr>
        <w:ind w:left="3011" w:hanging="360"/>
      </w:pPr>
      <w:rPr>
        <w:rFonts w:ascii="Wingdings" w:hAnsi="Wingdings" w:hint="default"/>
      </w:rPr>
    </w:lvl>
    <w:lvl w:ilvl="3" w:tplc="041F0001" w:tentative="1">
      <w:start w:val="1"/>
      <w:numFmt w:val="bullet"/>
      <w:lvlText w:val=""/>
      <w:lvlJc w:val="left"/>
      <w:pPr>
        <w:ind w:left="3731" w:hanging="360"/>
      </w:pPr>
      <w:rPr>
        <w:rFonts w:ascii="Symbol" w:hAnsi="Symbol" w:hint="default"/>
      </w:rPr>
    </w:lvl>
    <w:lvl w:ilvl="4" w:tplc="041F0003" w:tentative="1">
      <w:start w:val="1"/>
      <w:numFmt w:val="bullet"/>
      <w:lvlText w:val="o"/>
      <w:lvlJc w:val="left"/>
      <w:pPr>
        <w:ind w:left="4451" w:hanging="360"/>
      </w:pPr>
      <w:rPr>
        <w:rFonts w:ascii="Courier New" w:hAnsi="Courier New" w:cs="Courier New" w:hint="default"/>
      </w:rPr>
    </w:lvl>
    <w:lvl w:ilvl="5" w:tplc="041F0005" w:tentative="1">
      <w:start w:val="1"/>
      <w:numFmt w:val="bullet"/>
      <w:lvlText w:val=""/>
      <w:lvlJc w:val="left"/>
      <w:pPr>
        <w:ind w:left="5171" w:hanging="360"/>
      </w:pPr>
      <w:rPr>
        <w:rFonts w:ascii="Wingdings" w:hAnsi="Wingdings" w:hint="default"/>
      </w:rPr>
    </w:lvl>
    <w:lvl w:ilvl="6" w:tplc="041F0001" w:tentative="1">
      <w:start w:val="1"/>
      <w:numFmt w:val="bullet"/>
      <w:lvlText w:val=""/>
      <w:lvlJc w:val="left"/>
      <w:pPr>
        <w:ind w:left="5891" w:hanging="360"/>
      </w:pPr>
      <w:rPr>
        <w:rFonts w:ascii="Symbol" w:hAnsi="Symbol" w:hint="default"/>
      </w:rPr>
    </w:lvl>
    <w:lvl w:ilvl="7" w:tplc="041F0003" w:tentative="1">
      <w:start w:val="1"/>
      <w:numFmt w:val="bullet"/>
      <w:lvlText w:val="o"/>
      <w:lvlJc w:val="left"/>
      <w:pPr>
        <w:ind w:left="6611" w:hanging="360"/>
      </w:pPr>
      <w:rPr>
        <w:rFonts w:ascii="Courier New" w:hAnsi="Courier New" w:cs="Courier New" w:hint="default"/>
      </w:rPr>
    </w:lvl>
    <w:lvl w:ilvl="8" w:tplc="041F0005" w:tentative="1">
      <w:start w:val="1"/>
      <w:numFmt w:val="bullet"/>
      <w:lvlText w:val=""/>
      <w:lvlJc w:val="left"/>
      <w:pPr>
        <w:ind w:left="7331" w:hanging="360"/>
      </w:pPr>
      <w:rPr>
        <w:rFonts w:ascii="Wingdings" w:hAnsi="Wingdings" w:hint="default"/>
      </w:rPr>
    </w:lvl>
  </w:abstractNum>
  <w:abstractNum w:abstractNumId="1" w15:restartNumberingAfterBreak="0">
    <w:nsid w:val="2D0E299C"/>
    <w:multiLevelType w:val="hybridMultilevel"/>
    <w:tmpl w:val="097413F2"/>
    <w:lvl w:ilvl="0" w:tplc="AE6004F0">
      <w:start w:val="1"/>
      <w:numFmt w:val="decimal"/>
      <w:lvlText w:val="%1)"/>
      <w:lvlJc w:val="left"/>
      <w:pPr>
        <w:tabs>
          <w:tab w:val="num" w:pos="720"/>
        </w:tabs>
        <w:ind w:left="720" w:hanging="360"/>
      </w:pPr>
    </w:lvl>
    <w:lvl w:ilvl="1" w:tplc="C53646AC" w:tentative="1">
      <w:start w:val="1"/>
      <w:numFmt w:val="decimal"/>
      <w:lvlText w:val="%2)"/>
      <w:lvlJc w:val="left"/>
      <w:pPr>
        <w:tabs>
          <w:tab w:val="num" w:pos="1440"/>
        </w:tabs>
        <w:ind w:left="1440" w:hanging="360"/>
      </w:pPr>
    </w:lvl>
    <w:lvl w:ilvl="2" w:tplc="A5E00722" w:tentative="1">
      <w:start w:val="1"/>
      <w:numFmt w:val="decimal"/>
      <w:lvlText w:val="%3)"/>
      <w:lvlJc w:val="left"/>
      <w:pPr>
        <w:tabs>
          <w:tab w:val="num" w:pos="2160"/>
        </w:tabs>
        <w:ind w:left="2160" w:hanging="360"/>
      </w:pPr>
    </w:lvl>
    <w:lvl w:ilvl="3" w:tplc="EDC66B06" w:tentative="1">
      <w:start w:val="1"/>
      <w:numFmt w:val="decimal"/>
      <w:lvlText w:val="%4)"/>
      <w:lvlJc w:val="left"/>
      <w:pPr>
        <w:tabs>
          <w:tab w:val="num" w:pos="2880"/>
        </w:tabs>
        <w:ind w:left="2880" w:hanging="360"/>
      </w:pPr>
    </w:lvl>
    <w:lvl w:ilvl="4" w:tplc="23EA4586" w:tentative="1">
      <w:start w:val="1"/>
      <w:numFmt w:val="decimal"/>
      <w:lvlText w:val="%5)"/>
      <w:lvlJc w:val="left"/>
      <w:pPr>
        <w:tabs>
          <w:tab w:val="num" w:pos="3600"/>
        </w:tabs>
        <w:ind w:left="3600" w:hanging="360"/>
      </w:pPr>
    </w:lvl>
    <w:lvl w:ilvl="5" w:tplc="8A2A0C8E" w:tentative="1">
      <w:start w:val="1"/>
      <w:numFmt w:val="decimal"/>
      <w:lvlText w:val="%6)"/>
      <w:lvlJc w:val="left"/>
      <w:pPr>
        <w:tabs>
          <w:tab w:val="num" w:pos="4320"/>
        </w:tabs>
        <w:ind w:left="4320" w:hanging="360"/>
      </w:pPr>
    </w:lvl>
    <w:lvl w:ilvl="6" w:tplc="EDCC54EE" w:tentative="1">
      <w:start w:val="1"/>
      <w:numFmt w:val="decimal"/>
      <w:lvlText w:val="%7)"/>
      <w:lvlJc w:val="left"/>
      <w:pPr>
        <w:tabs>
          <w:tab w:val="num" w:pos="5040"/>
        </w:tabs>
        <w:ind w:left="5040" w:hanging="360"/>
      </w:pPr>
    </w:lvl>
    <w:lvl w:ilvl="7" w:tplc="C81C87AC" w:tentative="1">
      <w:start w:val="1"/>
      <w:numFmt w:val="decimal"/>
      <w:lvlText w:val="%8)"/>
      <w:lvlJc w:val="left"/>
      <w:pPr>
        <w:tabs>
          <w:tab w:val="num" w:pos="5760"/>
        </w:tabs>
        <w:ind w:left="5760" w:hanging="360"/>
      </w:pPr>
    </w:lvl>
    <w:lvl w:ilvl="8" w:tplc="448AE36E" w:tentative="1">
      <w:start w:val="1"/>
      <w:numFmt w:val="decimal"/>
      <w:lvlText w:val="%9)"/>
      <w:lvlJc w:val="left"/>
      <w:pPr>
        <w:tabs>
          <w:tab w:val="num" w:pos="6480"/>
        </w:tabs>
        <w:ind w:left="6480" w:hanging="360"/>
      </w:pPr>
    </w:lvl>
  </w:abstractNum>
  <w:abstractNum w:abstractNumId="2" w15:restartNumberingAfterBreak="0">
    <w:nsid w:val="300B5A16"/>
    <w:multiLevelType w:val="hybridMultilevel"/>
    <w:tmpl w:val="F5FC6F10"/>
    <w:lvl w:ilvl="0" w:tplc="C9B609D8">
      <w:numFmt w:val="bullet"/>
      <w:lvlText w:val=""/>
      <w:lvlJc w:val="left"/>
      <w:pPr>
        <w:ind w:left="1211" w:hanging="360"/>
      </w:pPr>
      <w:rPr>
        <w:rFonts w:ascii="Symbol" w:eastAsia="Times New Roman" w:hAnsi="Symbol" w:cs="Times New Roman" w:hint="default"/>
      </w:rPr>
    </w:lvl>
    <w:lvl w:ilvl="1" w:tplc="041F0003" w:tentative="1">
      <w:start w:val="1"/>
      <w:numFmt w:val="bullet"/>
      <w:lvlText w:val="o"/>
      <w:lvlJc w:val="left"/>
      <w:pPr>
        <w:ind w:left="1931" w:hanging="360"/>
      </w:pPr>
      <w:rPr>
        <w:rFonts w:ascii="Courier New" w:hAnsi="Courier New" w:cs="Courier New" w:hint="default"/>
      </w:rPr>
    </w:lvl>
    <w:lvl w:ilvl="2" w:tplc="041F0005" w:tentative="1">
      <w:start w:val="1"/>
      <w:numFmt w:val="bullet"/>
      <w:lvlText w:val=""/>
      <w:lvlJc w:val="left"/>
      <w:pPr>
        <w:ind w:left="2651" w:hanging="360"/>
      </w:pPr>
      <w:rPr>
        <w:rFonts w:ascii="Wingdings" w:hAnsi="Wingdings" w:hint="default"/>
      </w:rPr>
    </w:lvl>
    <w:lvl w:ilvl="3" w:tplc="041F0001" w:tentative="1">
      <w:start w:val="1"/>
      <w:numFmt w:val="bullet"/>
      <w:lvlText w:val=""/>
      <w:lvlJc w:val="left"/>
      <w:pPr>
        <w:ind w:left="3371" w:hanging="360"/>
      </w:pPr>
      <w:rPr>
        <w:rFonts w:ascii="Symbol" w:hAnsi="Symbol" w:hint="default"/>
      </w:rPr>
    </w:lvl>
    <w:lvl w:ilvl="4" w:tplc="041F0003" w:tentative="1">
      <w:start w:val="1"/>
      <w:numFmt w:val="bullet"/>
      <w:lvlText w:val="o"/>
      <w:lvlJc w:val="left"/>
      <w:pPr>
        <w:ind w:left="4091" w:hanging="360"/>
      </w:pPr>
      <w:rPr>
        <w:rFonts w:ascii="Courier New" w:hAnsi="Courier New" w:cs="Courier New" w:hint="default"/>
      </w:rPr>
    </w:lvl>
    <w:lvl w:ilvl="5" w:tplc="041F0005" w:tentative="1">
      <w:start w:val="1"/>
      <w:numFmt w:val="bullet"/>
      <w:lvlText w:val=""/>
      <w:lvlJc w:val="left"/>
      <w:pPr>
        <w:ind w:left="4811" w:hanging="360"/>
      </w:pPr>
      <w:rPr>
        <w:rFonts w:ascii="Wingdings" w:hAnsi="Wingdings" w:hint="default"/>
      </w:rPr>
    </w:lvl>
    <w:lvl w:ilvl="6" w:tplc="041F0001" w:tentative="1">
      <w:start w:val="1"/>
      <w:numFmt w:val="bullet"/>
      <w:lvlText w:val=""/>
      <w:lvlJc w:val="left"/>
      <w:pPr>
        <w:ind w:left="5531" w:hanging="360"/>
      </w:pPr>
      <w:rPr>
        <w:rFonts w:ascii="Symbol" w:hAnsi="Symbol" w:hint="default"/>
      </w:rPr>
    </w:lvl>
    <w:lvl w:ilvl="7" w:tplc="041F0003" w:tentative="1">
      <w:start w:val="1"/>
      <w:numFmt w:val="bullet"/>
      <w:lvlText w:val="o"/>
      <w:lvlJc w:val="left"/>
      <w:pPr>
        <w:ind w:left="6251" w:hanging="360"/>
      </w:pPr>
      <w:rPr>
        <w:rFonts w:ascii="Courier New" w:hAnsi="Courier New" w:cs="Courier New" w:hint="default"/>
      </w:rPr>
    </w:lvl>
    <w:lvl w:ilvl="8" w:tplc="041F0005" w:tentative="1">
      <w:start w:val="1"/>
      <w:numFmt w:val="bullet"/>
      <w:lvlText w:val=""/>
      <w:lvlJc w:val="left"/>
      <w:pPr>
        <w:ind w:left="6971" w:hanging="360"/>
      </w:pPr>
      <w:rPr>
        <w:rFonts w:ascii="Wingdings" w:hAnsi="Wingdings" w:hint="default"/>
      </w:rPr>
    </w:lvl>
  </w:abstractNum>
  <w:abstractNum w:abstractNumId="3" w15:restartNumberingAfterBreak="0">
    <w:nsid w:val="356C25E1"/>
    <w:multiLevelType w:val="hybridMultilevel"/>
    <w:tmpl w:val="C1322640"/>
    <w:lvl w:ilvl="0" w:tplc="C9B609D8">
      <w:numFmt w:val="bullet"/>
      <w:lvlText w:val=""/>
      <w:lvlJc w:val="left"/>
      <w:pPr>
        <w:ind w:left="1211" w:hanging="360"/>
      </w:pPr>
      <w:rPr>
        <w:rFonts w:ascii="Symbol" w:eastAsia="Times New Roman" w:hAnsi="Symbol" w:cs="Times New Roman" w:hint="default"/>
        <w:b w:val="0"/>
      </w:rPr>
    </w:lvl>
    <w:lvl w:ilvl="1" w:tplc="041F0003" w:tentative="1">
      <w:start w:val="1"/>
      <w:numFmt w:val="bullet"/>
      <w:lvlText w:val="o"/>
      <w:lvlJc w:val="left"/>
      <w:pPr>
        <w:ind w:left="1931" w:hanging="360"/>
      </w:pPr>
      <w:rPr>
        <w:rFonts w:ascii="Courier New" w:hAnsi="Courier New" w:cs="Courier New" w:hint="default"/>
      </w:rPr>
    </w:lvl>
    <w:lvl w:ilvl="2" w:tplc="041F0005" w:tentative="1">
      <w:start w:val="1"/>
      <w:numFmt w:val="bullet"/>
      <w:lvlText w:val=""/>
      <w:lvlJc w:val="left"/>
      <w:pPr>
        <w:ind w:left="2651" w:hanging="360"/>
      </w:pPr>
      <w:rPr>
        <w:rFonts w:ascii="Wingdings" w:hAnsi="Wingdings" w:hint="default"/>
      </w:rPr>
    </w:lvl>
    <w:lvl w:ilvl="3" w:tplc="041F0001" w:tentative="1">
      <w:start w:val="1"/>
      <w:numFmt w:val="bullet"/>
      <w:lvlText w:val=""/>
      <w:lvlJc w:val="left"/>
      <w:pPr>
        <w:ind w:left="3371" w:hanging="360"/>
      </w:pPr>
      <w:rPr>
        <w:rFonts w:ascii="Symbol" w:hAnsi="Symbol" w:hint="default"/>
      </w:rPr>
    </w:lvl>
    <w:lvl w:ilvl="4" w:tplc="041F0003" w:tentative="1">
      <w:start w:val="1"/>
      <w:numFmt w:val="bullet"/>
      <w:lvlText w:val="o"/>
      <w:lvlJc w:val="left"/>
      <w:pPr>
        <w:ind w:left="4091" w:hanging="360"/>
      </w:pPr>
      <w:rPr>
        <w:rFonts w:ascii="Courier New" w:hAnsi="Courier New" w:cs="Courier New" w:hint="default"/>
      </w:rPr>
    </w:lvl>
    <w:lvl w:ilvl="5" w:tplc="041F0005" w:tentative="1">
      <w:start w:val="1"/>
      <w:numFmt w:val="bullet"/>
      <w:lvlText w:val=""/>
      <w:lvlJc w:val="left"/>
      <w:pPr>
        <w:ind w:left="4811" w:hanging="360"/>
      </w:pPr>
      <w:rPr>
        <w:rFonts w:ascii="Wingdings" w:hAnsi="Wingdings" w:hint="default"/>
      </w:rPr>
    </w:lvl>
    <w:lvl w:ilvl="6" w:tplc="041F0001" w:tentative="1">
      <w:start w:val="1"/>
      <w:numFmt w:val="bullet"/>
      <w:lvlText w:val=""/>
      <w:lvlJc w:val="left"/>
      <w:pPr>
        <w:ind w:left="5531" w:hanging="360"/>
      </w:pPr>
      <w:rPr>
        <w:rFonts w:ascii="Symbol" w:hAnsi="Symbol" w:hint="default"/>
      </w:rPr>
    </w:lvl>
    <w:lvl w:ilvl="7" w:tplc="041F0003" w:tentative="1">
      <w:start w:val="1"/>
      <w:numFmt w:val="bullet"/>
      <w:lvlText w:val="o"/>
      <w:lvlJc w:val="left"/>
      <w:pPr>
        <w:ind w:left="6251" w:hanging="360"/>
      </w:pPr>
      <w:rPr>
        <w:rFonts w:ascii="Courier New" w:hAnsi="Courier New" w:cs="Courier New" w:hint="default"/>
      </w:rPr>
    </w:lvl>
    <w:lvl w:ilvl="8" w:tplc="041F0005" w:tentative="1">
      <w:start w:val="1"/>
      <w:numFmt w:val="bullet"/>
      <w:lvlText w:val=""/>
      <w:lvlJc w:val="left"/>
      <w:pPr>
        <w:ind w:left="6971" w:hanging="360"/>
      </w:pPr>
      <w:rPr>
        <w:rFonts w:ascii="Wingdings" w:hAnsi="Wingdings" w:hint="default"/>
      </w:rPr>
    </w:lvl>
  </w:abstractNum>
  <w:abstractNum w:abstractNumId="4" w15:restartNumberingAfterBreak="0">
    <w:nsid w:val="3D5C3184"/>
    <w:multiLevelType w:val="hybridMultilevel"/>
    <w:tmpl w:val="C2B4007A"/>
    <w:lvl w:ilvl="0" w:tplc="041F0001">
      <w:start w:val="1"/>
      <w:numFmt w:val="bullet"/>
      <w:lvlText w:val=""/>
      <w:lvlJc w:val="left"/>
      <w:pPr>
        <w:ind w:left="1571" w:hanging="360"/>
      </w:pPr>
      <w:rPr>
        <w:rFonts w:ascii="Symbol" w:hAnsi="Symbol" w:hint="default"/>
      </w:rPr>
    </w:lvl>
    <w:lvl w:ilvl="1" w:tplc="041F0003" w:tentative="1">
      <w:start w:val="1"/>
      <w:numFmt w:val="bullet"/>
      <w:lvlText w:val="o"/>
      <w:lvlJc w:val="left"/>
      <w:pPr>
        <w:ind w:left="2291" w:hanging="360"/>
      </w:pPr>
      <w:rPr>
        <w:rFonts w:ascii="Courier New" w:hAnsi="Courier New" w:cs="Courier New" w:hint="default"/>
      </w:rPr>
    </w:lvl>
    <w:lvl w:ilvl="2" w:tplc="041F0005" w:tentative="1">
      <w:start w:val="1"/>
      <w:numFmt w:val="bullet"/>
      <w:lvlText w:val=""/>
      <w:lvlJc w:val="left"/>
      <w:pPr>
        <w:ind w:left="3011" w:hanging="360"/>
      </w:pPr>
      <w:rPr>
        <w:rFonts w:ascii="Wingdings" w:hAnsi="Wingdings" w:hint="default"/>
      </w:rPr>
    </w:lvl>
    <w:lvl w:ilvl="3" w:tplc="041F0001" w:tentative="1">
      <w:start w:val="1"/>
      <w:numFmt w:val="bullet"/>
      <w:lvlText w:val=""/>
      <w:lvlJc w:val="left"/>
      <w:pPr>
        <w:ind w:left="3731" w:hanging="360"/>
      </w:pPr>
      <w:rPr>
        <w:rFonts w:ascii="Symbol" w:hAnsi="Symbol" w:hint="default"/>
      </w:rPr>
    </w:lvl>
    <w:lvl w:ilvl="4" w:tplc="041F0003" w:tentative="1">
      <w:start w:val="1"/>
      <w:numFmt w:val="bullet"/>
      <w:lvlText w:val="o"/>
      <w:lvlJc w:val="left"/>
      <w:pPr>
        <w:ind w:left="4451" w:hanging="360"/>
      </w:pPr>
      <w:rPr>
        <w:rFonts w:ascii="Courier New" w:hAnsi="Courier New" w:cs="Courier New" w:hint="default"/>
      </w:rPr>
    </w:lvl>
    <w:lvl w:ilvl="5" w:tplc="041F0005" w:tentative="1">
      <w:start w:val="1"/>
      <w:numFmt w:val="bullet"/>
      <w:lvlText w:val=""/>
      <w:lvlJc w:val="left"/>
      <w:pPr>
        <w:ind w:left="5171" w:hanging="360"/>
      </w:pPr>
      <w:rPr>
        <w:rFonts w:ascii="Wingdings" w:hAnsi="Wingdings" w:hint="default"/>
      </w:rPr>
    </w:lvl>
    <w:lvl w:ilvl="6" w:tplc="041F0001" w:tentative="1">
      <w:start w:val="1"/>
      <w:numFmt w:val="bullet"/>
      <w:lvlText w:val=""/>
      <w:lvlJc w:val="left"/>
      <w:pPr>
        <w:ind w:left="5891" w:hanging="360"/>
      </w:pPr>
      <w:rPr>
        <w:rFonts w:ascii="Symbol" w:hAnsi="Symbol" w:hint="default"/>
      </w:rPr>
    </w:lvl>
    <w:lvl w:ilvl="7" w:tplc="041F0003" w:tentative="1">
      <w:start w:val="1"/>
      <w:numFmt w:val="bullet"/>
      <w:lvlText w:val="o"/>
      <w:lvlJc w:val="left"/>
      <w:pPr>
        <w:ind w:left="6611" w:hanging="360"/>
      </w:pPr>
      <w:rPr>
        <w:rFonts w:ascii="Courier New" w:hAnsi="Courier New" w:cs="Courier New" w:hint="default"/>
      </w:rPr>
    </w:lvl>
    <w:lvl w:ilvl="8" w:tplc="041F0005" w:tentative="1">
      <w:start w:val="1"/>
      <w:numFmt w:val="bullet"/>
      <w:lvlText w:val=""/>
      <w:lvlJc w:val="left"/>
      <w:pPr>
        <w:ind w:left="7331" w:hanging="360"/>
      </w:pPr>
      <w:rPr>
        <w:rFonts w:ascii="Wingdings" w:hAnsi="Wingdings" w:hint="default"/>
      </w:rPr>
    </w:lvl>
  </w:abstractNum>
  <w:abstractNum w:abstractNumId="5" w15:restartNumberingAfterBreak="0">
    <w:nsid w:val="445B1266"/>
    <w:multiLevelType w:val="multilevel"/>
    <w:tmpl w:val="27E4D076"/>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6" w15:restartNumberingAfterBreak="0">
    <w:nsid w:val="47873C2D"/>
    <w:multiLevelType w:val="hybridMultilevel"/>
    <w:tmpl w:val="2E166982"/>
    <w:lvl w:ilvl="0" w:tplc="041F0001">
      <w:start w:val="1"/>
      <w:numFmt w:val="bullet"/>
      <w:lvlText w:val=""/>
      <w:lvlJc w:val="left"/>
      <w:pPr>
        <w:ind w:left="1211" w:hanging="360"/>
      </w:pPr>
      <w:rPr>
        <w:rFonts w:ascii="Symbol" w:hAnsi="Symbol"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7" w15:restartNumberingAfterBreak="0">
    <w:nsid w:val="561A78AA"/>
    <w:multiLevelType w:val="multilevel"/>
    <w:tmpl w:val="747AECC0"/>
    <w:lvl w:ilvl="0">
      <w:start w:val="1"/>
      <w:numFmt w:val="decimal"/>
      <w:pStyle w:val="Balk1"/>
      <w:isLgl/>
      <w:lvlText w:val="%1"/>
      <w:lvlJc w:val="left"/>
      <w:pPr>
        <w:tabs>
          <w:tab w:val="num" w:pos="432"/>
        </w:tabs>
        <w:ind w:left="432" w:hanging="432"/>
      </w:pPr>
      <w:rPr>
        <w:rFonts w:ascii="Times New Roman" w:hAnsi="Times New Roman" w:hint="default"/>
        <w:b/>
        <w:i w:val="0"/>
        <w:sz w:val="24"/>
      </w:rPr>
    </w:lvl>
    <w:lvl w:ilvl="1">
      <w:start w:val="1"/>
      <w:numFmt w:val="decimal"/>
      <w:pStyle w:val="Balk2"/>
      <w:lvlText w:val="%1.%2"/>
      <w:lvlJc w:val="left"/>
      <w:pPr>
        <w:tabs>
          <w:tab w:val="num" w:pos="860"/>
        </w:tabs>
        <w:ind w:left="860" w:hanging="576"/>
      </w:pPr>
      <w:rPr>
        <w:rFonts w:ascii="Times New Roman" w:hAnsi="Times New Roman" w:hint="default"/>
        <w:b/>
        <w:i w:val="0"/>
        <w:sz w:val="24"/>
      </w:rPr>
    </w:lvl>
    <w:lvl w:ilvl="2">
      <w:start w:val="1"/>
      <w:numFmt w:val="decimal"/>
      <w:pStyle w:val="Balk3"/>
      <w:isLgl/>
      <w:lvlText w:val="%1.%2.%3"/>
      <w:lvlJc w:val="left"/>
      <w:pPr>
        <w:tabs>
          <w:tab w:val="num" w:pos="1004"/>
        </w:tabs>
        <w:ind w:left="1004" w:hanging="720"/>
      </w:pPr>
      <w:rPr>
        <w:rFonts w:ascii="Times New Roman" w:hAnsi="Times New Roman" w:hint="default"/>
        <w:b/>
        <w:i w:val="0"/>
        <w:sz w:val="24"/>
      </w:rPr>
    </w:lvl>
    <w:lvl w:ilvl="3">
      <w:start w:val="1"/>
      <w:numFmt w:val="decimal"/>
      <w:pStyle w:val="Balk4"/>
      <w:isLgl/>
      <w:lvlText w:val="%1.%2.%3.%4"/>
      <w:lvlJc w:val="left"/>
      <w:pPr>
        <w:tabs>
          <w:tab w:val="num" w:pos="864"/>
        </w:tabs>
        <w:ind w:left="864" w:hanging="864"/>
      </w:pPr>
      <w:rPr>
        <w:rFonts w:ascii="Times New Roman" w:hAnsi="Times New Roman" w:hint="default"/>
        <w:b/>
        <w:i w:val="0"/>
        <w:sz w:val="24"/>
      </w:rPr>
    </w:lvl>
    <w:lvl w:ilvl="4">
      <w:start w:val="1"/>
      <w:numFmt w:val="decimal"/>
      <w:pStyle w:val="Balk5"/>
      <w:lvlText w:val="%1.%2.%3.%4.%5"/>
      <w:lvlJc w:val="left"/>
      <w:pPr>
        <w:tabs>
          <w:tab w:val="num" w:pos="1008"/>
        </w:tabs>
        <w:ind w:left="1008" w:hanging="1008"/>
      </w:pPr>
      <w:rPr>
        <w:rFonts w:hint="default"/>
      </w:rPr>
    </w:lvl>
    <w:lvl w:ilvl="5">
      <w:start w:val="1"/>
      <w:numFmt w:val="decimal"/>
      <w:pStyle w:val="Balk6"/>
      <w:lvlText w:val="%1.%2.%3.%4.%5.%6"/>
      <w:lvlJc w:val="left"/>
      <w:pPr>
        <w:tabs>
          <w:tab w:val="num" w:pos="1152"/>
        </w:tabs>
        <w:ind w:left="1152" w:hanging="1152"/>
      </w:pPr>
      <w:rPr>
        <w:rFonts w:hint="default"/>
      </w:rPr>
    </w:lvl>
    <w:lvl w:ilvl="6">
      <w:start w:val="1"/>
      <w:numFmt w:val="decimal"/>
      <w:pStyle w:val="Balk7"/>
      <w:lvlText w:val="%1.%2.%3.%4.%5.%6.%7"/>
      <w:lvlJc w:val="left"/>
      <w:pPr>
        <w:tabs>
          <w:tab w:val="num" w:pos="1296"/>
        </w:tabs>
        <w:ind w:left="1296" w:hanging="1296"/>
      </w:pPr>
      <w:rPr>
        <w:rFonts w:hint="default"/>
      </w:rPr>
    </w:lvl>
    <w:lvl w:ilvl="7">
      <w:start w:val="1"/>
      <w:numFmt w:val="decimal"/>
      <w:pStyle w:val="Balk8"/>
      <w:lvlText w:val="%1.%2.%3.%4.%5.%6.%7.%8"/>
      <w:lvlJc w:val="left"/>
      <w:pPr>
        <w:tabs>
          <w:tab w:val="num" w:pos="1440"/>
        </w:tabs>
        <w:ind w:left="1440" w:hanging="1440"/>
      </w:pPr>
      <w:rPr>
        <w:rFonts w:hint="default"/>
      </w:rPr>
    </w:lvl>
    <w:lvl w:ilvl="8">
      <w:start w:val="1"/>
      <w:numFmt w:val="decimal"/>
      <w:pStyle w:val="Balk9"/>
      <w:lvlText w:val="%1.%2.%3.%4.%5.%6.%7.%8.%9"/>
      <w:lvlJc w:val="left"/>
      <w:pPr>
        <w:tabs>
          <w:tab w:val="num" w:pos="1584"/>
        </w:tabs>
        <w:ind w:left="1584" w:hanging="1584"/>
      </w:pPr>
      <w:rPr>
        <w:rFonts w:hint="default"/>
      </w:rPr>
    </w:lvl>
  </w:abstractNum>
  <w:abstractNum w:abstractNumId="8" w15:restartNumberingAfterBreak="0">
    <w:nsid w:val="60403F6F"/>
    <w:multiLevelType w:val="hybridMultilevel"/>
    <w:tmpl w:val="79FA0A7A"/>
    <w:lvl w:ilvl="0" w:tplc="C9B609D8">
      <w:numFmt w:val="bullet"/>
      <w:lvlText w:val=""/>
      <w:lvlJc w:val="left"/>
      <w:pPr>
        <w:ind w:left="2062" w:hanging="360"/>
      </w:pPr>
      <w:rPr>
        <w:rFonts w:ascii="Symbol" w:eastAsia="Times New Roman" w:hAnsi="Symbol" w:cs="Times New Roman" w:hint="default"/>
      </w:rPr>
    </w:lvl>
    <w:lvl w:ilvl="1" w:tplc="041F0003" w:tentative="1">
      <w:start w:val="1"/>
      <w:numFmt w:val="bullet"/>
      <w:lvlText w:val="o"/>
      <w:lvlJc w:val="left"/>
      <w:pPr>
        <w:ind w:left="2291" w:hanging="360"/>
      </w:pPr>
      <w:rPr>
        <w:rFonts w:ascii="Courier New" w:hAnsi="Courier New" w:cs="Courier New" w:hint="default"/>
      </w:rPr>
    </w:lvl>
    <w:lvl w:ilvl="2" w:tplc="041F0005" w:tentative="1">
      <w:start w:val="1"/>
      <w:numFmt w:val="bullet"/>
      <w:lvlText w:val=""/>
      <w:lvlJc w:val="left"/>
      <w:pPr>
        <w:ind w:left="3011" w:hanging="360"/>
      </w:pPr>
      <w:rPr>
        <w:rFonts w:ascii="Wingdings" w:hAnsi="Wingdings" w:hint="default"/>
      </w:rPr>
    </w:lvl>
    <w:lvl w:ilvl="3" w:tplc="041F0001" w:tentative="1">
      <w:start w:val="1"/>
      <w:numFmt w:val="bullet"/>
      <w:lvlText w:val=""/>
      <w:lvlJc w:val="left"/>
      <w:pPr>
        <w:ind w:left="3731" w:hanging="360"/>
      </w:pPr>
      <w:rPr>
        <w:rFonts w:ascii="Symbol" w:hAnsi="Symbol" w:hint="default"/>
      </w:rPr>
    </w:lvl>
    <w:lvl w:ilvl="4" w:tplc="041F0003" w:tentative="1">
      <w:start w:val="1"/>
      <w:numFmt w:val="bullet"/>
      <w:lvlText w:val="o"/>
      <w:lvlJc w:val="left"/>
      <w:pPr>
        <w:ind w:left="4451" w:hanging="360"/>
      </w:pPr>
      <w:rPr>
        <w:rFonts w:ascii="Courier New" w:hAnsi="Courier New" w:cs="Courier New" w:hint="default"/>
      </w:rPr>
    </w:lvl>
    <w:lvl w:ilvl="5" w:tplc="041F0005" w:tentative="1">
      <w:start w:val="1"/>
      <w:numFmt w:val="bullet"/>
      <w:lvlText w:val=""/>
      <w:lvlJc w:val="left"/>
      <w:pPr>
        <w:ind w:left="5171" w:hanging="360"/>
      </w:pPr>
      <w:rPr>
        <w:rFonts w:ascii="Wingdings" w:hAnsi="Wingdings" w:hint="default"/>
      </w:rPr>
    </w:lvl>
    <w:lvl w:ilvl="6" w:tplc="041F0001" w:tentative="1">
      <w:start w:val="1"/>
      <w:numFmt w:val="bullet"/>
      <w:lvlText w:val=""/>
      <w:lvlJc w:val="left"/>
      <w:pPr>
        <w:ind w:left="5891" w:hanging="360"/>
      </w:pPr>
      <w:rPr>
        <w:rFonts w:ascii="Symbol" w:hAnsi="Symbol" w:hint="default"/>
      </w:rPr>
    </w:lvl>
    <w:lvl w:ilvl="7" w:tplc="041F0003" w:tentative="1">
      <w:start w:val="1"/>
      <w:numFmt w:val="bullet"/>
      <w:lvlText w:val="o"/>
      <w:lvlJc w:val="left"/>
      <w:pPr>
        <w:ind w:left="6611" w:hanging="360"/>
      </w:pPr>
      <w:rPr>
        <w:rFonts w:ascii="Courier New" w:hAnsi="Courier New" w:cs="Courier New" w:hint="default"/>
      </w:rPr>
    </w:lvl>
    <w:lvl w:ilvl="8" w:tplc="041F0005" w:tentative="1">
      <w:start w:val="1"/>
      <w:numFmt w:val="bullet"/>
      <w:lvlText w:val=""/>
      <w:lvlJc w:val="left"/>
      <w:pPr>
        <w:ind w:left="7331" w:hanging="360"/>
      </w:pPr>
      <w:rPr>
        <w:rFonts w:ascii="Wingdings" w:hAnsi="Wingdings" w:hint="default"/>
      </w:rPr>
    </w:lvl>
  </w:abstractNum>
  <w:abstractNum w:abstractNumId="9" w15:restartNumberingAfterBreak="0">
    <w:nsid w:val="645F5BCD"/>
    <w:multiLevelType w:val="hybridMultilevel"/>
    <w:tmpl w:val="42985518"/>
    <w:lvl w:ilvl="0" w:tplc="C9B609D8">
      <w:numFmt w:val="bullet"/>
      <w:lvlText w:val=""/>
      <w:lvlJc w:val="left"/>
      <w:pPr>
        <w:ind w:left="2062" w:hanging="360"/>
      </w:pPr>
      <w:rPr>
        <w:rFonts w:ascii="Symbol" w:eastAsia="Times New Roman" w:hAnsi="Symbol" w:cs="Times New Roman" w:hint="default"/>
      </w:rPr>
    </w:lvl>
    <w:lvl w:ilvl="1" w:tplc="041F0003" w:tentative="1">
      <w:start w:val="1"/>
      <w:numFmt w:val="bullet"/>
      <w:lvlText w:val="o"/>
      <w:lvlJc w:val="left"/>
      <w:pPr>
        <w:ind w:left="2291" w:hanging="360"/>
      </w:pPr>
      <w:rPr>
        <w:rFonts w:ascii="Courier New" w:hAnsi="Courier New" w:cs="Courier New" w:hint="default"/>
      </w:rPr>
    </w:lvl>
    <w:lvl w:ilvl="2" w:tplc="041F0005" w:tentative="1">
      <w:start w:val="1"/>
      <w:numFmt w:val="bullet"/>
      <w:lvlText w:val=""/>
      <w:lvlJc w:val="left"/>
      <w:pPr>
        <w:ind w:left="3011" w:hanging="360"/>
      </w:pPr>
      <w:rPr>
        <w:rFonts w:ascii="Wingdings" w:hAnsi="Wingdings" w:hint="default"/>
      </w:rPr>
    </w:lvl>
    <w:lvl w:ilvl="3" w:tplc="041F0001" w:tentative="1">
      <w:start w:val="1"/>
      <w:numFmt w:val="bullet"/>
      <w:lvlText w:val=""/>
      <w:lvlJc w:val="left"/>
      <w:pPr>
        <w:ind w:left="3731" w:hanging="360"/>
      </w:pPr>
      <w:rPr>
        <w:rFonts w:ascii="Symbol" w:hAnsi="Symbol" w:hint="default"/>
      </w:rPr>
    </w:lvl>
    <w:lvl w:ilvl="4" w:tplc="041F0003" w:tentative="1">
      <w:start w:val="1"/>
      <w:numFmt w:val="bullet"/>
      <w:lvlText w:val="o"/>
      <w:lvlJc w:val="left"/>
      <w:pPr>
        <w:ind w:left="4451" w:hanging="360"/>
      </w:pPr>
      <w:rPr>
        <w:rFonts w:ascii="Courier New" w:hAnsi="Courier New" w:cs="Courier New" w:hint="default"/>
      </w:rPr>
    </w:lvl>
    <w:lvl w:ilvl="5" w:tplc="041F0005" w:tentative="1">
      <w:start w:val="1"/>
      <w:numFmt w:val="bullet"/>
      <w:lvlText w:val=""/>
      <w:lvlJc w:val="left"/>
      <w:pPr>
        <w:ind w:left="5171" w:hanging="360"/>
      </w:pPr>
      <w:rPr>
        <w:rFonts w:ascii="Wingdings" w:hAnsi="Wingdings" w:hint="default"/>
      </w:rPr>
    </w:lvl>
    <w:lvl w:ilvl="6" w:tplc="041F0001" w:tentative="1">
      <w:start w:val="1"/>
      <w:numFmt w:val="bullet"/>
      <w:lvlText w:val=""/>
      <w:lvlJc w:val="left"/>
      <w:pPr>
        <w:ind w:left="5891" w:hanging="360"/>
      </w:pPr>
      <w:rPr>
        <w:rFonts w:ascii="Symbol" w:hAnsi="Symbol" w:hint="default"/>
      </w:rPr>
    </w:lvl>
    <w:lvl w:ilvl="7" w:tplc="041F0003" w:tentative="1">
      <w:start w:val="1"/>
      <w:numFmt w:val="bullet"/>
      <w:lvlText w:val="o"/>
      <w:lvlJc w:val="left"/>
      <w:pPr>
        <w:ind w:left="6611" w:hanging="360"/>
      </w:pPr>
      <w:rPr>
        <w:rFonts w:ascii="Courier New" w:hAnsi="Courier New" w:cs="Courier New" w:hint="default"/>
      </w:rPr>
    </w:lvl>
    <w:lvl w:ilvl="8" w:tplc="041F0005" w:tentative="1">
      <w:start w:val="1"/>
      <w:numFmt w:val="bullet"/>
      <w:lvlText w:val=""/>
      <w:lvlJc w:val="left"/>
      <w:pPr>
        <w:ind w:left="7331" w:hanging="360"/>
      </w:pPr>
      <w:rPr>
        <w:rFonts w:ascii="Wingdings" w:hAnsi="Wingdings" w:hint="default"/>
      </w:rPr>
    </w:lvl>
  </w:abstractNum>
  <w:abstractNum w:abstractNumId="10" w15:restartNumberingAfterBreak="0">
    <w:nsid w:val="67C66B9B"/>
    <w:multiLevelType w:val="hybridMultilevel"/>
    <w:tmpl w:val="F34099B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 w15:restartNumberingAfterBreak="0">
    <w:nsid w:val="6C0E2A6D"/>
    <w:multiLevelType w:val="hybridMultilevel"/>
    <w:tmpl w:val="39A61E4A"/>
    <w:lvl w:ilvl="0" w:tplc="EF82177A">
      <w:start w:val="1"/>
      <w:numFmt w:val="upperRoman"/>
      <w:lvlText w:val="%1."/>
      <w:lvlJc w:val="left"/>
      <w:pPr>
        <w:tabs>
          <w:tab w:val="num" w:pos="1428"/>
        </w:tabs>
        <w:ind w:left="1428" w:hanging="720"/>
      </w:pPr>
      <w:rPr>
        <w:rFonts w:hint="default"/>
      </w:rPr>
    </w:lvl>
    <w:lvl w:ilvl="1" w:tplc="B2C0235A">
      <w:start w:val="1"/>
      <w:numFmt w:val="decimal"/>
      <w:lvlText w:val="%2."/>
      <w:lvlJc w:val="left"/>
      <w:pPr>
        <w:tabs>
          <w:tab w:val="num" w:pos="1788"/>
        </w:tabs>
        <w:ind w:left="1788" w:hanging="360"/>
      </w:pPr>
      <w:rPr>
        <w:rFonts w:hint="default"/>
      </w:rPr>
    </w:lvl>
    <w:lvl w:ilvl="2" w:tplc="058AE92E">
      <w:start w:val="1"/>
      <w:numFmt w:val="lowerLetter"/>
      <w:lvlText w:val="%3)"/>
      <w:lvlJc w:val="left"/>
      <w:pPr>
        <w:tabs>
          <w:tab w:val="num" w:pos="2688"/>
        </w:tabs>
        <w:ind w:left="2688" w:hanging="360"/>
      </w:pPr>
      <w:rPr>
        <w:rFonts w:hint="default"/>
      </w:rPr>
    </w:lvl>
    <w:lvl w:ilvl="3" w:tplc="041F000F">
      <w:start w:val="1"/>
      <w:numFmt w:val="decimal"/>
      <w:lvlText w:val="%4."/>
      <w:lvlJc w:val="left"/>
      <w:pPr>
        <w:tabs>
          <w:tab w:val="num" w:pos="3228"/>
        </w:tabs>
        <w:ind w:left="3228" w:hanging="360"/>
      </w:pPr>
    </w:lvl>
    <w:lvl w:ilvl="4" w:tplc="B2C0235A">
      <w:start w:val="1"/>
      <w:numFmt w:val="decimal"/>
      <w:lvlText w:val="%5."/>
      <w:lvlJc w:val="left"/>
      <w:pPr>
        <w:tabs>
          <w:tab w:val="num" w:pos="3948"/>
        </w:tabs>
        <w:ind w:left="3948" w:hanging="360"/>
      </w:pPr>
      <w:rPr>
        <w:rFonts w:hint="default"/>
      </w:rPr>
    </w:lvl>
    <w:lvl w:ilvl="5" w:tplc="3DC62A8C">
      <w:start w:val="1"/>
      <w:numFmt w:val="upperLetter"/>
      <w:lvlText w:val="%6."/>
      <w:lvlJc w:val="left"/>
      <w:pPr>
        <w:tabs>
          <w:tab w:val="num" w:pos="4848"/>
        </w:tabs>
        <w:ind w:left="4848" w:hanging="360"/>
      </w:pPr>
      <w:rPr>
        <w:rFonts w:hint="default"/>
      </w:rPr>
    </w:lvl>
    <w:lvl w:ilvl="6" w:tplc="041F000F" w:tentative="1">
      <w:start w:val="1"/>
      <w:numFmt w:val="decimal"/>
      <w:lvlText w:val="%7."/>
      <w:lvlJc w:val="left"/>
      <w:pPr>
        <w:tabs>
          <w:tab w:val="num" w:pos="5388"/>
        </w:tabs>
        <w:ind w:left="5388" w:hanging="360"/>
      </w:pPr>
    </w:lvl>
    <w:lvl w:ilvl="7" w:tplc="041F0019" w:tentative="1">
      <w:start w:val="1"/>
      <w:numFmt w:val="lowerLetter"/>
      <w:lvlText w:val="%8."/>
      <w:lvlJc w:val="left"/>
      <w:pPr>
        <w:tabs>
          <w:tab w:val="num" w:pos="6108"/>
        </w:tabs>
        <w:ind w:left="6108" w:hanging="360"/>
      </w:pPr>
    </w:lvl>
    <w:lvl w:ilvl="8" w:tplc="041F001B" w:tentative="1">
      <w:start w:val="1"/>
      <w:numFmt w:val="lowerRoman"/>
      <w:lvlText w:val="%9."/>
      <w:lvlJc w:val="right"/>
      <w:pPr>
        <w:tabs>
          <w:tab w:val="num" w:pos="6828"/>
        </w:tabs>
        <w:ind w:left="6828" w:hanging="180"/>
      </w:pPr>
    </w:lvl>
  </w:abstractNum>
  <w:abstractNum w:abstractNumId="12" w15:restartNumberingAfterBreak="0">
    <w:nsid w:val="7CD67E21"/>
    <w:multiLevelType w:val="hybridMultilevel"/>
    <w:tmpl w:val="13B20B6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7DD65CCB"/>
    <w:multiLevelType w:val="hybridMultilevel"/>
    <w:tmpl w:val="19F6594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7"/>
  </w:num>
  <w:num w:numId="2">
    <w:abstractNumId w:val="6"/>
  </w:num>
  <w:num w:numId="3">
    <w:abstractNumId w:val="1"/>
  </w:num>
  <w:num w:numId="4">
    <w:abstractNumId w:val="10"/>
  </w:num>
  <w:num w:numId="5">
    <w:abstractNumId w:val="13"/>
  </w:num>
  <w:num w:numId="6">
    <w:abstractNumId w:val="12"/>
  </w:num>
  <w:num w:numId="7">
    <w:abstractNumId w:val="5"/>
  </w:num>
  <w:num w:numId="8">
    <w:abstractNumId w:val="0"/>
  </w:num>
  <w:num w:numId="9">
    <w:abstractNumId w:val="2"/>
  </w:num>
  <w:num w:numId="10">
    <w:abstractNumId w:val="9"/>
  </w:num>
  <w:num w:numId="11">
    <w:abstractNumId w:val="8"/>
  </w:num>
  <w:num w:numId="12">
    <w:abstractNumId w:val="3"/>
  </w:num>
  <w:num w:numId="13">
    <w:abstractNumId w:val="11"/>
  </w:num>
  <w:num w:numId="14">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1B25AF"/>
    <w:rsid w:val="000018F7"/>
    <w:rsid w:val="00001F0B"/>
    <w:rsid w:val="000023D4"/>
    <w:rsid w:val="0000386C"/>
    <w:rsid w:val="00004BF9"/>
    <w:rsid w:val="00004FE8"/>
    <w:rsid w:val="000058FC"/>
    <w:rsid w:val="0000677E"/>
    <w:rsid w:val="00006D92"/>
    <w:rsid w:val="00007118"/>
    <w:rsid w:val="000108F0"/>
    <w:rsid w:val="00011AF4"/>
    <w:rsid w:val="0001228F"/>
    <w:rsid w:val="00012D2B"/>
    <w:rsid w:val="00013AF7"/>
    <w:rsid w:val="00013C8C"/>
    <w:rsid w:val="00014D72"/>
    <w:rsid w:val="0001562D"/>
    <w:rsid w:val="00015900"/>
    <w:rsid w:val="000171C1"/>
    <w:rsid w:val="00017FC1"/>
    <w:rsid w:val="0002213F"/>
    <w:rsid w:val="00024EEF"/>
    <w:rsid w:val="00024F1C"/>
    <w:rsid w:val="00026A5E"/>
    <w:rsid w:val="000276A3"/>
    <w:rsid w:val="00027DEE"/>
    <w:rsid w:val="00027E91"/>
    <w:rsid w:val="00030741"/>
    <w:rsid w:val="00030E09"/>
    <w:rsid w:val="00031276"/>
    <w:rsid w:val="00031BFA"/>
    <w:rsid w:val="00032839"/>
    <w:rsid w:val="000329C7"/>
    <w:rsid w:val="0003340B"/>
    <w:rsid w:val="00034D0B"/>
    <w:rsid w:val="00035E8F"/>
    <w:rsid w:val="00036D8B"/>
    <w:rsid w:val="00040646"/>
    <w:rsid w:val="00040D67"/>
    <w:rsid w:val="00040D6D"/>
    <w:rsid w:val="00042F58"/>
    <w:rsid w:val="0004411E"/>
    <w:rsid w:val="00045FFE"/>
    <w:rsid w:val="000472B1"/>
    <w:rsid w:val="00050D5F"/>
    <w:rsid w:val="00050F08"/>
    <w:rsid w:val="00053E5A"/>
    <w:rsid w:val="00054F18"/>
    <w:rsid w:val="000560C1"/>
    <w:rsid w:val="00056E73"/>
    <w:rsid w:val="000571F2"/>
    <w:rsid w:val="0005796F"/>
    <w:rsid w:val="000614AD"/>
    <w:rsid w:val="0006488A"/>
    <w:rsid w:val="00064C95"/>
    <w:rsid w:val="000651C3"/>
    <w:rsid w:val="000709B0"/>
    <w:rsid w:val="00070E2C"/>
    <w:rsid w:val="00070FE3"/>
    <w:rsid w:val="00072DC7"/>
    <w:rsid w:val="000738CB"/>
    <w:rsid w:val="00076014"/>
    <w:rsid w:val="000761D5"/>
    <w:rsid w:val="000773F8"/>
    <w:rsid w:val="00080DA0"/>
    <w:rsid w:val="0008144B"/>
    <w:rsid w:val="000814CF"/>
    <w:rsid w:val="00082D84"/>
    <w:rsid w:val="000835BC"/>
    <w:rsid w:val="0008410B"/>
    <w:rsid w:val="000842D8"/>
    <w:rsid w:val="000857BF"/>
    <w:rsid w:val="00085DCB"/>
    <w:rsid w:val="00087BD3"/>
    <w:rsid w:val="000949BE"/>
    <w:rsid w:val="000956A2"/>
    <w:rsid w:val="000970E4"/>
    <w:rsid w:val="000A02E2"/>
    <w:rsid w:val="000A19ED"/>
    <w:rsid w:val="000A1CA3"/>
    <w:rsid w:val="000A1DFC"/>
    <w:rsid w:val="000A2566"/>
    <w:rsid w:val="000A4129"/>
    <w:rsid w:val="000A4599"/>
    <w:rsid w:val="000A494E"/>
    <w:rsid w:val="000A64C1"/>
    <w:rsid w:val="000B06CC"/>
    <w:rsid w:val="000B0A5C"/>
    <w:rsid w:val="000B0F2D"/>
    <w:rsid w:val="000B208F"/>
    <w:rsid w:val="000B28CC"/>
    <w:rsid w:val="000B513F"/>
    <w:rsid w:val="000B6693"/>
    <w:rsid w:val="000B6D65"/>
    <w:rsid w:val="000B7CE6"/>
    <w:rsid w:val="000C04DE"/>
    <w:rsid w:val="000C0A64"/>
    <w:rsid w:val="000C2203"/>
    <w:rsid w:val="000C27E6"/>
    <w:rsid w:val="000C2C51"/>
    <w:rsid w:val="000C4F70"/>
    <w:rsid w:val="000C54B1"/>
    <w:rsid w:val="000C5508"/>
    <w:rsid w:val="000C5678"/>
    <w:rsid w:val="000C6D7D"/>
    <w:rsid w:val="000C7577"/>
    <w:rsid w:val="000D075D"/>
    <w:rsid w:val="000D1C73"/>
    <w:rsid w:val="000D237C"/>
    <w:rsid w:val="000D32FE"/>
    <w:rsid w:val="000D3D14"/>
    <w:rsid w:val="000D456E"/>
    <w:rsid w:val="000D56E4"/>
    <w:rsid w:val="000D685D"/>
    <w:rsid w:val="000D6A4D"/>
    <w:rsid w:val="000D74B7"/>
    <w:rsid w:val="000E044C"/>
    <w:rsid w:val="000E244E"/>
    <w:rsid w:val="000E24CA"/>
    <w:rsid w:val="000E2B77"/>
    <w:rsid w:val="000E3621"/>
    <w:rsid w:val="000E3FA9"/>
    <w:rsid w:val="000E4971"/>
    <w:rsid w:val="000E4C17"/>
    <w:rsid w:val="000E6094"/>
    <w:rsid w:val="000E653A"/>
    <w:rsid w:val="000E709C"/>
    <w:rsid w:val="000E78F8"/>
    <w:rsid w:val="000F011E"/>
    <w:rsid w:val="000F03F3"/>
    <w:rsid w:val="000F10EC"/>
    <w:rsid w:val="000F16C8"/>
    <w:rsid w:val="000F1FAD"/>
    <w:rsid w:val="000F2213"/>
    <w:rsid w:val="000F2720"/>
    <w:rsid w:val="000F36B3"/>
    <w:rsid w:val="000F3983"/>
    <w:rsid w:val="000F5E72"/>
    <w:rsid w:val="00100220"/>
    <w:rsid w:val="001007CE"/>
    <w:rsid w:val="00100ED1"/>
    <w:rsid w:val="00101605"/>
    <w:rsid w:val="00101BE3"/>
    <w:rsid w:val="00102630"/>
    <w:rsid w:val="00103DFA"/>
    <w:rsid w:val="0010486D"/>
    <w:rsid w:val="00106B85"/>
    <w:rsid w:val="00106C4B"/>
    <w:rsid w:val="00110239"/>
    <w:rsid w:val="00110469"/>
    <w:rsid w:val="0011210B"/>
    <w:rsid w:val="00112989"/>
    <w:rsid w:val="00113880"/>
    <w:rsid w:val="00113E56"/>
    <w:rsid w:val="00114368"/>
    <w:rsid w:val="00114E71"/>
    <w:rsid w:val="00114F2C"/>
    <w:rsid w:val="00115B4D"/>
    <w:rsid w:val="001169B6"/>
    <w:rsid w:val="00117003"/>
    <w:rsid w:val="0011750B"/>
    <w:rsid w:val="0011786B"/>
    <w:rsid w:val="00121521"/>
    <w:rsid w:val="00122ABD"/>
    <w:rsid w:val="00122BC3"/>
    <w:rsid w:val="001232DA"/>
    <w:rsid w:val="001234AF"/>
    <w:rsid w:val="001238E0"/>
    <w:rsid w:val="001242C0"/>
    <w:rsid w:val="00127246"/>
    <w:rsid w:val="00130C2D"/>
    <w:rsid w:val="00130D82"/>
    <w:rsid w:val="00131149"/>
    <w:rsid w:val="001319EC"/>
    <w:rsid w:val="00132030"/>
    <w:rsid w:val="00134ACC"/>
    <w:rsid w:val="00135F5F"/>
    <w:rsid w:val="0013660C"/>
    <w:rsid w:val="00136D1F"/>
    <w:rsid w:val="00137647"/>
    <w:rsid w:val="001405F9"/>
    <w:rsid w:val="00140856"/>
    <w:rsid w:val="001410F6"/>
    <w:rsid w:val="00141521"/>
    <w:rsid w:val="001424B3"/>
    <w:rsid w:val="0014451D"/>
    <w:rsid w:val="00144905"/>
    <w:rsid w:val="00145782"/>
    <w:rsid w:val="00145D5C"/>
    <w:rsid w:val="00146AE2"/>
    <w:rsid w:val="0014700D"/>
    <w:rsid w:val="0014704F"/>
    <w:rsid w:val="00147EBF"/>
    <w:rsid w:val="00147EE0"/>
    <w:rsid w:val="00152269"/>
    <w:rsid w:val="00152E70"/>
    <w:rsid w:val="00152F7D"/>
    <w:rsid w:val="00156443"/>
    <w:rsid w:val="00156E01"/>
    <w:rsid w:val="00157A08"/>
    <w:rsid w:val="00157F47"/>
    <w:rsid w:val="00160872"/>
    <w:rsid w:val="0016087B"/>
    <w:rsid w:val="00160B2F"/>
    <w:rsid w:val="0016239E"/>
    <w:rsid w:val="00162735"/>
    <w:rsid w:val="0016304D"/>
    <w:rsid w:val="00164154"/>
    <w:rsid w:val="00164782"/>
    <w:rsid w:val="001649B2"/>
    <w:rsid w:val="00164D7C"/>
    <w:rsid w:val="001650D7"/>
    <w:rsid w:val="00166577"/>
    <w:rsid w:val="001668A6"/>
    <w:rsid w:val="00166AAF"/>
    <w:rsid w:val="00167CF6"/>
    <w:rsid w:val="00170B91"/>
    <w:rsid w:val="00170EE5"/>
    <w:rsid w:val="00171F7A"/>
    <w:rsid w:val="001724E5"/>
    <w:rsid w:val="001728DC"/>
    <w:rsid w:val="00173624"/>
    <w:rsid w:val="00173EBF"/>
    <w:rsid w:val="0017494C"/>
    <w:rsid w:val="0017528B"/>
    <w:rsid w:val="00175942"/>
    <w:rsid w:val="001762AB"/>
    <w:rsid w:val="00177F63"/>
    <w:rsid w:val="00180612"/>
    <w:rsid w:val="00180678"/>
    <w:rsid w:val="00181AE1"/>
    <w:rsid w:val="001822E2"/>
    <w:rsid w:val="001823F7"/>
    <w:rsid w:val="001838DF"/>
    <w:rsid w:val="00183C0A"/>
    <w:rsid w:val="001847F7"/>
    <w:rsid w:val="00185034"/>
    <w:rsid w:val="0018503E"/>
    <w:rsid w:val="0018504C"/>
    <w:rsid w:val="00185642"/>
    <w:rsid w:val="00185B1E"/>
    <w:rsid w:val="001865FC"/>
    <w:rsid w:val="00187890"/>
    <w:rsid w:val="00187E4E"/>
    <w:rsid w:val="00190078"/>
    <w:rsid w:val="00191989"/>
    <w:rsid w:val="00192862"/>
    <w:rsid w:val="00192B86"/>
    <w:rsid w:val="001947DC"/>
    <w:rsid w:val="00195479"/>
    <w:rsid w:val="00195552"/>
    <w:rsid w:val="0019594A"/>
    <w:rsid w:val="0019708A"/>
    <w:rsid w:val="001972EE"/>
    <w:rsid w:val="001A00AA"/>
    <w:rsid w:val="001A0172"/>
    <w:rsid w:val="001A103F"/>
    <w:rsid w:val="001A1385"/>
    <w:rsid w:val="001A17CD"/>
    <w:rsid w:val="001A17D1"/>
    <w:rsid w:val="001A2577"/>
    <w:rsid w:val="001A2B3A"/>
    <w:rsid w:val="001A3872"/>
    <w:rsid w:val="001A387C"/>
    <w:rsid w:val="001A3ADA"/>
    <w:rsid w:val="001A46D5"/>
    <w:rsid w:val="001A472F"/>
    <w:rsid w:val="001A4D47"/>
    <w:rsid w:val="001A57DE"/>
    <w:rsid w:val="001A59BF"/>
    <w:rsid w:val="001B0FED"/>
    <w:rsid w:val="001B25AF"/>
    <w:rsid w:val="001B31AC"/>
    <w:rsid w:val="001B3C4C"/>
    <w:rsid w:val="001B3F76"/>
    <w:rsid w:val="001B4E7B"/>
    <w:rsid w:val="001B76A2"/>
    <w:rsid w:val="001C1072"/>
    <w:rsid w:val="001C1567"/>
    <w:rsid w:val="001C326E"/>
    <w:rsid w:val="001C6C97"/>
    <w:rsid w:val="001C6F29"/>
    <w:rsid w:val="001D07C2"/>
    <w:rsid w:val="001D3FDC"/>
    <w:rsid w:val="001D4DB9"/>
    <w:rsid w:val="001D4E9D"/>
    <w:rsid w:val="001D53F6"/>
    <w:rsid w:val="001D6D5A"/>
    <w:rsid w:val="001E4FA6"/>
    <w:rsid w:val="001E55C9"/>
    <w:rsid w:val="001E5DD0"/>
    <w:rsid w:val="001E6EA6"/>
    <w:rsid w:val="001F1E3F"/>
    <w:rsid w:val="001F21DA"/>
    <w:rsid w:val="001F38DB"/>
    <w:rsid w:val="001F39F0"/>
    <w:rsid w:val="001F4041"/>
    <w:rsid w:val="001F54F8"/>
    <w:rsid w:val="001F6C2A"/>
    <w:rsid w:val="001F6C88"/>
    <w:rsid w:val="00200810"/>
    <w:rsid w:val="00200A57"/>
    <w:rsid w:val="00201292"/>
    <w:rsid w:val="00202A3E"/>
    <w:rsid w:val="00204449"/>
    <w:rsid w:val="002045B8"/>
    <w:rsid w:val="00204771"/>
    <w:rsid w:val="00204A7B"/>
    <w:rsid w:val="00204DEE"/>
    <w:rsid w:val="00206348"/>
    <w:rsid w:val="00207B54"/>
    <w:rsid w:val="002104FF"/>
    <w:rsid w:val="00211B6C"/>
    <w:rsid w:val="00213060"/>
    <w:rsid w:val="002133A6"/>
    <w:rsid w:val="00213752"/>
    <w:rsid w:val="00213DEC"/>
    <w:rsid w:val="002144C8"/>
    <w:rsid w:val="00214A92"/>
    <w:rsid w:val="00215F28"/>
    <w:rsid w:val="0022181C"/>
    <w:rsid w:val="00221C90"/>
    <w:rsid w:val="00221E4A"/>
    <w:rsid w:val="00222A0D"/>
    <w:rsid w:val="00223359"/>
    <w:rsid w:val="00225662"/>
    <w:rsid w:val="002301BD"/>
    <w:rsid w:val="00231D3C"/>
    <w:rsid w:val="002320D3"/>
    <w:rsid w:val="002322CE"/>
    <w:rsid w:val="002328C9"/>
    <w:rsid w:val="00233889"/>
    <w:rsid w:val="002346DA"/>
    <w:rsid w:val="00235072"/>
    <w:rsid w:val="002352A5"/>
    <w:rsid w:val="0023596F"/>
    <w:rsid w:val="00235BF4"/>
    <w:rsid w:val="002364DC"/>
    <w:rsid w:val="00240038"/>
    <w:rsid w:val="00240CCC"/>
    <w:rsid w:val="0024145F"/>
    <w:rsid w:val="00241A9D"/>
    <w:rsid w:val="0024204F"/>
    <w:rsid w:val="00243D04"/>
    <w:rsid w:val="00244A5E"/>
    <w:rsid w:val="00244BB1"/>
    <w:rsid w:val="00245185"/>
    <w:rsid w:val="002457F0"/>
    <w:rsid w:val="002459E9"/>
    <w:rsid w:val="00245CE3"/>
    <w:rsid w:val="00245E1D"/>
    <w:rsid w:val="00246584"/>
    <w:rsid w:val="002468FB"/>
    <w:rsid w:val="00246D92"/>
    <w:rsid w:val="00246F36"/>
    <w:rsid w:val="00247E27"/>
    <w:rsid w:val="00247F07"/>
    <w:rsid w:val="00250120"/>
    <w:rsid w:val="002502B4"/>
    <w:rsid w:val="00250D4D"/>
    <w:rsid w:val="0025372E"/>
    <w:rsid w:val="002550A9"/>
    <w:rsid w:val="00256E14"/>
    <w:rsid w:val="00257272"/>
    <w:rsid w:val="00257C9B"/>
    <w:rsid w:val="0026099B"/>
    <w:rsid w:val="00260DE0"/>
    <w:rsid w:val="00261538"/>
    <w:rsid w:val="002621F5"/>
    <w:rsid w:val="00262C3D"/>
    <w:rsid w:val="00263110"/>
    <w:rsid w:val="00263899"/>
    <w:rsid w:val="00264CFE"/>
    <w:rsid w:val="00264D66"/>
    <w:rsid w:val="002656C1"/>
    <w:rsid w:val="002664D6"/>
    <w:rsid w:val="00266528"/>
    <w:rsid w:val="002675B3"/>
    <w:rsid w:val="00267CB3"/>
    <w:rsid w:val="00270D56"/>
    <w:rsid w:val="00271584"/>
    <w:rsid w:val="00271994"/>
    <w:rsid w:val="002720EA"/>
    <w:rsid w:val="0027399F"/>
    <w:rsid w:val="002763DE"/>
    <w:rsid w:val="002771FA"/>
    <w:rsid w:val="002773AF"/>
    <w:rsid w:val="00277CEA"/>
    <w:rsid w:val="00280421"/>
    <w:rsid w:val="002808B5"/>
    <w:rsid w:val="00282104"/>
    <w:rsid w:val="00283438"/>
    <w:rsid w:val="00284453"/>
    <w:rsid w:val="002845CD"/>
    <w:rsid w:val="00284F1E"/>
    <w:rsid w:val="00286DC4"/>
    <w:rsid w:val="00287693"/>
    <w:rsid w:val="0028770C"/>
    <w:rsid w:val="00291813"/>
    <w:rsid w:val="002918FB"/>
    <w:rsid w:val="00291987"/>
    <w:rsid w:val="002926AD"/>
    <w:rsid w:val="00292DD7"/>
    <w:rsid w:val="00293112"/>
    <w:rsid w:val="002940EF"/>
    <w:rsid w:val="00294453"/>
    <w:rsid w:val="00294951"/>
    <w:rsid w:val="00295451"/>
    <w:rsid w:val="00295471"/>
    <w:rsid w:val="00297339"/>
    <w:rsid w:val="00297D12"/>
    <w:rsid w:val="002A0666"/>
    <w:rsid w:val="002A1604"/>
    <w:rsid w:val="002A3438"/>
    <w:rsid w:val="002A426B"/>
    <w:rsid w:val="002A4288"/>
    <w:rsid w:val="002A4625"/>
    <w:rsid w:val="002A5633"/>
    <w:rsid w:val="002A5FA8"/>
    <w:rsid w:val="002A62F5"/>
    <w:rsid w:val="002A677D"/>
    <w:rsid w:val="002A6F18"/>
    <w:rsid w:val="002A7606"/>
    <w:rsid w:val="002A7A16"/>
    <w:rsid w:val="002A7BE3"/>
    <w:rsid w:val="002A7FCF"/>
    <w:rsid w:val="002B0070"/>
    <w:rsid w:val="002B209A"/>
    <w:rsid w:val="002B25A7"/>
    <w:rsid w:val="002B2706"/>
    <w:rsid w:val="002B2971"/>
    <w:rsid w:val="002B323E"/>
    <w:rsid w:val="002B3CB9"/>
    <w:rsid w:val="002B4967"/>
    <w:rsid w:val="002B58D7"/>
    <w:rsid w:val="002B6A1E"/>
    <w:rsid w:val="002B7C0E"/>
    <w:rsid w:val="002C0114"/>
    <w:rsid w:val="002C127C"/>
    <w:rsid w:val="002C1925"/>
    <w:rsid w:val="002C192D"/>
    <w:rsid w:val="002C1E86"/>
    <w:rsid w:val="002C21B1"/>
    <w:rsid w:val="002C294F"/>
    <w:rsid w:val="002C3AD1"/>
    <w:rsid w:val="002C3ED2"/>
    <w:rsid w:val="002C44D7"/>
    <w:rsid w:val="002C4894"/>
    <w:rsid w:val="002C53F8"/>
    <w:rsid w:val="002C6FFF"/>
    <w:rsid w:val="002C7820"/>
    <w:rsid w:val="002D2225"/>
    <w:rsid w:val="002D24B2"/>
    <w:rsid w:val="002D5DA1"/>
    <w:rsid w:val="002D6407"/>
    <w:rsid w:val="002D6CD2"/>
    <w:rsid w:val="002E0420"/>
    <w:rsid w:val="002E4F04"/>
    <w:rsid w:val="002E581B"/>
    <w:rsid w:val="002E6609"/>
    <w:rsid w:val="002E6838"/>
    <w:rsid w:val="002E72E7"/>
    <w:rsid w:val="002E7C65"/>
    <w:rsid w:val="002F0878"/>
    <w:rsid w:val="002F41DC"/>
    <w:rsid w:val="002F61A1"/>
    <w:rsid w:val="002F6783"/>
    <w:rsid w:val="00301192"/>
    <w:rsid w:val="00302694"/>
    <w:rsid w:val="00302ABC"/>
    <w:rsid w:val="00303472"/>
    <w:rsid w:val="00304258"/>
    <w:rsid w:val="003043A3"/>
    <w:rsid w:val="00306766"/>
    <w:rsid w:val="00306992"/>
    <w:rsid w:val="00307388"/>
    <w:rsid w:val="00307579"/>
    <w:rsid w:val="00307F3C"/>
    <w:rsid w:val="00310A9B"/>
    <w:rsid w:val="0031126A"/>
    <w:rsid w:val="003119D5"/>
    <w:rsid w:val="00311AF3"/>
    <w:rsid w:val="00312B6E"/>
    <w:rsid w:val="00312C8F"/>
    <w:rsid w:val="00313011"/>
    <w:rsid w:val="00313209"/>
    <w:rsid w:val="00313722"/>
    <w:rsid w:val="00314731"/>
    <w:rsid w:val="00315416"/>
    <w:rsid w:val="00315422"/>
    <w:rsid w:val="00315950"/>
    <w:rsid w:val="0031650D"/>
    <w:rsid w:val="00316CDA"/>
    <w:rsid w:val="00317D65"/>
    <w:rsid w:val="0032069E"/>
    <w:rsid w:val="00320746"/>
    <w:rsid w:val="00322665"/>
    <w:rsid w:val="00322C4A"/>
    <w:rsid w:val="00322C51"/>
    <w:rsid w:val="003230F1"/>
    <w:rsid w:val="003235EB"/>
    <w:rsid w:val="00324589"/>
    <w:rsid w:val="003245DA"/>
    <w:rsid w:val="0032492D"/>
    <w:rsid w:val="00324948"/>
    <w:rsid w:val="00325495"/>
    <w:rsid w:val="0032749E"/>
    <w:rsid w:val="0032752F"/>
    <w:rsid w:val="003276EB"/>
    <w:rsid w:val="00331BF7"/>
    <w:rsid w:val="00333E3F"/>
    <w:rsid w:val="003343BF"/>
    <w:rsid w:val="00334ECE"/>
    <w:rsid w:val="003350BB"/>
    <w:rsid w:val="003365B7"/>
    <w:rsid w:val="0033715D"/>
    <w:rsid w:val="003372B8"/>
    <w:rsid w:val="00337346"/>
    <w:rsid w:val="003411D2"/>
    <w:rsid w:val="003420EA"/>
    <w:rsid w:val="003425C8"/>
    <w:rsid w:val="00342657"/>
    <w:rsid w:val="003432EB"/>
    <w:rsid w:val="00343401"/>
    <w:rsid w:val="00343A53"/>
    <w:rsid w:val="00343AF5"/>
    <w:rsid w:val="00345203"/>
    <w:rsid w:val="00345678"/>
    <w:rsid w:val="003462AA"/>
    <w:rsid w:val="0034689B"/>
    <w:rsid w:val="00347E98"/>
    <w:rsid w:val="00350888"/>
    <w:rsid w:val="00350C2B"/>
    <w:rsid w:val="00351224"/>
    <w:rsid w:val="00351C9E"/>
    <w:rsid w:val="00352B25"/>
    <w:rsid w:val="00357F0A"/>
    <w:rsid w:val="003603B8"/>
    <w:rsid w:val="003613A7"/>
    <w:rsid w:val="003625A0"/>
    <w:rsid w:val="00362A16"/>
    <w:rsid w:val="0036301F"/>
    <w:rsid w:val="0036331E"/>
    <w:rsid w:val="0036381A"/>
    <w:rsid w:val="003639F5"/>
    <w:rsid w:val="0036471D"/>
    <w:rsid w:val="00366608"/>
    <w:rsid w:val="00367109"/>
    <w:rsid w:val="00367AC7"/>
    <w:rsid w:val="00367D6B"/>
    <w:rsid w:val="00367F41"/>
    <w:rsid w:val="003701A4"/>
    <w:rsid w:val="003708BD"/>
    <w:rsid w:val="0037240C"/>
    <w:rsid w:val="003752BB"/>
    <w:rsid w:val="0037575A"/>
    <w:rsid w:val="003767B2"/>
    <w:rsid w:val="003770AD"/>
    <w:rsid w:val="00377843"/>
    <w:rsid w:val="00380FE2"/>
    <w:rsid w:val="003819CE"/>
    <w:rsid w:val="003823E1"/>
    <w:rsid w:val="00382579"/>
    <w:rsid w:val="003825D5"/>
    <w:rsid w:val="00382F49"/>
    <w:rsid w:val="00383B6F"/>
    <w:rsid w:val="0038412E"/>
    <w:rsid w:val="003841E7"/>
    <w:rsid w:val="00386A35"/>
    <w:rsid w:val="00386EDC"/>
    <w:rsid w:val="003872AA"/>
    <w:rsid w:val="00390325"/>
    <w:rsid w:val="003916FE"/>
    <w:rsid w:val="00391832"/>
    <w:rsid w:val="00391EC0"/>
    <w:rsid w:val="003922E3"/>
    <w:rsid w:val="00392DDB"/>
    <w:rsid w:val="003939BD"/>
    <w:rsid w:val="00397A31"/>
    <w:rsid w:val="00397C3B"/>
    <w:rsid w:val="003A1F63"/>
    <w:rsid w:val="003A23EC"/>
    <w:rsid w:val="003A3D1C"/>
    <w:rsid w:val="003A4924"/>
    <w:rsid w:val="003A5BFD"/>
    <w:rsid w:val="003A64E2"/>
    <w:rsid w:val="003A6839"/>
    <w:rsid w:val="003A6994"/>
    <w:rsid w:val="003A6C6D"/>
    <w:rsid w:val="003A7402"/>
    <w:rsid w:val="003B055B"/>
    <w:rsid w:val="003B0A2E"/>
    <w:rsid w:val="003B114E"/>
    <w:rsid w:val="003B1AF0"/>
    <w:rsid w:val="003B2660"/>
    <w:rsid w:val="003B2904"/>
    <w:rsid w:val="003B2B39"/>
    <w:rsid w:val="003B3474"/>
    <w:rsid w:val="003B378D"/>
    <w:rsid w:val="003B4280"/>
    <w:rsid w:val="003B4B56"/>
    <w:rsid w:val="003B4BC8"/>
    <w:rsid w:val="003B50DB"/>
    <w:rsid w:val="003B54BB"/>
    <w:rsid w:val="003B6BCE"/>
    <w:rsid w:val="003C0610"/>
    <w:rsid w:val="003C1659"/>
    <w:rsid w:val="003C3C38"/>
    <w:rsid w:val="003C4994"/>
    <w:rsid w:val="003C5A5D"/>
    <w:rsid w:val="003C5ACE"/>
    <w:rsid w:val="003C68C6"/>
    <w:rsid w:val="003C6BA9"/>
    <w:rsid w:val="003C6C73"/>
    <w:rsid w:val="003C6C98"/>
    <w:rsid w:val="003C7C09"/>
    <w:rsid w:val="003D0082"/>
    <w:rsid w:val="003D1998"/>
    <w:rsid w:val="003D24BF"/>
    <w:rsid w:val="003D33EA"/>
    <w:rsid w:val="003D3CEE"/>
    <w:rsid w:val="003D553C"/>
    <w:rsid w:val="003D559D"/>
    <w:rsid w:val="003D5BB5"/>
    <w:rsid w:val="003D5D20"/>
    <w:rsid w:val="003D6D69"/>
    <w:rsid w:val="003D705F"/>
    <w:rsid w:val="003D714C"/>
    <w:rsid w:val="003D7FC9"/>
    <w:rsid w:val="003E145B"/>
    <w:rsid w:val="003E1765"/>
    <w:rsid w:val="003E1D44"/>
    <w:rsid w:val="003E4B3A"/>
    <w:rsid w:val="003E5075"/>
    <w:rsid w:val="003E6207"/>
    <w:rsid w:val="003E63BE"/>
    <w:rsid w:val="003E6413"/>
    <w:rsid w:val="003E6B4B"/>
    <w:rsid w:val="003F031E"/>
    <w:rsid w:val="003F0EC2"/>
    <w:rsid w:val="003F2632"/>
    <w:rsid w:val="003F363F"/>
    <w:rsid w:val="003F4798"/>
    <w:rsid w:val="003F4CDD"/>
    <w:rsid w:val="003F530F"/>
    <w:rsid w:val="003F74D4"/>
    <w:rsid w:val="004022D6"/>
    <w:rsid w:val="00403424"/>
    <w:rsid w:val="00403D8A"/>
    <w:rsid w:val="00403DD5"/>
    <w:rsid w:val="00404C94"/>
    <w:rsid w:val="004053FA"/>
    <w:rsid w:val="00407067"/>
    <w:rsid w:val="00412751"/>
    <w:rsid w:val="00412F13"/>
    <w:rsid w:val="00412FF3"/>
    <w:rsid w:val="004130FE"/>
    <w:rsid w:val="00414036"/>
    <w:rsid w:val="00415632"/>
    <w:rsid w:val="004159BF"/>
    <w:rsid w:val="00415AB9"/>
    <w:rsid w:val="00416EC5"/>
    <w:rsid w:val="00420787"/>
    <w:rsid w:val="00420922"/>
    <w:rsid w:val="0042240D"/>
    <w:rsid w:val="00423067"/>
    <w:rsid w:val="004245D4"/>
    <w:rsid w:val="00426121"/>
    <w:rsid w:val="00426496"/>
    <w:rsid w:val="004273EF"/>
    <w:rsid w:val="00427A29"/>
    <w:rsid w:val="00430AA8"/>
    <w:rsid w:val="00431182"/>
    <w:rsid w:val="00431684"/>
    <w:rsid w:val="00431B4E"/>
    <w:rsid w:val="004326E4"/>
    <w:rsid w:val="00434B45"/>
    <w:rsid w:val="00434D13"/>
    <w:rsid w:val="00435FD7"/>
    <w:rsid w:val="004369B9"/>
    <w:rsid w:val="004406FE"/>
    <w:rsid w:val="00442794"/>
    <w:rsid w:val="0044292E"/>
    <w:rsid w:val="004430E2"/>
    <w:rsid w:val="004435F5"/>
    <w:rsid w:val="00443B73"/>
    <w:rsid w:val="00444F30"/>
    <w:rsid w:val="00445A30"/>
    <w:rsid w:val="00446133"/>
    <w:rsid w:val="00446FD4"/>
    <w:rsid w:val="004470BB"/>
    <w:rsid w:val="00447D54"/>
    <w:rsid w:val="004508AC"/>
    <w:rsid w:val="004528C5"/>
    <w:rsid w:val="00452A95"/>
    <w:rsid w:val="00452B1A"/>
    <w:rsid w:val="00452EA9"/>
    <w:rsid w:val="00454F5A"/>
    <w:rsid w:val="00455CAC"/>
    <w:rsid w:val="00455E38"/>
    <w:rsid w:val="00457385"/>
    <w:rsid w:val="004573B9"/>
    <w:rsid w:val="004608ED"/>
    <w:rsid w:val="00460F7C"/>
    <w:rsid w:val="00461279"/>
    <w:rsid w:val="0046174D"/>
    <w:rsid w:val="004617CD"/>
    <w:rsid w:val="00461A94"/>
    <w:rsid w:val="00461FC5"/>
    <w:rsid w:val="004629B1"/>
    <w:rsid w:val="00462AF6"/>
    <w:rsid w:val="00462BF8"/>
    <w:rsid w:val="00462D3F"/>
    <w:rsid w:val="0046528F"/>
    <w:rsid w:val="004657A5"/>
    <w:rsid w:val="004661CC"/>
    <w:rsid w:val="00466617"/>
    <w:rsid w:val="00467D1C"/>
    <w:rsid w:val="00467DCB"/>
    <w:rsid w:val="0047033E"/>
    <w:rsid w:val="00471867"/>
    <w:rsid w:val="0047364C"/>
    <w:rsid w:val="00473981"/>
    <w:rsid w:val="00474C82"/>
    <w:rsid w:val="00476AE9"/>
    <w:rsid w:val="00477262"/>
    <w:rsid w:val="00477520"/>
    <w:rsid w:val="00480F60"/>
    <w:rsid w:val="00481041"/>
    <w:rsid w:val="00481FD1"/>
    <w:rsid w:val="00482FE8"/>
    <w:rsid w:val="004832DC"/>
    <w:rsid w:val="00483714"/>
    <w:rsid w:val="004843E5"/>
    <w:rsid w:val="004849ED"/>
    <w:rsid w:val="00484F82"/>
    <w:rsid w:val="00485092"/>
    <w:rsid w:val="004867D8"/>
    <w:rsid w:val="00487482"/>
    <w:rsid w:val="00490DAC"/>
    <w:rsid w:val="0049196E"/>
    <w:rsid w:val="00491F73"/>
    <w:rsid w:val="00492D1A"/>
    <w:rsid w:val="004930F8"/>
    <w:rsid w:val="004938DE"/>
    <w:rsid w:val="004944EE"/>
    <w:rsid w:val="004945B1"/>
    <w:rsid w:val="00494851"/>
    <w:rsid w:val="00496839"/>
    <w:rsid w:val="00497412"/>
    <w:rsid w:val="004A1073"/>
    <w:rsid w:val="004A1DCD"/>
    <w:rsid w:val="004A4804"/>
    <w:rsid w:val="004A519E"/>
    <w:rsid w:val="004A578F"/>
    <w:rsid w:val="004A59EE"/>
    <w:rsid w:val="004A6550"/>
    <w:rsid w:val="004A7C0F"/>
    <w:rsid w:val="004A7CA0"/>
    <w:rsid w:val="004A7E99"/>
    <w:rsid w:val="004B054A"/>
    <w:rsid w:val="004B0B64"/>
    <w:rsid w:val="004B3832"/>
    <w:rsid w:val="004B4046"/>
    <w:rsid w:val="004B410C"/>
    <w:rsid w:val="004B5718"/>
    <w:rsid w:val="004B7C67"/>
    <w:rsid w:val="004B7FA4"/>
    <w:rsid w:val="004C07A8"/>
    <w:rsid w:val="004C18D6"/>
    <w:rsid w:val="004C1B0A"/>
    <w:rsid w:val="004C24DB"/>
    <w:rsid w:val="004C306D"/>
    <w:rsid w:val="004C3197"/>
    <w:rsid w:val="004C3B08"/>
    <w:rsid w:val="004C3EBE"/>
    <w:rsid w:val="004C4ED9"/>
    <w:rsid w:val="004C51B7"/>
    <w:rsid w:val="004C58CC"/>
    <w:rsid w:val="004C621F"/>
    <w:rsid w:val="004C66C5"/>
    <w:rsid w:val="004C6A54"/>
    <w:rsid w:val="004C7C28"/>
    <w:rsid w:val="004D2AA1"/>
    <w:rsid w:val="004D3569"/>
    <w:rsid w:val="004D5AA1"/>
    <w:rsid w:val="004D65A1"/>
    <w:rsid w:val="004D6A8B"/>
    <w:rsid w:val="004D7FE5"/>
    <w:rsid w:val="004E047E"/>
    <w:rsid w:val="004E0857"/>
    <w:rsid w:val="004E0B55"/>
    <w:rsid w:val="004E1486"/>
    <w:rsid w:val="004E18C7"/>
    <w:rsid w:val="004E25BC"/>
    <w:rsid w:val="004E28B0"/>
    <w:rsid w:val="004E38CB"/>
    <w:rsid w:val="004E3AEA"/>
    <w:rsid w:val="004E3E46"/>
    <w:rsid w:val="004E4446"/>
    <w:rsid w:val="004E44A6"/>
    <w:rsid w:val="004E49E7"/>
    <w:rsid w:val="004E4D3E"/>
    <w:rsid w:val="004E6941"/>
    <w:rsid w:val="004E6DE7"/>
    <w:rsid w:val="004E7324"/>
    <w:rsid w:val="004E7868"/>
    <w:rsid w:val="004E7B6A"/>
    <w:rsid w:val="004F03FD"/>
    <w:rsid w:val="004F061E"/>
    <w:rsid w:val="004F10E2"/>
    <w:rsid w:val="004F1A2E"/>
    <w:rsid w:val="004F2063"/>
    <w:rsid w:val="004F25DA"/>
    <w:rsid w:val="004F3867"/>
    <w:rsid w:val="004F4F16"/>
    <w:rsid w:val="004F6917"/>
    <w:rsid w:val="004F7DBB"/>
    <w:rsid w:val="00500D95"/>
    <w:rsid w:val="00501B60"/>
    <w:rsid w:val="0050630D"/>
    <w:rsid w:val="00506D2B"/>
    <w:rsid w:val="005073A5"/>
    <w:rsid w:val="00510C6B"/>
    <w:rsid w:val="00510DDD"/>
    <w:rsid w:val="00511722"/>
    <w:rsid w:val="0051204C"/>
    <w:rsid w:val="005138C8"/>
    <w:rsid w:val="005141D9"/>
    <w:rsid w:val="00514628"/>
    <w:rsid w:val="00514911"/>
    <w:rsid w:val="00514B6A"/>
    <w:rsid w:val="00514D56"/>
    <w:rsid w:val="00517CC3"/>
    <w:rsid w:val="00521DD0"/>
    <w:rsid w:val="00522384"/>
    <w:rsid w:val="00524725"/>
    <w:rsid w:val="00524DBC"/>
    <w:rsid w:val="0052765D"/>
    <w:rsid w:val="00527F5F"/>
    <w:rsid w:val="00530582"/>
    <w:rsid w:val="00531886"/>
    <w:rsid w:val="00531A9D"/>
    <w:rsid w:val="00531F3D"/>
    <w:rsid w:val="00532D35"/>
    <w:rsid w:val="005333C3"/>
    <w:rsid w:val="00534988"/>
    <w:rsid w:val="00534A01"/>
    <w:rsid w:val="00535710"/>
    <w:rsid w:val="00537C5D"/>
    <w:rsid w:val="00537FB3"/>
    <w:rsid w:val="00541A68"/>
    <w:rsid w:val="005425B9"/>
    <w:rsid w:val="005429E0"/>
    <w:rsid w:val="00542C2C"/>
    <w:rsid w:val="00544307"/>
    <w:rsid w:val="00544D92"/>
    <w:rsid w:val="00545E71"/>
    <w:rsid w:val="0054787C"/>
    <w:rsid w:val="00547C33"/>
    <w:rsid w:val="00547EB5"/>
    <w:rsid w:val="00550D60"/>
    <w:rsid w:val="005513D8"/>
    <w:rsid w:val="00551672"/>
    <w:rsid w:val="0055180E"/>
    <w:rsid w:val="0055200E"/>
    <w:rsid w:val="0055239C"/>
    <w:rsid w:val="00552A4C"/>
    <w:rsid w:val="00552B05"/>
    <w:rsid w:val="00552CA3"/>
    <w:rsid w:val="0055314B"/>
    <w:rsid w:val="00553FE9"/>
    <w:rsid w:val="005545C5"/>
    <w:rsid w:val="0055569C"/>
    <w:rsid w:val="00556509"/>
    <w:rsid w:val="00561C35"/>
    <w:rsid w:val="00561DAB"/>
    <w:rsid w:val="005627E1"/>
    <w:rsid w:val="005643DB"/>
    <w:rsid w:val="00564F56"/>
    <w:rsid w:val="0056569B"/>
    <w:rsid w:val="0056593C"/>
    <w:rsid w:val="00567034"/>
    <w:rsid w:val="00567E08"/>
    <w:rsid w:val="005704CB"/>
    <w:rsid w:val="00570557"/>
    <w:rsid w:val="00571DC1"/>
    <w:rsid w:val="00572C27"/>
    <w:rsid w:val="00573B45"/>
    <w:rsid w:val="00573F59"/>
    <w:rsid w:val="00574AC7"/>
    <w:rsid w:val="005750A1"/>
    <w:rsid w:val="00575D06"/>
    <w:rsid w:val="005823B5"/>
    <w:rsid w:val="00583C91"/>
    <w:rsid w:val="005865B0"/>
    <w:rsid w:val="00587809"/>
    <w:rsid w:val="00587CD8"/>
    <w:rsid w:val="00590DD1"/>
    <w:rsid w:val="00591795"/>
    <w:rsid w:val="0059186B"/>
    <w:rsid w:val="0059233D"/>
    <w:rsid w:val="00593C1D"/>
    <w:rsid w:val="00593CA7"/>
    <w:rsid w:val="00594107"/>
    <w:rsid w:val="0059464D"/>
    <w:rsid w:val="005946C8"/>
    <w:rsid w:val="00596255"/>
    <w:rsid w:val="00597E73"/>
    <w:rsid w:val="005A1061"/>
    <w:rsid w:val="005A265A"/>
    <w:rsid w:val="005A2B07"/>
    <w:rsid w:val="005A3406"/>
    <w:rsid w:val="005A3A00"/>
    <w:rsid w:val="005A3B7A"/>
    <w:rsid w:val="005A3FDD"/>
    <w:rsid w:val="005A52B7"/>
    <w:rsid w:val="005A6C81"/>
    <w:rsid w:val="005A6CEE"/>
    <w:rsid w:val="005A7A68"/>
    <w:rsid w:val="005B2964"/>
    <w:rsid w:val="005B36AD"/>
    <w:rsid w:val="005B3CF9"/>
    <w:rsid w:val="005B3F98"/>
    <w:rsid w:val="005B465F"/>
    <w:rsid w:val="005B4BAB"/>
    <w:rsid w:val="005B4E22"/>
    <w:rsid w:val="005B5357"/>
    <w:rsid w:val="005B5A35"/>
    <w:rsid w:val="005B6821"/>
    <w:rsid w:val="005B7031"/>
    <w:rsid w:val="005B77F5"/>
    <w:rsid w:val="005B7BFD"/>
    <w:rsid w:val="005B7FCE"/>
    <w:rsid w:val="005C0543"/>
    <w:rsid w:val="005C356F"/>
    <w:rsid w:val="005C4E2E"/>
    <w:rsid w:val="005C5A81"/>
    <w:rsid w:val="005D0172"/>
    <w:rsid w:val="005D325D"/>
    <w:rsid w:val="005D4047"/>
    <w:rsid w:val="005D54F9"/>
    <w:rsid w:val="005D6997"/>
    <w:rsid w:val="005D7F38"/>
    <w:rsid w:val="005E09DF"/>
    <w:rsid w:val="005E0DA1"/>
    <w:rsid w:val="005E1D64"/>
    <w:rsid w:val="005E1F5C"/>
    <w:rsid w:val="005E20EE"/>
    <w:rsid w:val="005E2FE2"/>
    <w:rsid w:val="005E4222"/>
    <w:rsid w:val="005E431E"/>
    <w:rsid w:val="005E5615"/>
    <w:rsid w:val="005E5CB7"/>
    <w:rsid w:val="005E5F08"/>
    <w:rsid w:val="005E619E"/>
    <w:rsid w:val="005E6A5B"/>
    <w:rsid w:val="005F01FE"/>
    <w:rsid w:val="005F021D"/>
    <w:rsid w:val="005F1384"/>
    <w:rsid w:val="005F1685"/>
    <w:rsid w:val="005F2151"/>
    <w:rsid w:val="005F2381"/>
    <w:rsid w:val="005F2FBF"/>
    <w:rsid w:val="005F34AD"/>
    <w:rsid w:val="005F34D7"/>
    <w:rsid w:val="005F3EF2"/>
    <w:rsid w:val="005F52A4"/>
    <w:rsid w:val="005F6103"/>
    <w:rsid w:val="00600703"/>
    <w:rsid w:val="0060075E"/>
    <w:rsid w:val="00600F05"/>
    <w:rsid w:val="0060180B"/>
    <w:rsid w:val="00602DDE"/>
    <w:rsid w:val="00602E2E"/>
    <w:rsid w:val="006030D2"/>
    <w:rsid w:val="00604084"/>
    <w:rsid w:val="006057CA"/>
    <w:rsid w:val="00605B76"/>
    <w:rsid w:val="00606052"/>
    <w:rsid w:val="006079C0"/>
    <w:rsid w:val="00610F83"/>
    <w:rsid w:val="00610FBA"/>
    <w:rsid w:val="00611A1E"/>
    <w:rsid w:val="006129BF"/>
    <w:rsid w:val="00613531"/>
    <w:rsid w:val="00614C57"/>
    <w:rsid w:val="00615499"/>
    <w:rsid w:val="006155EF"/>
    <w:rsid w:val="0061626C"/>
    <w:rsid w:val="00616ADB"/>
    <w:rsid w:val="00617542"/>
    <w:rsid w:val="00617544"/>
    <w:rsid w:val="00620865"/>
    <w:rsid w:val="00620908"/>
    <w:rsid w:val="006209C5"/>
    <w:rsid w:val="00621444"/>
    <w:rsid w:val="0062198E"/>
    <w:rsid w:val="00621EA0"/>
    <w:rsid w:val="00624AA5"/>
    <w:rsid w:val="00624C3E"/>
    <w:rsid w:val="0062569A"/>
    <w:rsid w:val="00625B85"/>
    <w:rsid w:val="0063182D"/>
    <w:rsid w:val="0063221D"/>
    <w:rsid w:val="0063266D"/>
    <w:rsid w:val="00632A44"/>
    <w:rsid w:val="006330B8"/>
    <w:rsid w:val="006332B0"/>
    <w:rsid w:val="00633C89"/>
    <w:rsid w:val="006342A2"/>
    <w:rsid w:val="006343D8"/>
    <w:rsid w:val="00634F67"/>
    <w:rsid w:val="006403CC"/>
    <w:rsid w:val="00640F2F"/>
    <w:rsid w:val="00641F61"/>
    <w:rsid w:val="00642EBE"/>
    <w:rsid w:val="0064525F"/>
    <w:rsid w:val="0064691D"/>
    <w:rsid w:val="00647E30"/>
    <w:rsid w:val="00652B93"/>
    <w:rsid w:val="006538DC"/>
    <w:rsid w:val="0065492D"/>
    <w:rsid w:val="006553BC"/>
    <w:rsid w:val="00655A12"/>
    <w:rsid w:val="00656E48"/>
    <w:rsid w:val="00657096"/>
    <w:rsid w:val="00657FF3"/>
    <w:rsid w:val="00662D24"/>
    <w:rsid w:val="0066392E"/>
    <w:rsid w:val="00663A9A"/>
    <w:rsid w:val="0066560D"/>
    <w:rsid w:val="00666AD5"/>
    <w:rsid w:val="00666F0A"/>
    <w:rsid w:val="00670475"/>
    <w:rsid w:val="006712E7"/>
    <w:rsid w:val="0067246D"/>
    <w:rsid w:val="00672D4D"/>
    <w:rsid w:val="00672D8A"/>
    <w:rsid w:val="00672FDC"/>
    <w:rsid w:val="006743CE"/>
    <w:rsid w:val="00674AE4"/>
    <w:rsid w:val="00676F5B"/>
    <w:rsid w:val="0067703F"/>
    <w:rsid w:val="00681F1E"/>
    <w:rsid w:val="00684DEB"/>
    <w:rsid w:val="006862C5"/>
    <w:rsid w:val="006911A3"/>
    <w:rsid w:val="00692984"/>
    <w:rsid w:val="00692AA8"/>
    <w:rsid w:val="006936BF"/>
    <w:rsid w:val="00694597"/>
    <w:rsid w:val="00694FA1"/>
    <w:rsid w:val="00695CF0"/>
    <w:rsid w:val="006966F3"/>
    <w:rsid w:val="00696B35"/>
    <w:rsid w:val="00697C83"/>
    <w:rsid w:val="006A0273"/>
    <w:rsid w:val="006A08DD"/>
    <w:rsid w:val="006A1188"/>
    <w:rsid w:val="006A126B"/>
    <w:rsid w:val="006A264A"/>
    <w:rsid w:val="006A279B"/>
    <w:rsid w:val="006A3F0C"/>
    <w:rsid w:val="006A7547"/>
    <w:rsid w:val="006A7587"/>
    <w:rsid w:val="006A7A9E"/>
    <w:rsid w:val="006A7BE9"/>
    <w:rsid w:val="006B02F7"/>
    <w:rsid w:val="006B06C6"/>
    <w:rsid w:val="006B06FD"/>
    <w:rsid w:val="006B0BE1"/>
    <w:rsid w:val="006B1483"/>
    <w:rsid w:val="006B1974"/>
    <w:rsid w:val="006B2656"/>
    <w:rsid w:val="006B2784"/>
    <w:rsid w:val="006B3FE8"/>
    <w:rsid w:val="006B466F"/>
    <w:rsid w:val="006B5F28"/>
    <w:rsid w:val="006B6B48"/>
    <w:rsid w:val="006B6E87"/>
    <w:rsid w:val="006B7896"/>
    <w:rsid w:val="006C02CD"/>
    <w:rsid w:val="006C06E7"/>
    <w:rsid w:val="006C0931"/>
    <w:rsid w:val="006C0C28"/>
    <w:rsid w:val="006C115D"/>
    <w:rsid w:val="006C162C"/>
    <w:rsid w:val="006C2206"/>
    <w:rsid w:val="006C23A9"/>
    <w:rsid w:val="006C26CA"/>
    <w:rsid w:val="006C3A81"/>
    <w:rsid w:val="006C3FEB"/>
    <w:rsid w:val="006C4AF8"/>
    <w:rsid w:val="006C66E1"/>
    <w:rsid w:val="006D25E4"/>
    <w:rsid w:val="006D2E5C"/>
    <w:rsid w:val="006D2FB8"/>
    <w:rsid w:val="006D3EC9"/>
    <w:rsid w:val="006D4213"/>
    <w:rsid w:val="006D4935"/>
    <w:rsid w:val="006D4B39"/>
    <w:rsid w:val="006D523C"/>
    <w:rsid w:val="006D531C"/>
    <w:rsid w:val="006D5E2D"/>
    <w:rsid w:val="006D5F8A"/>
    <w:rsid w:val="006D6E7B"/>
    <w:rsid w:val="006D70FE"/>
    <w:rsid w:val="006D7985"/>
    <w:rsid w:val="006D7BE0"/>
    <w:rsid w:val="006E03A8"/>
    <w:rsid w:val="006E0D4B"/>
    <w:rsid w:val="006E1C97"/>
    <w:rsid w:val="006E49AF"/>
    <w:rsid w:val="006E4FAD"/>
    <w:rsid w:val="006E5FF2"/>
    <w:rsid w:val="006E662D"/>
    <w:rsid w:val="006E7825"/>
    <w:rsid w:val="006F0794"/>
    <w:rsid w:val="006F0986"/>
    <w:rsid w:val="006F1B71"/>
    <w:rsid w:val="006F3EF2"/>
    <w:rsid w:val="006F44DE"/>
    <w:rsid w:val="006F4A20"/>
    <w:rsid w:val="006F565D"/>
    <w:rsid w:val="006F63CE"/>
    <w:rsid w:val="006F6EBB"/>
    <w:rsid w:val="006F6FA3"/>
    <w:rsid w:val="006F7072"/>
    <w:rsid w:val="006F75D7"/>
    <w:rsid w:val="007005AB"/>
    <w:rsid w:val="0070099C"/>
    <w:rsid w:val="00700B73"/>
    <w:rsid w:val="007010A8"/>
    <w:rsid w:val="00702C6F"/>
    <w:rsid w:val="00704025"/>
    <w:rsid w:val="00704646"/>
    <w:rsid w:val="00704B66"/>
    <w:rsid w:val="00705B56"/>
    <w:rsid w:val="00705F34"/>
    <w:rsid w:val="00706C31"/>
    <w:rsid w:val="007100CE"/>
    <w:rsid w:val="00710A8D"/>
    <w:rsid w:val="00710DE6"/>
    <w:rsid w:val="007113DB"/>
    <w:rsid w:val="00712133"/>
    <w:rsid w:val="007122A4"/>
    <w:rsid w:val="00712E14"/>
    <w:rsid w:val="00712F0C"/>
    <w:rsid w:val="0071309C"/>
    <w:rsid w:val="00714646"/>
    <w:rsid w:val="00714867"/>
    <w:rsid w:val="00715579"/>
    <w:rsid w:val="00715A87"/>
    <w:rsid w:val="00717A13"/>
    <w:rsid w:val="00717FB8"/>
    <w:rsid w:val="00721FB8"/>
    <w:rsid w:val="00722649"/>
    <w:rsid w:val="007226BC"/>
    <w:rsid w:val="00722803"/>
    <w:rsid w:val="00722B35"/>
    <w:rsid w:val="00723883"/>
    <w:rsid w:val="007243C2"/>
    <w:rsid w:val="00724A29"/>
    <w:rsid w:val="00726275"/>
    <w:rsid w:val="007277BA"/>
    <w:rsid w:val="0073055D"/>
    <w:rsid w:val="00730D41"/>
    <w:rsid w:val="00730D8D"/>
    <w:rsid w:val="00733CBF"/>
    <w:rsid w:val="00734D96"/>
    <w:rsid w:val="0073517B"/>
    <w:rsid w:val="00735A0D"/>
    <w:rsid w:val="007371C6"/>
    <w:rsid w:val="00737579"/>
    <w:rsid w:val="00741506"/>
    <w:rsid w:val="007461EB"/>
    <w:rsid w:val="007470F6"/>
    <w:rsid w:val="007474CB"/>
    <w:rsid w:val="0074793C"/>
    <w:rsid w:val="00750085"/>
    <w:rsid w:val="00752761"/>
    <w:rsid w:val="00752BA4"/>
    <w:rsid w:val="00753242"/>
    <w:rsid w:val="0075345B"/>
    <w:rsid w:val="00754181"/>
    <w:rsid w:val="007544FD"/>
    <w:rsid w:val="007562E4"/>
    <w:rsid w:val="007564F2"/>
    <w:rsid w:val="00756AFB"/>
    <w:rsid w:val="00757FC4"/>
    <w:rsid w:val="00760236"/>
    <w:rsid w:val="007606F3"/>
    <w:rsid w:val="00761B3F"/>
    <w:rsid w:val="00762418"/>
    <w:rsid w:val="007630AD"/>
    <w:rsid w:val="00763F4F"/>
    <w:rsid w:val="0076500D"/>
    <w:rsid w:val="00765EB4"/>
    <w:rsid w:val="00766457"/>
    <w:rsid w:val="007665D4"/>
    <w:rsid w:val="00766698"/>
    <w:rsid w:val="007678F2"/>
    <w:rsid w:val="00767C7F"/>
    <w:rsid w:val="00771EBE"/>
    <w:rsid w:val="00774BC3"/>
    <w:rsid w:val="00775DF5"/>
    <w:rsid w:val="00776639"/>
    <w:rsid w:val="00780905"/>
    <w:rsid w:val="00781516"/>
    <w:rsid w:val="00781A35"/>
    <w:rsid w:val="007827B4"/>
    <w:rsid w:val="007828B7"/>
    <w:rsid w:val="0078297E"/>
    <w:rsid w:val="00782BEC"/>
    <w:rsid w:val="00782DA1"/>
    <w:rsid w:val="007832E0"/>
    <w:rsid w:val="00783E59"/>
    <w:rsid w:val="00783F2D"/>
    <w:rsid w:val="00783F73"/>
    <w:rsid w:val="00784A6D"/>
    <w:rsid w:val="007857B5"/>
    <w:rsid w:val="00786602"/>
    <w:rsid w:val="00787C60"/>
    <w:rsid w:val="00790865"/>
    <w:rsid w:val="00790A43"/>
    <w:rsid w:val="00792E02"/>
    <w:rsid w:val="0079321A"/>
    <w:rsid w:val="00793FB7"/>
    <w:rsid w:val="00794E1F"/>
    <w:rsid w:val="00796247"/>
    <w:rsid w:val="00796E9F"/>
    <w:rsid w:val="00796EFA"/>
    <w:rsid w:val="007A08C5"/>
    <w:rsid w:val="007A2240"/>
    <w:rsid w:val="007A430B"/>
    <w:rsid w:val="007A4C13"/>
    <w:rsid w:val="007A6241"/>
    <w:rsid w:val="007A6EE0"/>
    <w:rsid w:val="007A7EF9"/>
    <w:rsid w:val="007B2562"/>
    <w:rsid w:val="007B28C2"/>
    <w:rsid w:val="007B3ED7"/>
    <w:rsid w:val="007B4CA7"/>
    <w:rsid w:val="007B578F"/>
    <w:rsid w:val="007B634A"/>
    <w:rsid w:val="007B6FE1"/>
    <w:rsid w:val="007B70EE"/>
    <w:rsid w:val="007B73D1"/>
    <w:rsid w:val="007B7476"/>
    <w:rsid w:val="007B7CE6"/>
    <w:rsid w:val="007C06BC"/>
    <w:rsid w:val="007C0AA7"/>
    <w:rsid w:val="007C14C7"/>
    <w:rsid w:val="007C254A"/>
    <w:rsid w:val="007C2661"/>
    <w:rsid w:val="007C3A18"/>
    <w:rsid w:val="007C3F73"/>
    <w:rsid w:val="007C60BD"/>
    <w:rsid w:val="007C6C5B"/>
    <w:rsid w:val="007C718F"/>
    <w:rsid w:val="007C79AF"/>
    <w:rsid w:val="007C7A6D"/>
    <w:rsid w:val="007D0176"/>
    <w:rsid w:val="007D1684"/>
    <w:rsid w:val="007D4502"/>
    <w:rsid w:val="007D4692"/>
    <w:rsid w:val="007D5410"/>
    <w:rsid w:val="007D5D8E"/>
    <w:rsid w:val="007D627C"/>
    <w:rsid w:val="007D6C94"/>
    <w:rsid w:val="007D77AA"/>
    <w:rsid w:val="007D7BC9"/>
    <w:rsid w:val="007E0B35"/>
    <w:rsid w:val="007E0CE8"/>
    <w:rsid w:val="007E0E77"/>
    <w:rsid w:val="007E24B2"/>
    <w:rsid w:val="007E2A85"/>
    <w:rsid w:val="007E30D4"/>
    <w:rsid w:val="007E34B3"/>
    <w:rsid w:val="007E3A16"/>
    <w:rsid w:val="007E5FB1"/>
    <w:rsid w:val="007E6197"/>
    <w:rsid w:val="007E6E7C"/>
    <w:rsid w:val="007E7BAD"/>
    <w:rsid w:val="007F0882"/>
    <w:rsid w:val="007F1D53"/>
    <w:rsid w:val="007F1D57"/>
    <w:rsid w:val="007F1E32"/>
    <w:rsid w:val="007F23B6"/>
    <w:rsid w:val="007F3DE6"/>
    <w:rsid w:val="007F42C7"/>
    <w:rsid w:val="007F4358"/>
    <w:rsid w:val="007F4C06"/>
    <w:rsid w:val="007F58A5"/>
    <w:rsid w:val="007F5A86"/>
    <w:rsid w:val="007F5BEE"/>
    <w:rsid w:val="007F7087"/>
    <w:rsid w:val="007F70E9"/>
    <w:rsid w:val="007F7D06"/>
    <w:rsid w:val="007F7D48"/>
    <w:rsid w:val="0080049F"/>
    <w:rsid w:val="00800B59"/>
    <w:rsid w:val="00800B66"/>
    <w:rsid w:val="00800FB4"/>
    <w:rsid w:val="008025CA"/>
    <w:rsid w:val="00803AB4"/>
    <w:rsid w:val="00804E44"/>
    <w:rsid w:val="0080673E"/>
    <w:rsid w:val="00810534"/>
    <w:rsid w:val="00810ED9"/>
    <w:rsid w:val="00810F65"/>
    <w:rsid w:val="00811F5E"/>
    <w:rsid w:val="00812345"/>
    <w:rsid w:val="00812FA5"/>
    <w:rsid w:val="00815650"/>
    <w:rsid w:val="00816071"/>
    <w:rsid w:val="00816697"/>
    <w:rsid w:val="0081704B"/>
    <w:rsid w:val="00817066"/>
    <w:rsid w:val="0082158E"/>
    <w:rsid w:val="00821F87"/>
    <w:rsid w:val="00822606"/>
    <w:rsid w:val="00822A09"/>
    <w:rsid w:val="00823373"/>
    <w:rsid w:val="0082371D"/>
    <w:rsid w:val="008248AA"/>
    <w:rsid w:val="00825504"/>
    <w:rsid w:val="00826775"/>
    <w:rsid w:val="00830124"/>
    <w:rsid w:val="008319EB"/>
    <w:rsid w:val="00831C37"/>
    <w:rsid w:val="0083296A"/>
    <w:rsid w:val="00835BB3"/>
    <w:rsid w:val="008405C7"/>
    <w:rsid w:val="00842447"/>
    <w:rsid w:val="00843EB8"/>
    <w:rsid w:val="00844762"/>
    <w:rsid w:val="00844CE2"/>
    <w:rsid w:val="00844DA0"/>
    <w:rsid w:val="00844E66"/>
    <w:rsid w:val="00845ECC"/>
    <w:rsid w:val="0084690D"/>
    <w:rsid w:val="008476CF"/>
    <w:rsid w:val="008478F6"/>
    <w:rsid w:val="00850F37"/>
    <w:rsid w:val="00851B68"/>
    <w:rsid w:val="00852F62"/>
    <w:rsid w:val="0085374D"/>
    <w:rsid w:val="00854E6E"/>
    <w:rsid w:val="008551EC"/>
    <w:rsid w:val="00855FB8"/>
    <w:rsid w:val="0085615D"/>
    <w:rsid w:val="00856639"/>
    <w:rsid w:val="00856906"/>
    <w:rsid w:val="00856DCD"/>
    <w:rsid w:val="00857F2C"/>
    <w:rsid w:val="00857FDD"/>
    <w:rsid w:val="00860719"/>
    <w:rsid w:val="00862A51"/>
    <w:rsid w:val="008632F9"/>
    <w:rsid w:val="00863392"/>
    <w:rsid w:val="008649BA"/>
    <w:rsid w:val="00865A2C"/>
    <w:rsid w:val="00867529"/>
    <w:rsid w:val="00867A7B"/>
    <w:rsid w:val="00870FB2"/>
    <w:rsid w:val="008712FD"/>
    <w:rsid w:val="0087307E"/>
    <w:rsid w:val="00880182"/>
    <w:rsid w:val="008801F0"/>
    <w:rsid w:val="00881024"/>
    <w:rsid w:val="00881C87"/>
    <w:rsid w:val="00882E7F"/>
    <w:rsid w:val="008838B6"/>
    <w:rsid w:val="00883A8C"/>
    <w:rsid w:val="00885459"/>
    <w:rsid w:val="0088602E"/>
    <w:rsid w:val="0088627C"/>
    <w:rsid w:val="008867A2"/>
    <w:rsid w:val="008868A7"/>
    <w:rsid w:val="0088768A"/>
    <w:rsid w:val="008903BF"/>
    <w:rsid w:val="008905C5"/>
    <w:rsid w:val="00890906"/>
    <w:rsid w:val="008917CD"/>
    <w:rsid w:val="0089216F"/>
    <w:rsid w:val="00893FF7"/>
    <w:rsid w:val="00894C17"/>
    <w:rsid w:val="00896DC8"/>
    <w:rsid w:val="00897848"/>
    <w:rsid w:val="00897974"/>
    <w:rsid w:val="008A045D"/>
    <w:rsid w:val="008A04C6"/>
    <w:rsid w:val="008A0DB7"/>
    <w:rsid w:val="008A1314"/>
    <w:rsid w:val="008A1D6C"/>
    <w:rsid w:val="008A290D"/>
    <w:rsid w:val="008A3AD1"/>
    <w:rsid w:val="008A3F69"/>
    <w:rsid w:val="008A4C41"/>
    <w:rsid w:val="008A4CB9"/>
    <w:rsid w:val="008A50C2"/>
    <w:rsid w:val="008A5983"/>
    <w:rsid w:val="008A629C"/>
    <w:rsid w:val="008A77B2"/>
    <w:rsid w:val="008B08BE"/>
    <w:rsid w:val="008B0A70"/>
    <w:rsid w:val="008B0AC1"/>
    <w:rsid w:val="008B11AB"/>
    <w:rsid w:val="008B1721"/>
    <w:rsid w:val="008B19CD"/>
    <w:rsid w:val="008B22B7"/>
    <w:rsid w:val="008B23E7"/>
    <w:rsid w:val="008B3C93"/>
    <w:rsid w:val="008B3E9C"/>
    <w:rsid w:val="008B516C"/>
    <w:rsid w:val="008B6D6C"/>
    <w:rsid w:val="008C0C0B"/>
    <w:rsid w:val="008C1FE9"/>
    <w:rsid w:val="008C2E50"/>
    <w:rsid w:val="008C3451"/>
    <w:rsid w:val="008C4D14"/>
    <w:rsid w:val="008C588B"/>
    <w:rsid w:val="008C590D"/>
    <w:rsid w:val="008C60B5"/>
    <w:rsid w:val="008C7D45"/>
    <w:rsid w:val="008D015E"/>
    <w:rsid w:val="008D0656"/>
    <w:rsid w:val="008D1159"/>
    <w:rsid w:val="008D1263"/>
    <w:rsid w:val="008D2DA8"/>
    <w:rsid w:val="008D4B3B"/>
    <w:rsid w:val="008D53DB"/>
    <w:rsid w:val="008D621B"/>
    <w:rsid w:val="008D70D7"/>
    <w:rsid w:val="008D71B8"/>
    <w:rsid w:val="008D76AC"/>
    <w:rsid w:val="008D7F5B"/>
    <w:rsid w:val="008E04D8"/>
    <w:rsid w:val="008E262C"/>
    <w:rsid w:val="008E4BC7"/>
    <w:rsid w:val="008E6116"/>
    <w:rsid w:val="008F026B"/>
    <w:rsid w:val="008F0566"/>
    <w:rsid w:val="008F07B0"/>
    <w:rsid w:val="008F099A"/>
    <w:rsid w:val="008F104F"/>
    <w:rsid w:val="008F10C5"/>
    <w:rsid w:val="008F1441"/>
    <w:rsid w:val="008F2465"/>
    <w:rsid w:val="008F539B"/>
    <w:rsid w:val="008F590A"/>
    <w:rsid w:val="008F70B6"/>
    <w:rsid w:val="008F7B13"/>
    <w:rsid w:val="008F7E6E"/>
    <w:rsid w:val="00900903"/>
    <w:rsid w:val="00901B93"/>
    <w:rsid w:val="00902510"/>
    <w:rsid w:val="00902B7A"/>
    <w:rsid w:val="009037DC"/>
    <w:rsid w:val="009045D1"/>
    <w:rsid w:val="00904722"/>
    <w:rsid w:val="00904B4D"/>
    <w:rsid w:val="00904E84"/>
    <w:rsid w:val="009051F7"/>
    <w:rsid w:val="009059A5"/>
    <w:rsid w:val="00907199"/>
    <w:rsid w:val="009076D1"/>
    <w:rsid w:val="009102DB"/>
    <w:rsid w:val="009105D2"/>
    <w:rsid w:val="009112CE"/>
    <w:rsid w:val="009118AF"/>
    <w:rsid w:val="00912615"/>
    <w:rsid w:val="00913EE6"/>
    <w:rsid w:val="00914C34"/>
    <w:rsid w:val="009165BF"/>
    <w:rsid w:val="00916B91"/>
    <w:rsid w:val="00916C3E"/>
    <w:rsid w:val="00916E18"/>
    <w:rsid w:val="0092039A"/>
    <w:rsid w:val="0092059B"/>
    <w:rsid w:val="009227FC"/>
    <w:rsid w:val="00922DDB"/>
    <w:rsid w:val="0092370D"/>
    <w:rsid w:val="009239AA"/>
    <w:rsid w:val="00924086"/>
    <w:rsid w:val="009240D4"/>
    <w:rsid w:val="00924F14"/>
    <w:rsid w:val="00926873"/>
    <w:rsid w:val="00926AE2"/>
    <w:rsid w:val="009273A5"/>
    <w:rsid w:val="009279B1"/>
    <w:rsid w:val="00931243"/>
    <w:rsid w:val="00931BEF"/>
    <w:rsid w:val="00933173"/>
    <w:rsid w:val="00933BCB"/>
    <w:rsid w:val="00935263"/>
    <w:rsid w:val="00935F02"/>
    <w:rsid w:val="0093637A"/>
    <w:rsid w:val="00936D62"/>
    <w:rsid w:val="00937349"/>
    <w:rsid w:val="00937C72"/>
    <w:rsid w:val="009425AC"/>
    <w:rsid w:val="00942A9C"/>
    <w:rsid w:val="009435AD"/>
    <w:rsid w:val="009436AE"/>
    <w:rsid w:val="00943966"/>
    <w:rsid w:val="00943D9C"/>
    <w:rsid w:val="009447F1"/>
    <w:rsid w:val="0094592B"/>
    <w:rsid w:val="00946735"/>
    <w:rsid w:val="00946C4F"/>
    <w:rsid w:val="00947326"/>
    <w:rsid w:val="00947351"/>
    <w:rsid w:val="009473AF"/>
    <w:rsid w:val="00947AE4"/>
    <w:rsid w:val="009519B3"/>
    <w:rsid w:val="00952410"/>
    <w:rsid w:val="00952A82"/>
    <w:rsid w:val="00952BE8"/>
    <w:rsid w:val="009546D6"/>
    <w:rsid w:val="00954BED"/>
    <w:rsid w:val="00957AE7"/>
    <w:rsid w:val="009602D8"/>
    <w:rsid w:val="00960BD4"/>
    <w:rsid w:val="0096136F"/>
    <w:rsid w:val="009643B6"/>
    <w:rsid w:val="00964AA8"/>
    <w:rsid w:val="00966989"/>
    <w:rsid w:val="00966FEE"/>
    <w:rsid w:val="009672BB"/>
    <w:rsid w:val="009675B1"/>
    <w:rsid w:val="009678E2"/>
    <w:rsid w:val="00970C38"/>
    <w:rsid w:val="00970F77"/>
    <w:rsid w:val="00971710"/>
    <w:rsid w:val="009722D7"/>
    <w:rsid w:val="009737B3"/>
    <w:rsid w:val="00974078"/>
    <w:rsid w:val="00974736"/>
    <w:rsid w:val="00974842"/>
    <w:rsid w:val="00974F41"/>
    <w:rsid w:val="009759F5"/>
    <w:rsid w:val="00977686"/>
    <w:rsid w:val="009777D3"/>
    <w:rsid w:val="00980AB4"/>
    <w:rsid w:val="00981466"/>
    <w:rsid w:val="009819CC"/>
    <w:rsid w:val="00981F12"/>
    <w:rsid w:val="00982865"/>
    <w:rsid w:val="00982923"/>
    <w:rsid w:val="00982C00"/>
    <w:rsid w:val="0098450A"/>
    <w:rsid w:val="0098512A"/>
    <w:rsid w:val="009857F3"/>
    <w:rsid w:val="009858C6"/>
    <w:rsid w:val="00985C5B"/>
    <w:rsid w:val="00990496"/>
    <w:rsid w:val="00993589"/>
    <w:rsid w:val="0099392A"/>
    <w:rsid w:val="00993AA0"/>
    <w:rsid w:val="00994216"/>
    <w:rsid w:val="0099492E"/>
    <w:rsid w:val="009954DC"/>
    <w:rsid w:val="00996453"/>
    <w:rsid w:val="00996F31"/>
    <w:rsid w:val="009A0960"/>
    <w:rsid w:val="009A1A48"/>
    <w:rsid w:val="009A205A"/>
    <w:rsid w:val="009A23CC"/>
    <w:rsid w:val="009A2500"/>
    <w:rsid w:val="009A3F08"/>
    <w:rsid w:val="009A47D0"/>
    <w:rsid w:val="009A4B33"/>
    <w:rsid w:val="009A4F14"/>
    <w:rsid w:val="009A4F4B"/>
    <w:rsid w:val="009A5039"/>
    <w:rsid w:val="009A52FE"/>
    <w:rsid w:val="009A5596"/>
    <w:rsid w:val="009A6BBC"/>
    <w:rsid w:val="009B0890"/>
    <w:rsid w:val="009B08E7"/>
    <w:rsid w:val="009B0BCE"/>
    <w:rsid w:val="009B1434"/>
    <w:rsid w:val="009B2ECF"/>
    <w:rsid w:val="009B3351"/>
    <w:rsid w:val="009B362B"/>
    <w:rsid w:val="009B4EC9"/>
    <w:rsid w:val="009B54F3"/>
    <w:rsid w:val="009B620E"/>
    <w:rsid w:val="009C01F6"/>
    <w:rsid w:val="009C0A61"/>
    <w:rsid w:val="009C0B7B"/>
    <w:rsid w:val="009C0CF3"/>
    <w:rsid w:val="009C1CA6"/>
    <w:rsid w:val="009C20C2"/>
    <w:rsid w:val="009C33BD"/>
    <w:rsid w:val="009C39B9"/>
    <w:rsid w:val="009C42EE"/>
    <w:rsid w:val="009C47F6"/>
    <w:rsid w:val="009C5EE2"/>
    <w:rsid w:val="009C615C"/>
    <w:rsid w:val="009C6354"/>
    <w:rsid w:val="009C6D4B"/>
    <w:rsid w:val="009D098E"/>
    <w:rsid w:val="009D0DED"/>
    <w:rsid w:val="009D1272"/>
    <w:rsid w:val="009D15B6"/>
    <w:rsid w:val="009D2401"/>
    <w:rsid w:val="009D25E7"/>
    <w:rsid w:val="009D396D"/>
    <w:rsid w:val="009D3D10"/>
    <w:rsid w:val="009D3E47"/>
    <w:rsid w:val="009D4BDE"/>
    <w:rsid w:val="009D531B"/>
    <w:rsid w:val="009D59BC"/>
    <w:rsid w:val="009D5B30"/>
    <w:rsid w:val="009D7197"/>
    <w:rsid w:val="009E0DE9"/>
    <w:rsid w:val="009E1150"/>
    <w:rsid w:val="009E138E"/>
    <w:rsid w:val="009E1BC2"/>
    <w:rsid w:val="009E1F6B"/>
    <w:rsid w:val="009E270C"/>
    <w:rsid w:val="009E2E30"/>
    <w:rsid w:val="009E2F8A"/>
    <w:rsid w:val="009E33E0"/>
    <w:rsid w:val="009E729A"/>
    <w:rsid w:val="009E72F6"/>
    <w:rsid w:val="009E761B"/>
    <w:rsid w:val="009F2712"/>
    <w:rsid w:val="009F3E18"/>
    <w:rsid w:val="009F403F"/>
    <w:rsid w:val="009F4118"/>
    <w:rsid w:val="009F41AF"/>
    <w:rsid w:val="009F4C80"/>
    <w:rsid w:val="009F6B37"/>
    <w:rsid w:val="009F72CE"/>
    <w:rsid w:val="00A0069A"/>
    <w:rsid w:val="00A01DF6"/>
    <w:rsid w:val="00A027F1"/>
    <w:rsid w:val="00A02DDC"/>
    <w:rsid w:val="00A031B2"/>
    <w:rsid w:val="00A0357F"/>
    <w:rsid w:val="00A04643"/>
    <w:rsid w:val="00A04E72"/>
    <w:rsid w:val="00A05034"/>
    <w:rsid w:val="00A06019"/>
    <w:rsid w:val="00A106F5"/>
    <w:rsid w:val="00A10841"/>
    <w:rsid w:val="00A11A27"/>
    <w:rsid w:val="00A129F9"/>
    <w:rsid w:val="00A137FB"/>
    <w:rsid w:val="00A145C7"/>
    <w:rsid w:val="00A14854"/>
    <w:rsid w:val="00A15683"/>
    <w:rsid w:val="00A15827"/>
    <w:rsid w:val="00A20187"/>
    <w:rsid w:val="00A203FC"/>
    <w:rsid w:val="00A20A77"/>
    <w:rsid w:val="00A22D48"/>
    <w:rsid w:val="00A23566"/>
    <w:rsid w:val="00A24367"/>
    <w:rsid w:val="00A244A0"/>
    <w:rsid w:val="00A266D3"/>
    <w:rsid w:val="00A307CE"/>
    <w:rsid w:val="00A308CE"/>
    <w:rsid w:val="00A3128D"/>
    <w:rsid w:val="00A31B1E"/>
    <w:rsid w:val="00A32180"/>
    <w:rsid w:val="00A325BB"/>
    <w:rsid w:val="00A360F5"/>
    <w:rsid w:val="00A36313"/>
    <w:rsid w:val="00A37628"/>
    <w:rsid w:val="00A42EE5"/>
    <w:rsid w:val="00A432CB"/>
    <w:rsid w:val="00A433C8"/>
    <w:rsid w:val="00A439F0"/>
    <w:rsid w:val="00A45125"/>
    <w:rsid w:val="00A45862"/>
    <w:rsid w:val="00A464E9"/>
    <w:rsid w:val="00A46C60"/>
    <w:rsid w:val="00A46D14"/>
    <w:rsid w:val="00A47DDE"/>
    <w:rsid w:val="00A50C65"/>
    <w:rsid w:val="00A52677"/>
    <w:rsid w:val="00A52DFE"/>
    <w:rsid w:val="00A53758"/>
    <w:rsid w:val="00A56847"/>
    <w:rsid w:val="00A57C25"/>
    <w:rsid w:val="00A60465"/>
    <w:rsid w:val="00A605F8"/>
    <w:rsid w:val="00A6154B"/>
    <w:rsid w:val="00A62626"/>
    <w:rsid w:val="00A62D47"/>
    <w:rsid w:val="00A63215"/>
    <w:rsid w:val="00A64061"/>
    <w:rsid w:val="00A6463E"/>
    <w:rsid w:val="00A65DE8"/>
    <w:rsid w:val="00A709AE"/>
    <w:rsid w:val="00A709C5"/>
    <w:rsid w:val="00A70A5A"/>
    <w:rsid w:val="00A726CB"/>
    <w:rsid w:val="00A73DED"/>
    <w:rsid w:val="00A74C8F"/>
    <w:rsid w:val="00A751AA"/>
    <w:rsid w:val="00A766BA"/>
    <w:rsid w:val="00A7776B"/>
    <w:rsid w:val="00A805C8"/>
    <w:rsid w:val="00A81114"/>
    <w:rsid w:val="00A81BC5"/>
    <w:rsid w:val="00A81E59"/>
    <w:rsid w:val="00A81FF5"/>
    <w:rsid w:val="00A82C7E"/>
    <w:rsid w:val="00A834C3"/>
    <w:rsid w:val="00A836C7"/>
    <w:rsid w:val="00A8422F"/>
    <w:rsid w:val="00A84C20"/>
    <w:rsid w:val="00A855F6"/>
    <w:rsid w:val="00A85832"/>
    <w:rsid w:val="00A86B67"/>
    <w:rsid w:val="00A86E1E"/>
    <w:rsid w:val="00A8761C"/>
    <w:rsid w:val="00A9157C"/>
    <w:rsid w:val="00A924B6"/>
    <w:rsid w:val="00A93035"/>
    <w:rsid w:val="00A944BB"/>
    <w:rsid w:val="00A95570"/>
    <w:rsid w:val="00A955E0"/>
    <w:rsid w:val="00A96857"/>
    <w:rsid w:val="00A97DD5"/>
    <w:rsid w:val="00AA0311"/>
    <w:rsid w:val="00AA063F"/>
    <w:rsid w:val="00AA24E2"/>
    <w:rsid w:val="00AA2B9E"/>
    <w:rsid w:val="00AA377D"/>
    <w:rsid w:val="00AA424D"/>
    <w:rsid w:val="00AA431E"/>
    <w:rsid w:val="00AA4E86"/>
    <w:rsid w:val="00AA64AE"/>
    <w:rsid w:val="00AA691B"/>
    <w:rsid w:val="00AA771C"/>
    <w:rsid w:val="00AB136D"/>
    <w:rsid w:val="00AB1DC5"/>
    <w:rsid w:val="00AB31E5"/>
    <w:rsid w:val="00AB3A03"/>
    <w:rsid w:val="00AB440B"/>
    <w:rsid w:val="00AB50F0"/>
    <w:rsid w:val="00AB51C6"/>
    <w:rsid w:val="00AB5B29"/>
    <w:rsid w:val="00AB67FC"/>
    <w:rsid w:val="00AB6BAA"/>
    <w:rsid w:val="00AB6C6D"/>
    <w:rsid w:val="00AB77C5"/>
    <w:rsid w:val="00AB7AF0"/>
    <w:rsid w:val="00AB7D9F"/>
    <w:rsid w:val="00AC095D"/>
    <w:rsid w:val="00AC10B1"/>
    <w:rsid w:val="00AC10F3"/>
    <w:rsid w:val="00AC2055"/>
    <w:rsid w:val="00AC40D3"/>
    <w:rsid w:val="00AC471B"/>
    <w:rsid w:val="00AC486B"/>
    <w:rsid w:val="00AC56C6"/>
    <w:rsid w:val="00AC5D32"/>
    <w:rsid w:val="00AC75EA"/>
    <w:rsid w:val="00AC762D"/>
    <w:rsid w:val="00AD1544"/>
    <w:rsid w:val="00AD3C31"/>
    <w:rsid w:val="00AD469A"/>
    <w:rsid w:val="00AD4A67"/>
    <w:rsid w:val="00AD4CD5"/>
    <w:rsid w:val="00AD7E2A"/>
    <w:rsid w:val="00AE13BA"/>
    <w:rsid w:val="00AE24E0"/>
    <w:rsid w:val="00AE29EC"/>
    <w:rsid w:val="00AE2B19"/>
    <w:rsid w:val="00AE2CBA"/>
    <w:rsid w:val="00AE382A"/>
    <w:rsid w:val="00AE4A01"/>
    <w:rsid w:val="00AE54B0"/>
    <w:rsid w:val="00AE5B0B"/>
    <w:rsid w:val="00AE6F2B"/>
    <w:rsid w:val="00AE7240"/>
    <w:rsid w:val="00AE79CA"/>
    <w:rsid w:val="00AF02FC"/>
    <w:rsid w:val="00AF1249"/>
    <w:rsid w:val="00AF1760"/>
    <w:rsid w:val="00AF1CD1"/>
    <w:rsid w:val="00AF29E5"/>
    <w:rsid w:val="00AF2E86"/>
    <w:rsid w:val="00AF60FB"/>
    <w:rsid w:val="00B03048"/>
    <w:rsid w:val="00B03C0D"/>
    <w:rsid w:val="00B041F0"/>
    <w:rsid w:val="00B04EFC"/>
    <w:rsid w:val="00B05628"/>
    <w:rsid w:val="00B066BE"/>
    <w:rsid w:val="00B07ACD"/>
    <w:rsid w:val="00B07FEE"/>
    <w:rsid w:val="00B11170"/>
    <w:rsid w:val="00B11343"/>
    <w:rsid w:val="00B120CB"/>
    <w:rsid w:val="00B12193"/>
    <w:rsid w:val="00B12681"/>
    <w:rsid w:val="00B12D67"/>
    <w:rsid w:val="00B13B52"/>
    <w:rsid w:val="00B145A0"/>
    <w:rsid w:val="00B145C8"/>
    <w:rsid w:val="00B1471E"/>
    <w:rsid w:val="00B14C0F"/>
    <w:rsid w:val="00B15B0B"/>
    <w:rsid w:val="00B16132"/>
    <w:rsid w:val="00B176E8"/>
    <w:rsid w:val="00B178EE"/>
    <w:rsid w:val="00B17AD3"/>
    <w:rsid w:val="00B207C2"/>
    <w:rsid w:val="00B21319"/>
    <w:rsid w:val="00B221D6"/>
    <w:rsid w:val="00B2230F"/>
    <w:rsid w:val="00B22F54"/>
    <w:rsid w:val="00B2315C"/>
    <w:rsid w:val="00B23754"/>
    <w:rsid w:val="00B24BE3"/>
    <w:rsid w:val="00B251BB"/>
    <w:rsid w:val="00B2536B"/>
    <w:rsid w:val="00B254C8"/>
    <w:rsid w:val="00B265A7"/>
    <w:rsid w:val="00B26BA4"/>
    <w:rsid w:val="00B26D3D"/>
    <w:rsid w:val="00B271FE"/>
    <w:rsid w:val="00B308A2"/>
    <w:rsid w:val="00B31ABA"/>
    <w:rsid w:val="00B31BF1"/>
    <w:rsid w:val="00B329EE"/>
    <w:rsid w:val="00B32B64"/>
    <w:rsid w:val="00B33B81"/>
    <w:rsid w:val="00B33BB6"/>
    <w:rsid w:val="00B34433"/>
    <w:rsid w:val="00B34914"/>
    <w:rsid w:val="00B354B7"/>
    <w:rsid w:val="00B35DB9"/>
    <w:rsid w:val="00B35FCD"/>
    <w:rsid w:val="00B367EE"/>
    <w:rsid w:val="00B36882"/>
    <w:rsid w:val="00B375E2"/>
    <w:rsid w:val="00B40430"/>
    <w:rsid w:val="00B41FF2"/>
    <w:rsid w:val="00B43472"/>
    <w:rsid w:val="00B43940"/>
    <w:rsid w:val="00B43C5B"/>
    <w:rsid w:val="00B43ECF"/>
    <w:rsid w:val="00B44E18"/>
    <w:rsid w:val="00B44F2D"/>
    <w:rsid w:val="00B455A8"/>
    <w:rsid w:val="00B4578A"/>
    <w:rsid w:val="00B4753F"/>
    <w:rsid w:val="00B47BCB"/>
    <w:rsid w:val="00B47D96"/>
    <w:rsid w:val="00B504E6"/>
    <w:rsid w:val="00B507D6"/>
    <w:rsid w:val="00B509D0"/>
    <w:rsid w:val="00B50F16"/>
    <w:rsid w:val="00B517CE"/>
    <w:rsid w:val="00B52392"/>
    <w:rsid w:val="00B528CB"/>
    <w:rsid w:val="00B537F8"/>
    <w:rsid w:val="00B54FF5"/>
    <w:rsid w:val="00B55D1C"/>
    <w:rsid w:val="00B56652"/>
    <w:rsid w:val="00B57B3D"/>
    <w:rsid w:val="00B609EE"/>
    <w:rsid w:val="00B616F3"/>
    <w:rsid w:val="00B61DEE"/>
    <w:rsid w:val="00B62448"/>
    <w:rsid w:val="00B640B2"/>
    <w:rsid w:val="00B648A8"/>
    <w:rsid w:val="00B6512F"/>
    <w:rsid w:val="00B65E23"/>
    <w:rsid w:val="00B67543"/>
    <w:rsid w:val="00B707C4"/>
    <w:rsid w:val="00B708C6"/>
    <w:rsid w:val="00B70905"/>
    <w:rsid w:val="00B70A60"/>
    <w:rsid w:val="00B71406"/>
    <w:rsid w:val="00B721AB"/>
    <w:rsid w:val="00B72A57"/>
    <w:rsid w:val="00B73AF3"/>
    <w:rsid w:val="00B74001"/>
    <w:rsid w:val="00B7413B"/>
    <w:rsid w:val="00B7430C"/>
    <w:rsid w:val="00B747DA"/>
    <w:rsid w:val="00B74D8F"/>
    <w:rsid w:val="00B768FC"/>
    <w:rsid w:val="00B77E23"/>
    <w:rsid w:val="00B80EF0"/>
    <w:rsid w:val="00B83397"/>
    <w:rsid w:val="00B850DD"/>
    <w:rsid w:val="00B8545E"/>
    <w:rsid w:val="00B86D6F"/>
    <w:rsid w:val="00B9004E"/>
    <w:rsid w:val="00B9268A"/>
    <w:rsid w:val="00B92FB6"/>
    <w:rsid w:val="00B94E2F"/>
    <w:rsid w:val="00B97CEF"/>
    <w:rsid w:val="00BA1101"/>
    <w:rsid w:val="00BA22AB"/>
    <w:rsid w:val="00BA24A0"/>
    <w:rsid w:val="00BA2DD7"/>
    <w:rsid w:val="00BA3D0C"/>
    <w:rsid w:val="00BA3EC8"/>
    <w:rsid w:val="00BA3FF2"/>
    <w:rsid w:val="00BA41FD"/>
    <w:rsid w:val="00BA5350"/>
    <w:rsid w:val="00BA544F"/>
    <w:rsid w:val="00BA60F0"/>
    <w:rsid w:val="00BB030E"/>
    <w:rsid w:val="00BB0709"/>
    <w:rsid w:val="00BB0E18"/>
    <w:rsid w:val="00BB175A"/>
    <w:rsid w:val="00BB2848"/>
    <w:rsid w:val="00BB29A8"/>
    <w:rsid w:val="00BB2C5B"/>
    <w:rsid w:val="00BB5CD6"/>
    <w:rsid w:val="00BB5F32"/>
    <w:rsid w:val="00BB6591"/>
    <w:rsid w:val="00BB7278"/>
    <w:rsid w:val="00BB7B14"/>
    <w:rsid w:val="00BB7F38"/>
    <w:rsid w:val="00BC064C"/>
    <w:rsid w:val="00BC10FE"/>
    <w:rsid w:val="00BC1A5F"/>
    <w:rsid w:val="00BC5FD4"/>
    <w:rsid w:val="00BC6BB1"/>
    <w:rsid w:val="00BC7C63"/>
    <w:rsid w:val="00BD1B50"/>
    <w:rsid w:val="00BD40EA"/>
    <w:rsid w:val="00BD5794"/>
    <w:rsid w:val="00BD5AE7"/>
    <w:rsid w:val="00BD686D"/>
    <w:rsid w:val="00BE0FB2"/>
    <w:rsid w:val="00BE3438"/>
    <w:rsid w:val="00BE34CA"/>
    <w:rsid w:val="00BE3C6E"/>
    <w:rsid w:val="00BE687E"/>
    <w:rsid w:val="00BE6A01"/>
    <w:rsid w:val="00BF0032"/>
    <w:rsid w:val="00BF033E"/>
    <w:rsid w:val="00BF0EA4"/>
    <w:rsid w:val="00BF2196"/>
    <w:rsid w:val="00BF2F83"/>
    <w:rsid w:val="00BF3183"/>
    <w:rsid w:val="00BF43A6"/>
    <w:rsid w:val="00BF478A"/>
    <w:rsid w:val="00BF51AD"/>
    <w:rsid w:val="00BF55E3"/>
    <w:rsid w:val="00BF6226"/>
    <w:rsid w:val="00BF69EC"/>
    <w:rsid w:val="00BF6EF1"/>
    <w:rsid w:val="00C00CE0"/>
    <w:rsid w:val="00C01264"/>
    <w:rsid w:val="00C01FF8"/>
    <w:rsid w:val="00C02969"/>
    <w:rsid w:val="00C02CC2"/>
    <w:rsid w:val="00C03D8A"/>
    <w:rsid w:val="00C04160"/>
    <w:rsid w:val="00C05896"/>
    <w:rsid w:val="00C05EB1"/>
    <w:rsid w:val="00C065A9"/>
    <w:rsid w:val="00C06F53"/>
    <w:rsid w:val="00C07FDE"/>
    <w:rsid w:val="00C1009E"/>
    <w:rsid w:val="00C10C8C"/>
    <w:rsid w:val="00C11DC7"/>
    <w:rsid w:val="00C128E9"/>
    <w:rsid w:val="00C13430"/>
    <w:rsid w:val="00C13AEA"/>
    <w:rsid w:val="00C13EA0"/>
    <w:rsid w:val="00C14E29"/>
    <w:rsid w:val="00C15D84"/>
    <w:rsid w:val="00C16942"/>
    <w:rsid w:val="00C17172"/>
    <w:rsid w:val="00C1738C"/>
    <w:rsid w:val="00C17D13"/>
    <w:rsid w:val="00C20066"/>
    <w:rsid w:val="00C20BAF"/>
    <w:rsid w:val="00C20CFD"/>
    <w:rsid w:val="00C21BE9"/>
    <w:rsid w:val="00C21D3A"/>
    <w:rsid w:val="00C222E9"/>
    <w:rsid w:val="00C22784"/>
    <w:rsid w:val="00C22812"/>
    <w:rsid w:val="00C23511"/>
    <w:rsid w:val="00C2359E"/>
    <w:rsid w:val="00C253DE"/>
    <w:rsid w:val="00C259C6"/>
    <w:rsid w:val="00C260D3"/>
    <w:rsid w:val="00C26A0B"/>
    <w:rsid w:val="00C2745B"/>
    <w:rsid w:val="00C27731"/>
    <w:rsid w:val="00C309F9"/>
    <w:rsid w:val="00C30E0F"/>
    <w:rsid w:val="00C3189F"/>
    <w:rsid w:val="00C31A92"/>
    <w:rsid w:val="00C33022"/>
    <w:rsid w:val="00C349A3"/>
    <w:rsid w:val="00C3510A"/>
    <w:rsid w:val="00C3551F"/>
    <w:rsid w:val="00C35A3E"/>
    <w:rsid w:val="00C35DA4"/>
    <w:rsid w:val="00C36146"/>
    <w:rsid w:val="00C37D8B"/>
    <w:rsid w:val="00C4051F"/>
    <w:rsid w:val="00C422CC"/>
    <w:rsid w:val="00C45026"/>
    <w:rsid w:val="00C450CC"/>
    <w:rsid w:val="00C45A3B"/>
    <w:rsid w:val="00C45E11"/>
    <w:rsid w:val="00C46396"/>
    <w:rsid w:val="00C468B5"/>
    <w:rsid w:val="00C469FD"/>
    <w:rsid w:val="00C47CAD"/>
    <w:rsid w:val="00C528C4"/>
    <w:rsid w:val="00C52E28"/>
    <w:rsid w:val="00C53226"/>
    <w:rsid w:val="00C55549"/>
    <w:rsid w:val="00C55ABC"/>
    <w:rsid w:val="00C5681E"/>
    <w:rsid w:val="00C574EF"/>
    <w:rsid w:val="00C57614"/>
    <w:rsid w:val="00C577B8"/>
    <w:rsid w:val="00C6004C"/>
    <w:rsid w:val="00C61B9A"/>
    <w:rsid w:val="00C61C3F"/>
    <w:rsid w:val="00C61EAD"/>
    <w:rsid w:val="00C62044"/>
    <w:rsid w:val="00C637A5"/>
    <w:rsid w:val="00C63BD3"/>
    <w:rsid w:val="00C64841"/>
    <w:rsid w:val="00C65141"/>
    <w:rsid w:val="00C651D0"/>
    <w:rsid w:val="00C65DDB"/>
    <w:rsid w:val="00C664C4"/>
    <w:rsid w:val="00C667AB"/>
    <w:rsid w:val="00C66FE8"/>
    <w:rsid w:val="00C7126B"/>
    <w:rsid w:val="00C7554A"/>
    <w:rsid w:val="00C80AA7"/>
    <w:rsid w:val="00C80D50"/>
    <w:rsid w:val="00C80F9D"/>
    <w:rsid w:val="00C811CA"/>
    <w:rsid w:val="00C811E2"/>
    <w:rsid w:val="00C818AA"/>
    <w:rsid w:val="00C81EEA"/>
    <w:rsid w:val="00C8299B"/>
    <w:rsid w:val="00C84AC1"/>
    <w:rsid w:val="00C8512E"/>
    <w:rsid w:val="00C856BB"/>
    <w:rsid w:val="00C8633E"/>
    <w:rsid w:val="00C87812"/>
    <w:rsid w:val="00C90216"/>
    <w:rsid w:val="00C903AA"/>
    <w:rsid w:val="00C904EB"/>
    <w:rsid w:val="00C9154A"/>
    <w:rsid w:val="00C916A2"/>
    <w:rsid w:val="00C91BB9"/>
    <w:rsid w:val="00C92B76"/>
    <w:rsid w:val="00C9305D"/>
    <w:rsid w:val="00C93FE1"/>
    <w:rsid w:val="00C94411"/>
    <w:rsid w:val="00C947A6"/>
    <w:rsid w:val="00C9533C"/>
    <w:rsid w:val="00C95D78"/>
    <w:rsid w:val="00C9653E"/>
    <w:rsid w:val="00C967A9"/>
    <w:rsid w:val="00C97DD6"/>
    <w:rsid w:val="00C97DD7"/>
    <w:rsid w:val="00CA04B2"/>
    <w:rsid w:val="00CA151D"/>
    <w:rsid w:val="00CA1CA9"/>
    <w:rsid w:val="00CA1F24"/>
    <w:rsid w:val="00CA272B"/>
    <w:rsid w:val="00CA3CC9"/>
    <w:rsid w:val="00CA4028"/>
    <w:rsid w:val="00CA439E"/>
    <w:rsid w:val="00CA46AE"/>
    <w:rsid w:val="00CB04CB"/>
    <w:rsid w:val="00CB1359"/>
    <w:rsid w:val="00CB1F65"/>
    <w:rsid w:val="00CB27B3"/>
    <w:rsid w:val="00CB29D4"/>
    <w:rsid w:val="00CB352A"/>
    <w:rsid w:val="00CB4500"/>
    <w:rsid w:val="00CB6BCD"/>
    <w:rsid w:val="00CB70D6"/>
    <w:rsid w:val="00CB73E2"/>
    <w:rsid w:val="00CB7D86"/>
    <w:rsid w:val="00CC321F"/>
    <w:rsid w:val="00CC326D"/>
    <w:rsid w:val="00CC3FAC"/>
    <w:rsid w:val="00CC6266"/>
    <w:rsid w:val="00CC740D"/>
    <w:rsid w:val="00CC7474"/>
    <w:rsid w:val="00CC77D1"/>
    <w:rsid w:val="00CC7D94"/>
    <w:rsid w:val="00CD034B"/>
    <w:rsid w:val="00CD1877"/>
    <w:rsid w:val="00CD1F63"/>
    <w:rsid w:val="00CD20FB"/>
    <w:rsid w:val="00CD2B2B"/>
    <w:rsid w:val="00CD32C8"/>
    <w:rsid w:val="00CD35A4"/>
    <w:rsid w:val="00CD5A6F"/>
    <w:rsid w:val="00CD6033"/>
    <w:rsid w:val="00CD637F"/>
    <w:rsid w:val="00CD78CA"/>
    <w:rsid w:val="00CD7EB9"/>
    <w:rsid w:val="00CE0535"/>
    <w:rsid w:val="00CE0B91"/>
    <w:rsid w:val="00CE0CFE"/>
    <w:rsid w:val="00CE1435"/>
    <w:rsid w:val="00CE2C48"/>
    <w:rsid w:val="00CE42FE"/>
    <w:rsid w:val="00CE4E7A"/>
    <w:rsid w:val="00CE5187"/>
    <w:rsid w:val="00CE5255"/>
    <w:rsid w:val="00CE5A6D"/>
    <w:rsid w:val="00CE5D29"/>
    <w:rsid w:val="00CE6567"/>
    <w:rsid w:val="00CE7F8B"/>
    <w:rsid w:val="00CF001B"/>
    <w:rsid w:val="00CF1469"/>
    <w:rsid w:val="00CF2134"/>
    <w:rsid w:val="00CF4248"/>
    <w:rsid w:val="00CF4573"/>
    <w:rsid w:val="00CF6206"/>
    <w:rsid w:val="00CF7D7C"/>
    <w:rsid w:val="00D00E70"/>
    <w:rsid w:val="00D01083"/>
    <w:rsid w:val="00D02480"/>
    <w:rsid w:val="00D02934"/>
    <w:rsid w:val="00D0439D"/>
    <w:rsid w:val="00D04B99"/>
    <w:rsid w:val="00D04C65"/>
    <w:rsid w:val="00D05AA9"/>
    <w:rsid w:val="00D05B29"/>
    <w:rsid w:val="00D05E0A"/>
    <w:rsid w:val="00D06834"/>
    <w:rsid w:val="00D07324"/>
    <w:rsid w:val="00D07E5F"/>
    <w:rsid w:val="00D07F72"/>
    <w:rsid w:val="00D10157"/>
    <w:rsid w:val="00D103DF"/>
    <w:rsid w:val="00D10508"/>
    <w:rsid w:val="00D10738"/>
    <w:rsid w:val="00D113C1"/>
    <w:rsid w:val="00D118CD"/>
    <w:rsid w:val="00D11C2E"/>
    <w:rsid w:val="00D12022"/>
    <w:rsid w:val="00D1304E"/>
    <w:rsid w:val="00D13357"/>
    <w:rsid w:val="00D13FEA"/>
    <w:rsid w:val="00D14F69"/>
    <w:rsid w:val="00D1522A"/>
    <w:rsid w:val="00D1585B"/>
    <w:rsid w:val="00D1721A"/>
    <w:rsid w:val="00D200E4"/>
    <w:rsid w:val="00D21951"/>
    <w:rsid w:val="00D21C48"/>
    <w:rsid w:val="00D24399"/>
    <w:rsid w:val="00D2649D"/>
    <w:rsid w:val="00D276A4"/>
    <w:rsid w:val="00D27D39"/>
    <w:rsid w:val="00D3040F"/>
    <w:rsid w:val="00D305F0"/>
    <w:rsid w:val="00D3153E"/>
    <w:rsid w:val="00D32B01"/>
    <w:rsid w:val="00D339D6"/>
    <w:rsid w:val="00D33DFF"/>
    <w:rsid w:val="00D33FCC"/>
    <w:rsid w:val="00D34CDC"/>
    <w:rsid w:val="00D35AE1"/>
    <w:rsid w:val="00D36426"/>
    <w:rsid w:val="00D36BB8"/>
    <w:rsid w:val="00D372C6"/>
    <w:rsid w:val="00D40B28"/>
    <w:rsid w:val="00D4183D"/>
    <w:rsid w:val="00D422E7"/>
    <w:rsid w:val="00D42732"/>
    <w:rsid w:val="00D4369A"/>
    <w:rsid w:val="00D44EC6"/>
    <w:rsid w:val="00D453B9"/>
    <w:rsid w:val="00D46CD2"/>
    <w:rsid w:val="00D476FD"/>
    <w:rsid w:val="00D47E3E"/>
    <w:rsid w:val="00D47EA7"/>
    <w:rsid w:val="00D47F93"/>
    <w:rsid w:val="00D50264"/>
    <w:rsid w:val="00D55613"/>
    <w:rsid w:val="00D5594E"/>
    <w:rsid w:val="00D568B6"/>
    <w:rsid w:val="00D56C71"/>
    <w:rsid w:val="00D579C6"/>
    <w:rsid w:val="00D6117E"/>
    <w:rsid w:val="00D613E5"/>
    <w:rsid w:val="00D63A5C"/>
    <w:rsid w:val="00D63E16"/>
    <w:rsid w:val="00D64D6E"/>
    <w:rsid w:val="00D65174"/>
    <w:rsid w:val="00D66F33"/>
    <w:rsid w:val="00D67D37"/>
    <w:rsid w:val="00D703B2"/>
    <w:rsid w:val="00D7076D"/>
    <w:rsid w:val="00D7155A"/>
    <w:rsid w:val="00D716A1"/>
    <w:rsid w:val="00D72104"/>
    <w:rsid w:val="00D73223"/>
    <w:rsid w:val="00D74A29"/>
    <w:rsid w:val="00D74C2F"/>
    <w:rsid w:val="00D752DB"/>
    <w:rsid w:val="00D76B93"/>
    <w:rsid w:val="00D771B9"/>
    <w:rsid w:val="00D80559"/>
    <w:rsid w:val="00D80B74"/>
    <w:rsid w:val="00D82FD0"/>
    <w:rsid w:val="00D8318B"/>
    <w:rsid w:val="00D837AD"/>
    <w:rsid w:val="00D839FC"/>
    <w:rsid w:val="00D84180"/>
    <w:rsid w:val="00D844D0"/>
    <w:rsid w:val="00D869F2"/>
    <w:rsid w:val="00D874D8"/>
    <w:rsid w:val="00D90822"/>
    <w:rsid w:val="00D90BEE"/>
    <w:rsid w:val="00D91171"/>
    <w:rsid w:val="00D91439"/>
    <w:rsid w:val="00D91DD1"/>
    <w:rsid w:val="00D93FF6"/>
    <w:rsid w:val="00D940EB"/>
    <w:rsid w:val="00D94111"/>
    <w:rsid w:val="00D9460C"/>
    <w:rsid w:val="00D94B01"/>
    <w:rsid w:val="00D97030"/>
    <w:rsid w:val="00DA0C47"/>
    <w:rsid w:val="00DA0C7D"/>
    <w:rsid w:val="00DA1762"/>
    <w:rsid w:val="00DA1D34"/>
    <w:rsid w:val="00DA25BF"/>
    <w:rsid w:val="00DA2968"/>
    <w:rsid w:val="00DA2DF6"/>
    <w:rsid w:val="00DA3383"/>
    <w:rsid w:val="00DA3701"/>
    <w:rsid w:val="00DA3FFD"/>
    <w:rsid w:val="00DA4971"/>
    <w:rsid w:val="00DA4ADA"/>
    <w:rsid w:val="00DA5ADF"/>
    <w:rsid w:val="00DA7A30"/>
    <w:rsid w:val="00DA7E99"/>
    <w:rsid w:val="00DB125C"/>
    <w:rsid w:val="00DB189F"/>
    <w:rsid w:val="00DB1DC7"/>
    <w:rsid w:val="00DB1FEA"/>
    <w:rsid w:val="00DB424E"/>
    <w:rsid w:val="00DB4773"/>
    <w:rsid w:val="00DB4AD1"/>
    <w:rsid w:val="00DB4C86"/>
    <w:rsid w:val="00DB55FD"/>
    <w:rsid w:val="00DB5F07"/>
    <w:rsid w:val="00DC0B56"/>
    <w:rsid w:val="00DC0BA5"/>
    <w:rsid w:val="00DC1B6E"/>
    <w:rsid w:val="00DC249E"/>
    <w:rsid w:val="00DC2C92"/>
    <w:rsid w:val="00DC49C7"/>
    <w:rsid w:val="00DC50DB"/>
    <w:rsid w:val="00DC627A"/>
    <w:rsid w:val="00DC6329"/>
    <w:rsid w:val="00DC6DE3"/>
    <w:rsid w:val="00DD1A5A"/>
    <w:rsid w:val="00DD37C7"/>
    <w:rsid w:val="00DD6898"/>
    <w:rsid w:val="00DD6EF9"/>
    <w:rsid w:val="00DD7667"/>
    <w:rsid w:val="00DD77A1"/>
    <w:rsid w:val="00DD7BA5"/>
    <w:rsid w:val="00DE0186"/>
    <w:rsid w:val="00DE0E33"/>
    <w:rsid w:val="00DE242B"/>
    <w:rsid w:val="00DE3BA2"/>
    <w:rsid w:val="00DE3C1E"/>
    <w:rsid w:val="00DE43D9"/>
    <w:rsid w:val="00DE6612"/>
    <w:rsid w:val="00DE7061"/>
    <w:rsid w:val="00DF0707"/>
    <w:rsid w:val="00DF0E0D"/>
    <w:rsid w:val="00DF1700"/>
    <w:rsid w:val="00DF21B3"/>
    <w:rsid w:val="00DF2E0E"/>
    <w:rsid w:val="00DF41A9"/>
    <w:rsid w:val="00DF5204"/>
    <w:rsid w:val="00DF5493"/>
    <w:rsid w:val="00DF5C9E"/>
    <w:rsid w:val="00DF7605"/>
    <w:rsid w:val="00DF7A07"/>
    <w:rsid w:val="00E004B6"/>
    <w:rsid w:val="00E00C3A"/>
    <w:rsid w:val="00E01870"/>
    <w:rsid w:val="00E01F4F"/>
    <w:rsid w:val="00E0273A"/>
    <w:rsid w:val="00E03048"/>
    <w:rsid w:val="00E03144"/>
    <w:rsid w:val="00E034ED"/>
    <w:rsid w:val="00E04E9D"/>
    <w:rsid w:val="00E055A4"/>
    <w:rsid w:val="00E06327"/>
    <w:rsid w:val="00E06F55"/>
    <w:rsid w:val="00E073E0"/>
    <w:rsid w:val="00E1002D"/>
    <w:rsid w:val="00E10442"/>
    <w:rsid w:val="00E13499"/>
    <w:rsid w:val="00E14DD4"/>
    <w:rsid w:val="00E153C6"/>
    <w:rsid w:val="00E17E42"/>
    <w:rsid w:val="00E205BE"/>
    <w:rsid w:val="00E21E54"/>
    <w:rsid w:val="00E21F00"/>
    <w:rsid w:val="00E22488"/>
    <w:rsid w:val="00E2411F"/>
    <w:rsid w:val="00E2488C"/>
    <w:rsid w:val="00E30F2A"/>
    <w:rsid w:val="00E3114C"/>
    <w:rsid w:val="00E3177B"/>
    <w:rsid w:val="00E31813"/>
    <w:rsid w:val="00E31CBA"/>
    <w:rsid w:val="00E334A8"/>
    <w:rsid w:val="00E35183"/>
    <w:rsid w:val="00E356B7"/>
    <w:rsid w:val="00E365AC"/>
    <w:rsid w:val="00E37713"/>
    <w:rsid w:val="00E37763"/>
    <w:rsid w:val="00E40320"/>
    <w:rsid w:val="00E40F7D"/>
    <w:rsid w:val="00E415E0"/>
    <w:rsid w:val="00E41E0D"/>
    <w:rsid w:val="00E43C7C"/>
    <w:rsid w:val="00E44D69"/>
    <w:rsid w:val="00E456DE"/>
    <w:rsid w:val="00E45C1E"/>
    <w:rsid w:val="00E45C79"/>
    <w:rsid w:val="00E45E5F"/>
    <w:rsid w:val="00E46979"/>
    <w:rsid w:val="00E46CA1"/>
    <w:rsid w:val="00E475D3"/>
    <w:rsid w:val="00E47D2A"/>
    <w:rsid w:val="00E5165A"/>
    <w:rsid w:val="00E527FC"/>
    <w:rsid w:val="00E5284F"/>
    <w:rsid w:val="00E52CFB"/>
    <w:rsid w:val="00E53158"/>
    <w:rsid w:val="00E537FD"/>
    <w:rsid w:val="00E541A9"/>
    <w:rsid w:val="00E544B8"/>
    <w:rsid w:val="00E5496C"/>
    <w:rsid w:val="00E54978"/>
    <w:rsid w:val="00E55D99"/>
    <w:rsid w:val="00E600E8"/>
    <w:rsid w:val="00E606B5"/>
    <w:rsid w:val="00E6099D"/>
    <w:rsid w:val="00E61AF3"/>
    <w:rsid w:val="00E623C8"/>
    <w:rsid w:val="00E62C94"/>
    <w:rsid w:val="00E638C9"/>
    <w:rsid w:val="00E64ADA"/>
    <w:rsid w:val="00E71308"/>
    <w:rsid w:val="00E7169C"/>
    <w:rsid w:val="00E7169F"/>
    <w:rsid w:val="00E716A1"/>
    <w:rsid w:val="00E717A3"/>
    <w:rsid w:val="00E71C97"/>
    <w:rsid w:val="00E72358"/>
    <w:rsid w:val="00E7313F"/>
    <w:rsid w:val="00E73BEA"/>
    <w:rsid w:val="00E73CC6"/>
    <w:rsid w:val="00E73E8B"/>
    <w:rsid w:val="00E76BA9"/>
    <w:rsid w:val="00E77F2E"/>
    <w:rsid w:val="00E80A64"/>
    <w:rsid w:val="00E811DE"/>
    <w:rsid w:val="00E8186E"/>
    <w:rsid w:val="00E81F44"/>
    <w:rsid w:val="00E82A3F"/>
    <w:rsid w:val="00E82B38"/>
    <w:rsid w:val="00E8333E"/>
    <w:rsid w:val="00E83B3B"/>
    <w:rsid w:val="00E8425F"/>
    <w:rsid w:val="00E84DA6"/>
    <w:rsid w:val="00E859FC"/>
    <w:rsid w:val="00E8627A"/>
    <w:rsid w:val="00E8634E"/>
    <w:rsid w:val="00E86835"/>
    <w:rsid w:val="00E872D0"/>
    <w:rsid w:val="00E87D38"/>
    <w:rsid w:val="00E87D9C"/>
    <w:rsid w:val="00E906E9"/>
    <w:rsid w:val="00E91EEB"/>
    <w:rsid w:val="00E91F36"/>
    <w:rsid w:val="00E923C0"/>
    <w:rsid w:val="00E92C89"/>
    <w:rsid w:val="00E932D6"/>
    <w:rsid w:val="00E9386A"/>
    <w:rsid w:val="00E950FC"/>
    <w:rsid w:val="00E95EC2"/>
    <w:rsid w:val="00E966CD"/>
    <w:rsid w:val="00EA11CF"/>
    <w:rsid w:val="00EA53D9"/>
    <w:rsid w:val="00EA5A79"/>
    <w:rsid w:val="00EA5ADD"/>
    <w:rsid w:val="00EA6242"/>
    <w:rsid w:val="00EA6525"/>
    <w:rsid w:val="00EA679F"/>
    <w:rsid w:val="00EA6CBD"/>
    <w:rsid w:val="00EA70B9"/>
    <w:rsid w:val="00EA732B"/>
    <w:rsid w:val="00EB0F4D"/>
    <w:rsid w:val="00EB1814"/>
    <w:rsid w:val="00EB1887"/>
    <w:rsid w:val="00EB1DAC"/>
    <w:rsid w:val="00EB2EA2"/>
    <w:rsid w:val="00EB59F3"/>
    <w:rsid w:val="00EB5DCB"/>
    <w:rsid w:val="00EB60B5"/>
    <w:rsid w:val="00EB6F41"/>
    <w:rsid w:val="00EB6FC7"/>
    <w:rsid w:val="00EB7CE3"/>
    <w:rsid w:val="00EC0554"/>
    <w:rsid w:val="00EC0A11"/>
    <w:rsid w:val="00EC0ED6"/>
    <w:rsid w:val="00EC177F"/>
    <w:rsid w:val="00EC1A3E"/>
    <w:rsid w:val="00EC29C8"/>
    <w:rsid w:val="00EC2BB8"/>
    <w:rsid w:val="00EC47EB"/>
    <w:rsid w:val="00EC5E83"/>
    <w:rsid w:val="00ED0B0F"/>
    <w:rsid w:val="00ED166A"/>
    <w:rsid w:val="00ED24A7"/>
    <w:rsid w:val="00ED3132"/>
    <w:rsid w:val="00ED454E"/>
    <w:rsid w:val="00ED4877"/>
    <w:rsid w:val="00ED4B9A"/>
    <w:rsid w:val="00ED4F63"/>
    <w:rsid w:val="00ED6136"/>
    <w:rsid w:val="00ED6E8A"/>
    <w:rsid w:val="00ED78A5"/>
    <w:rsid w:val="00EE0064"/>
    <w:rsid w:val="00EE01EB"/>
    <w:rsid w:val="00EE135E"/>
    <w:rsid w:val="00EE2575"/>
    <w:rsid w:val="00EE2851"/>
    <w:rsid w:val="00EE29D2"/>
    <w:rsid w:val="00EE31E0"/>
    <w:rsid w:val="00EE39D1"/>
    <w:rsid w:val="00EE3C76"/>
    <w:rsid w:val="00EE4149"/>
    <w:rsid w:val="00EE44FA"/>
    <w:rsid w:val="00EE629C"/>
    <w:rsid w:val="00EE6BF9"/>
    <w:rsid w:val="00EE7D2F"/>
    <w:rsid w:val="00EF0543"/>
    <w:rsid w:val="00EF0BEF"/>
    <w:rsid w:val="00EF11CB"/>
    <w:rsid w:val="00EF218B"/>
    <w:rsid w:val="00EF2394"/>
    <w:rsid w:val="00EF32DC"/>
    <w:rsid w:val="00EF4AA2"/>
    <w:rsid w:val="00F000C8"/>
    <w:rsid w:val="00F00402"/>
    <w:rsid w:val="00F0060F"/>
    <w:rsid w:val="00F00707"/>
    <w:rsid w:val="00F00BF1"/>
    <w:rsid w:val="00F00D29"/>
    <w:rsid w:val="00F00ECE"/>
    <w:rsid w:val="00F03511"/>
    <w:rsid w:val="00F03FB7"/>
    <w:rsid w:val="00F04886"/>
    <w:rsid w:val="00F0488B"/>
    <w:rsid w:val="00F048EF"/>
    <w:rsid w:val="00F04F80"/>
    <w:rsid w:val="00F10405"/>
    <w:rsid w:val="00F10751"/>
    <w:rsid w:val="00F12C99"/>
    <w:rsid w:val="00F131EF"/>
    <w:rsid w:val="00F1359F"/>
    <w:rsid w:val="00F13C3E"/>
    <w:rsid w:val="00F145CD"/>
    <w:rsid w:val="00F14811"/>
    <w:rsid w:val="00F15610"/>
    <w:rsid w:val="00F15BAF"/>
    <w:rsid w:val="00F174A9"/>
    <w:rsid w:val="00F1788C"/>
    <w:rsid w:val="00F1798C"/>
    <w:rsid w:val="00F17F50"/>
    <w:rsid w:val="00F2110E"/>
    <w:rsid w:val="00F211AF"/>
    <w:rsid w:val="00F21710"/>
    <w:rsid w:val="00F2200B"/>
    <w:rsid w:val="00F2239D"/>
    <w:rsid w:val="00F23FF0"/>
    <w:rsid w:val="00F274FD"/>
    <w:rsid w:val="00F275AC"/>
    <w:rsid w:val="00F2791E"/>
    <w:rsid w:val="00F300D2"/>
    <w:rsid w:val="00F30401"/>
    <w:rsid w:val="00F30544"/>
    <w:rsid w:val="00F308F3"/>
    <w:rsid w:val="00F30A47"/>
    <w:rsid w:val="00F31083"/>
    <w:rsid w:val="00F31114"/>
    <w:rsid w:val="00F31FC1"/>
    <w:rsid w:val="00F32186"/>
    <w:rsid w:val="00F32FBA"/>
    <w:rsid w:val="00F3303D"/>
    <w:rsid w:val="00F330F2"/>
    <w:rsid w:val="00F3406E"/>
    <w:rsid w:val="00F34476"/>
    <w:rsid w:val="00F35032"/>
    <w:rsid w:val="00F40962"/>
    <w:rsid w:val="00F41BAD"/>
    <w:rsid w:val="00F42D1B"/>
    <w:rsid w:val="00F42F22"/>
    <w:rsid w:val="00F45E83"/>
    <w:rsid w:val="00F45FE2"/>
    <w:rsid w:val="00F46247"/>
    <w:rsid w:val="00F46D2F"/>
    <w:rsid w:val="00F47044"/>
    <w:rsid w:val="00F470C6"/>
    <w:rsid w:val="00F475CF"/>
    <w:rsid w:val="00F50407"/>
    <w:rsid w:val="00F529E2"/>
    <w:rsid w:val="00F52AB2"/>
    <w:rsid w:val="00F53C7E"/>
    <w:rsid w:val="00F547C2"/>
    <w:rsid w:val="00F567C6"/>
    <w:rsid w:val="00F574C0"/>
    <w:rsid w:val="00F57773"/>
    <w:rsid w:val="00F57A6B"/>
    <w:rsid w:val="00F60401"/>
    <w:rsid w:val="00F60C6B"/>
    <w:rsid w:val="00F6109C"/>
    <w:rsid w:val="00F61155"/>
    <w:rsid w:val="00F619E8"/>
    <w:rsid w:val="00F61CA4"/>
    <w:rsid w:val="00F61E66"/>
    <w:rsid w:val="00F63BCB"/>
    <w:rsid w:val="00F6408E"/>
    <w:rsid w:val="00F71CE6"/>
    <w:rsid w:val="00F72484"/>
    <w:rsid w:val="00F730EA"/>
    <w:rsid w:val="00F74D19"/>
    <w:rsid w:val="00F75703"/>
    <w:rsid w:val="00F75B6F"/>
    <w:rsid w:val="00F76575"/>
    <w:rsid w:val="00F770D0"/>
    <w:rsid w:val="00F77AF7"/>
    <w:rsid w:val="00F835B5"/>
    <w:rsid w:val="00F8414A"/>
    <w:rsid w:val="00F84A75"/>
    <w:rsid w:val="00F85038"/>
    <w:rsid w:val="00F856D8"/>
    <w:rsid w:val="00F8762F"/>
    <w:rsid w:val="00F91466"/>
    <w:rsid w:val="00F91EFC"/>
    <w:rsid w:val="00F91F50"/>
    <w:rsid w:val="00F91FF7"/>
    <w:rsid w:val="00F92D8D"/>
    <w:rsid w:val="00F93368"/>
    <w:rsid w:val="00F937BA"/>
    <w:rsid w:val="00F93B00"/>
    <w:rsid w:val="00F94D0D"/>
    <w:rsid w:val="00F95152"/>
    <w:rsid w:val="00F95311"/>
    <w:rsid w:val="00F95EDF"/>
    <w:rsid w:val="00F9666C"/>
    <w:rsid w:val="00F97208"/>
    <w:rsid w:val="00F97819"/>
    <w:rsid w:val="00F97EB8"/>
    <w:rsid w:val="00FA0904"/>
    <w:rsid w:val="00FA097B"/>
    <w:rsid w:val="00FA0C6F"/>
    <w:rsid w:val="00FA0F6B"/>
    <w:rsid w:val="00FA1238"/>
    <w:rsid w:val="00FA1F3D"/>
    <w:rsid w:val="00FA2D05"/>
    <w:rsid w:val="00FA56B5"/>
    <w:rsid w:val="00FA57B6"/>
    <w:rsid w:val="00FA68A9"/>
    <w:rsid w:val="00FA6D83"/>
    <w:rsid w:val="00FA6DF4"/>
    <w:rsid w:val="00FA7FC2"/>
    <w:rsid w:val="00FB05C4"/>
    <w:rsid w:val="00FB0A4B"/>
    <w:rsid w:val="00FB0E20"/>
    <w:rsid w:val="00FB0FA2"/>
    <w:rsid w:val="00FB13A0"/>
    <w:rsid w:val="00FB3508"/>
    <w:rsid w:val="00FB36C3"/>
    <w:rsid w:val="00FB5DE4"/>
    <w:rsid w:val="00FB5EDA"/>
    <w:rsid w:val="00FB69F2"/>
    <w:rsid w:val="00FC39EE"/>
    <w:rsid w:val="00FC3EF4"/>
    <w:rsid w:val="00FC4789"/>
    <w:rsid w:val="00FC5DCD"/>
    <w:rsid w:val="00FC66DC"/>
    <w:rsid w:val="00FC67AB"/>
    <w:rsid w:val="00FC68C3"/>
    <w:rsid w:val="00FC7E37"/>
    <w:rsid w:val="00FD2713"/>
    <w:rsid w:val="00FD32E6"/>
    <w:rsid w:val="00FD37C3"/>
    <w:rsid w:val="00FD3E7D"/>
    <w:rsid w:val="00FD484D"/>
    <w:rsid w:val="00FD6342"/>
    <w:rsid w:val="00FD67A3"/>
    <w:rsid w:val="00FD6DF1"/>
    <w:rsid w:val="00FD6F15"/>
    <w:rsid w:val="00FD7A5E"/>
    <w:rsid w:val="00FE032E"/>
    <w:rsid w:val="00FE09CF"/>
    <w:rsid w:val="00FE1A74"/>
    <w:rsid w:val="00FE24D7"/>
    <w:rsid w:val="00FE4322"/>
    <w:rsid w:val="00FE4520"/>
    <w:rsid w:val="00FE4575"/>
    <w:rsid w:val="00FE5ABE"/>
    <w:rsid w:val="00FE6000"/>
    <w:rsid w:val="00FE6343"/>
    <w:rsid w:val="00FE6FBB"/>
    <w:rsid w:val="00FE7DD9"/>
    <w:rsid w:val="00FF1049"/>
    <w:rsid w:val="00FF125B"/>
    <w:rsid w:val="00FF2379"/>
    <w:rsid w:val="00FF523A"/>
    <w:rsid w:val="00FF591A"/>
    <w:rsid w:val="00FF5AE0"/>
    <w:rsid w:val="00FF7819"/>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4D5C6CF2-39F2-47CB-8E15-AC9E7011CA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371C6"/>
    <w:pPr>
      <w:autoSpaceDE w:val="0"/>
      <w:autoSpaceDN w:val="0"/>
      <w:adjustRightInd w:val="0"/>
    </w:pPr>
    <w:rPr>
      <w:rFonts w:ascii="Times New Roman TUR" w:hAnsi="Times New Roman TUR"/>
      <w:sz w:val="24"/>
      <w:szCs w:val="24"/>
    </w:rPr>
  </w:style>
  <w:style w:type="paragraph" w:styleId="Balk1">
    <w:name w:val="heading 1"/>
    <w:basedOn w:val="Normal"/>
    <w:next w:val="Normal"/>
    <w:qFormat/>
    <w:rsid w:val="00F04886"/>
    <w:pPr>
      <w:keepNext/>
      <w:numPr>
        <w:numId w:val="1"/>
      </w:numPr>
      <w:spacing w:before="240" w:after="60"/>
      <w:outlineLvl w:val="0"/>
    </w:pPr>
    <w:rPr>
      <w:rFonts w:ascii="Arial" w:hAnsi="Arial" w:cs="Arial"/>
      <w:b/>
      <w:bCs/>
      <w:kern w:val="32"/>
      <w:sz w:val="32"/>
      <w:szCs w:val="32"/>
    </w:rPr>
  </w:style>
  <w:style w:type="paragraph" w:styleId="Balk2">
    <w:name w:val="heading 2"/>
    <w:basedOn w:val="Normal"/>
    <w:next w:val="Normal"/>
    <w:qFormat/>
    <w:rsid w:val="00F04886"/>
    <w:pPr>
      <w:numPr>
        <w:ilvl w:val="1"/>
        <w:numId w:val="1"/>
      </w:numPr>
      <w:tabs>
        <w:tab w:val="clear" w:pos="860"/>
        <w:tab w:val="num" w:pos="756"/>
      </w:tabs>
      <w:ind w:left="756"/>
      <w:outlineLvl w:val="1"/>
    </w:pPr>
  </w:style>
  <w:style w:type="paragraph" w:styleId="Balk3">
    <w:name w:val="heading 3"/>
    <w:basedOn w:val="Normal"/>
    <w:next w:val="Normal"/>
    <w:qFormat/>
    <w:rsid w:val="00F04886"/>
    <w:pPr>
      <w:keepNext/>
      <w:numPr>
        <w:ilvl w:val="2"/>
        <w:numId w:val="1"/>
      </w:numPr>
      <w:spacing w:before="240" w:after="60"/>
      <w:outlineLvl w:val="2"/>
    </w:pPr>
    <w:rPr>
      <w:rFonts w:ascii="Arial" w:hAnsi="Arial" w:cs="Arial"/>
      <w:b/>
      <w:bCs/>
      <w:sz w:val="26"/>
      <w:szCs w:val="26"/>
    </w:rPr>
  </w:style>
  <w:style w:type="paragraph" w:styleId="Balk4">
    <w:name w:val="heading 4"/>
    <w:basedOn w:val="Normal"/>
    <w:next w:val="Normal"/>
    <w:qFormat/>
    <w:rsid w:val="00F04886"/>
    <w:pPr>
      <w:keepNext/>
      <w:numPr>
        <w:ilvl w:val="3"/>
        <w:numId w:val="1"/>
      </w:numPr>
      <w:spacing w:before="240" w:after="60"/>
      <w:outlineLvl w:val="3"/>
    </w:pPr>
    <w:rPr>
      <w:rFonts w:ascii="Times New Roman" w:hAnsi="Times New Roman"/>
      <w:b/>
      <w:bCs/>
      <w:sz w:val="28"/>
      <w:szCs w:val="28"/>
    </w:rPr>
  </w:style>
  <w:style w:type="paragraph" w:styleId="Balk5">
    <w:name w:val="heading 5"/>
    <w:basedOn w:val="Normal"/>
    <w:next w:val="Normal"/>
    <w:qFormat/>
    <w:rsid w:val="00F04886"/>
    <w:pPr>
      <w:numPr>
        <w:ilvl w:val="4"/>
        <w:numId w:val="1"/>
      </w:numPr>
      <w:spacing w:before="240" w:after="60"/>
      <w:outlineLvl w:val="4"/>
    </w:pPr>
    <w:rPr>
      <w:b/>
      <w:bCs/>
      <w:i/>
      <w:iCs/>
      <w:sz w:val="26"/>
      <w:szCs w:val="26"/>
    </w:rPr>
  </w:style>
  <w:style w:type="paragraph" w:styleId="Balk6">
    <w:name w:val="heading 6"/>
    <w:basedOn w:val="Normal"/>
    <w:next w:val="Normal"/>
    <w:qFormat/>
    <w:rsid w:val="00F04886"/>
    <w:pPr>
      <w:numPr>
        <w:ilvl w:val="5"/>
        <w:numId w:val="1"/>
      </w:numPr>
      <w:spacing w:before="240" w:after="60"/>
      <w:outlineLvl w:val="5"/>
    </w:pPr>
    <w:rPr>
      <w:rFonts w:ascii="Times New Roman" w:hAnsi="Times New Roman"/>
      <w:b/>
      <w:bCs/>
      <w:sz w:val="22"/>
      <w:szCs w:val="22"/>
    </w:rPr>
  </w:style>
  <w:style w:type="paragraph" w:styleId="Balk7">
    <w:name w:val="heading 7"/>
    <w:basedOn w:val="Normal"/>
    <w:next w:val="Normal"/>
    <w:qFormat/>
    <w:rsid w:val="00F04886"/>
    <w:pPr>
      <w:numPr>
        <w:ilvl w:val="6"/>
        <w:numId w:val="1"/>
      </w:numPr>
      <w:spacing w:before="240" w:after="60"/>
      <w:outlineLvl w:val="6"/>
    </w:pPr>
    <w:rPr>
      <w:rFonts w:ascii="Times New Roman" w:hAnsi="Times New Roman"/>
    </w:rPr>
  </w:style>
  <w:style w:type="paragraph" w:styleId="Balk8">
    <w:name w:val="heading 8"/>
    <w:basedOn w:val="Normal"/>
    <w:next w:val="Normal"/>
    <w:qFormat/>
    <w:rsid w:val="00F04886"/>
    <w:pPr>
      <w:numPr>
        <w:ilvl w:val="7"/>
        <w:numId w:val="1"/>
      </w:numPr>
      <w:spacing w:before="240" w:after="60"/>
      <w:outlineLvl w:val="7"/>
    </w:pPr>
    <w:rPr>
      <w:rFonts w:ascii="Times New Roman" w:hAnsi="Times New Roman"/>
      <w:i/>
      <w:iCs/>
    </w:rPr>
  </w:style>
  <w:style w:type="paragraph" w:styleId="Balk9">
    <w:name w:val="heading 9"/>
    <w:basedOn w:val="Normal"/>
    <w:next w:val="Normal"/>
    <w:qFormat/>
    <w:rsid w:val="00F04886"/>
    <w:pPr>
      <w:numPr>
        <w:ilvl w:val="8"/>
        <w:numId w:val="1"/>
      </w:numPr>
      <w:spacing w:before="240" w:after="60"/>
      <w:outlineLvl w:val="8"/>
    </w:pPr>
    <w:rPr>
      <w:rFonts w:ascii="Arial" w:hAnsi="Arial" w:cs="Arial"/>
      <w:sz w:val="22"/>
      <w:szCs w:val="22"/>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CharCharCharCharChar">
    <w:name w:val="Char Char Char Char Char"/>
    <w:basedOn w:val="Normal"/>
    <w:rsid w:val="00F04886"/>
    <w:pPr>
      <w:autoSpaceDE/>
      <w:autoSpaceDN/>
      <w:adjustRightInd/>
    </w:pPr>
    <w:rPr>
      <w:rFonts w:ascii="Times New Roman" w:hAnsi="Times New Roman"/>
      <w:szCs w:val="20"/>
      <w:lang w:val="en-GB" w:eastAsia="en-US"/>
    </w:rPr>
  </w:style>
  <w:style w:type="paragraph" w:styleId="Altbilgi">
    <w:name w:val="footer"/>
    <w:basedOn w:val="Normal"/>
    <w:link w:val="AltbilgiChar"/>
    <w:uiPriority w:val="99"/>
    <w:rsid w:val="00F04886"/>
    <w:pPr>
      <w:tabs>
        <w:tab w:val="center" w:pos="4536"/>
        <w:tab w:val="right" w:pos="9072"/>
      </w:tabs>
    </w:pPr>
  </w:style>
  <w:style w:type="character" w:styleId="SayfaNumaras">
    <w:name w:val="page number"/>
    <w:basedOn w:val="VarsaylanParagrafYazTipi"/>
    <w:rsid w:val="00F04886"/>
  </w:style>
  <w:style w:type="paragraph" w:styleId="stbilgi">
    <w:name w:val="header"/>
    <w:basedOn w:val="Normal"/>
    <w:link w:val="stbilgiChar"/>
    <w:rsid w:val="00F04886"/>
    <w:pPr>
      <w:tabs>
        <w:tab w:val="center" w:pos="4703"/>
        <w:tab w:val="right" w:pos="9406"/>
      </w:tabs>
    </w:pPr>
  </w:style>
  <w:style w:type="paragraph" w:styleId="GvdeMetni">
    <w:name w:val="Body Text"/>
    <w:basedOn w:val="Normal"/>
    <w:semiHidden/>
    <w:rsid w:val="00F04886"/>
    <w:pPr>
      <w:autoSpaceDE/>
      <w:autoSpaceDN/>
      <w:adjustRightInd/>
      <w:spacing w:after="290" w:line="290" w:lineRule="atLeast"/>
    </w:pPr>
    <w:rPr>
      <w:rFonts w:ascii="Times New Roman" w:hAnsi="Times New Roman"/>
      <w:szCs w:val="20"/>
      <w:lang w:val="en-GB" w:eastAsia="en-US"/>
    </w:rPr>
  </w:style>
  <w:style w:type="paragraph" w:customStyle="1" w:styleId="BodySingle">
    <w:name w:val="Body Single"/>
    <w:basedOn w:val="GvdeMetni"/>
    <w:rsid w:val="00F04886"/>
    <w:pPr>
      <w:spacing w:after="0"/>
    </w:pPr>
  </w:style>
  <w:style w:type="paragraph" w:styleId="T2">
    <w:name w:val="toc 2"/>
    <w:basedOn w:val="Normal"/>
    <w:next w:val="Normal"/>
    <w:autoRedefine/>
    <w:uiPriority w:val="39"/>
    <w:rsid w:val="008C7D45"/>
    <w:pPr>
      <w:tabs>
        <w:tab w:val="left" w:pos="960"/>
        <w:tab w:val="right" w:leader="dot" w:pos="8640"/>
      </w:tabs>
      <w:ind w:left="900" w:hanging="480"/>
    </w:pPr>
    <w:rPr>
      <w:rFonts w:ascii="Times New Roman" w:hAnsi="Times New Roman"/>
      <w:b/>
      <w:smallCaps/>
      <w:noProof/>
      <w:sz w:val="20"/>
      <w:szCs w:val="20"/>
    </w:rPr>
  </w:style>
  <w:style w:type="character" w:styleId="Kpr">
    <w:name w:val="Hyperlink"/>
    <w:basedOn w:val="VarsaylanParagrafYazTipi"/>
    <w:uiPriority w:val="99"/>
    <w:rsid w:val="00F04886"/>
    <w:rPr>
      <w:color w:val="0000FF"/>
      <w:u w:val="single"/>
    </w:rPr>
  </w:style>
  <w:style w:type="paragraph" w:styleId="BelgeBalantlar">
    <w:name w:val="Document Map"/>
    <w:basedOn w:val="Normal"/>
    <w:semiHidden/>
    <w:rsid w:val="00F04886"/>
    <w:pPr>
      <w:shd w:val="clear" w:color="auto" w:fill="000080"/>
    </w:pPr>
    <w:rPr>
      <w:rFonts w:ascii="Tahoma" w:hAnsi="Tahoma" w:cs="Tahoma"/>
      <w:sz w:val="20"/>
      <w:szCs w:val="20"/>
    </w:rPr>
  </w:style>
  <w:style w:type="paragraph" w:styleId="GvdeMetniGirintisi">
    <w:name w:val="Body Text Indent"/>
    <w:basedOn w:val="Normal"/>
    <w:link w:val="GvdeMetniGirintisiChar"/>
    <w:uiPriority w:val="99"/>
    <w:unhideWhenUsed/>
    <w:rsid w:val="00246F36"/>
    <w:pPr>
      <w:spacing w:after="120"/>
      <w:ind w:left="283"/>
    </w:pPr>
  </w:style>
  <w:style w:type="paragraph" w:styleId="T1">
    <w:name w:val="toc 1"/>
    <w:basedOn w:val="Normal"/>
    <w:next w:val="Normal"/>
    <w:autoRedefine/>
    <w:uiPriority w:val="39"/>
    <w:rsid w:val="002C0114"/>
    <w:pPr>
      <w:tabs>
        <w:tab w:val="left" w:pos="480"/>
        <w:tab w:val="right" w:leader="dot" w:pos="8640"/>
      </w:tabs>
      <w:spacing w:before="120" w:after="120"/>
    </w:pPr>
    <w:rPr>
      <w:rFonts w:ascii="Times New Roman" w:hAnsi="Times New Roman"/>
      <w:b/>
      <w:bCs/>
      <w:caps/>
      <w:sz w:val="20"/>
      <w:szCs w:val="20"/>
    </w:rPr>
  </w:style>
  <w:style w:type="paragraph" w:styleId="T3">
    <w:name w:val="toc 3"/>
    <w:basedOn w:val="Normal"/>
    <w:next w:val="Normal"/>
    <w:autoRedefine/>
    <w:uiPriority w:val="39"/>
    <w:rsid w:val="00F04886"/>
    <w:pPr>
      <w:ind w:left="480"/>
    </w:pPr>
    <w:rPr>
      <w:rFonts w:ascii="Times New Roman" w:hAnsi="Times New Roman"/>
      <w:i/>
      <w:iCs/>
      <w:sz w:val="20"/>
      <w:szCs w:val="20"/>
    </w:rPr>
  </w:style>
  <w:style w:type="paragraph" w:styleId="T4">
    <w:name w:val="toc 4"/>
    <w:basedOn w:val="Normal"/>
    <w:next w:val="Normal"/>
    <w:autoRedefine/>
    <w:semiHidden/>
    <w:rsid w:val="00F04886"/>
    <w:pPr>
      <w:ind w:left="720"/>
    </w:pPr>
    <w:rPr>
      <w:rFonts w:ascii="Times New Roman" w:hAnsi="Times New Roman"/>
      <w:sz w:val="18"/>
      <w:szCs w:val="18"/>
    </w:rPr>
  </w:style>
  <w:style w:type="paragraph" w:styleId="T5">
    <w:name w:val="toc 5"/>
    <w:basedOn w:val="Normal"/>
    <w:next w:val="Normal"/>
    <w:autoRedefine/>
    <w:semiHidden/>
    <w:rsid w:val="00F04886"/>
    <w:pPr>
      <w:ind w:left="960"/>
    </w:pPr>
    <w:rPr>
      <w:rFonts w:ascii="Times New Roman" w:hAnsi="Times New Roman"/>
      <w:sz w:val="18"/>
      <w:szCs w:val="18"/>
    </w:rPr>
  </w:style>
  <w:style w:type="paragraph" w:styleId="T6">
    <w:name w:val="toc 6"/>
    <w:basedOn w:val="Normal"/>
    <w:next w:val="Normal"/>
    <w:autoRedefine/>
    <w:semiHidden/>
    <w:rsid w:val="00F04886"/>
    <w:pPr>
      <w:ind w:left="1200"/>
    </w:pPr>
    <w:rPr>
      <w:rFonts w:ascii="Times New Roman" w:hAnsi="Times New Roman"/>
      <w:sz w:val="18"/>
      <w:szCs w:val="18"/>
    </w:rPr>
  </w:style>
  <w:style w:type="paragraph" w:styleId="T7">
    <w:name w:val="toc 7"/>
    <w:basedOn w:val="Normal"/>
    <w:next w:val="Normal"/>
    <w:autoRedefine/>
    <w:semiHidden/>
    <w:rsid w:val="00F04886"/>
    <w:pPr>
      <w:ind w:left="1440"/>
    </w:pPr>
    <w:rPr>
      <w:rFonts w:ascii="Times New Roman" w:hAnsi="Times New Roman"/>
      <w:sz w:val="18"/>
      <w:szCs w:val="18"/>
    </w:rPr>
  </w:style>
  <w:style w:type="paragraph" w:styleId="T8">
    <w:name w:val="toc 8"/>
    <w:basedOn w:val="Normal"/>
    <w:next w:val="Normal"/>
    <w:autoRedefine/>
    <w:semiHidden/>
    <w:rsid w:val="00F04886"/>
    <w:pPr>
      <w:ind w:left="1680"/>
    </w:pPr>
    <w:rPr>
      <w:rFonts w:ascii="Times New Roman" w:hAnsi="Times New Roman"/>
      <w:sz w:val="18"/>
      <w:szCs w:val="18"/>
    </w:rPr>
  </w:style>
  <w:style w:type="paragraph" w:styleId="T9">
    <w:name w:val="toc 9"/>
    <w:basedOn w:val="Normal"/>
    <w:next w:val="Normal"/>
    <w:autoRedefine/>
    <w:semiHidden/>
    <w:rsid w:val="00F04886"/>
    <w:pPr>
      <w:ind w:left="1920"/>
    </w:pPr>
    <w:rPr>
      <w:rFonts w:ascii="Times New Roman" w:hAnsi="Times New Roman"/>
      <w:sz w:val="18"/>
      <w:szCs w:val="18"/>
    </w:rPr>
  </w:style>
  <w:style w:type="character" w:customStyle="1" w:styleId="GvdeMetniGirintisiChar">
    <w:name w:val="Gövde Metni Girintisi Char"/>
    <w:basedOn w:val="VarsaylanParagrafYazTipi"/>
    <w:link w:val="GvdeMetniGirintisi"/>
    <w:uiPriority w:val="99"/>
    <w:rsid w:val="00246F36"/>
    <w:rPr>
      <w:rFonts w:ascii="Times New Roman TUR" w:hAnsi="Times New Roman TUR"/>
      <w:sz w:val="24"/>
      <w:szCs w:val="24"/>
    </w:rPr>
  </w:style>
  <w:style w:type="paragraph" w:styleId="BalonMetni">
    <w:name w:val="Balloon Text"/>
    <w:basedOn w:val="Normal"/>
    <w:semiHidden/>
    <w:rsid w:val="00F04886"/>
    <w:rPr>
      <w:rFonts w:ascii="Tahoma" w:hAnsi="Tahoma" w:cs="Tahoma"/>
      <w:sz w:val="16"/>
      <w:szCs w:val="16"/>
    </w:rPr>
  </w:style>
  <w:style w:type="character" w:styleId="AklamaBavurusu">
    <w:name w:val="annotation reference"/>
    <w:basedOn w:val="VarsaylanParagrafYazTipi"/>
    <w:semiHidden/>
    <w:rsid w:val="00F04886"/>
    <w:rPr>
      <w:sz w:val="16"/>
      <w:szCs w:val="16"/>
    </w:rPr>
  </w:style>
  <w:style w:type="paragraph" w:styleId="AklamaMetni">
    <w:name w:val="annotation text"/>
    <w:basedOn w:val="Normal"/>
    <w:semiHidden/>
    <w:rsid w:val="00F04886"/>
    <w:rPr>
      <w:sz w:val="20"/>
      <w:szCs w:val="20"/>
    </w:rPr>
  </w:style>
  <w:style w:type="paragraph" w:styleId="AklamaKonusu">
    <w:name w:val="annotation subject"/>
    <w:basedOn w:val="AklamaMetni"/>
    <w:next w:val="AklamaMetni"/>
    <w:semiHidden/>
    <w:rsid w:val="00F04886"/>
    <w:rPr>
      <w:b/>
      <w:bCs/>
    </w:rPr>
  </w:style>
  <w:style w:type="paragraph" w:styleId="GvdeMetniGirintisi2">
    <w:name w:val="Body Text Indent 2"/>
    <w:basedOn w:val="Normal"/>
    <w:semiHidden/>
    <w:rsid w:val="00F04886"/>
    <w:pPr>
      <w:spacing w:after="120" w:line="480" w:lineRule="auto"/>
      <w:ind w:left="360"/>
    </w:pPr>
  </w:style>
  <w:style w:type="paragraph" w:customStyle="1" w:styleId="ListeParagraf1">
    <w:name w:val="Liste Paragraf1"/>
    <w:basedOn w:val="Normal"/>
    <w:rsid w:val="00F04886"/>
    <w:pPr>
      <w:autoSpaceDE/>
      <w:autoSpaceDN/>
      <w:adjustRightInd/>
      <w:spacing w:after="200" w:line="276" w:lineRule="auto"/>
      <w:ind w:left="720"/>
      <w:contextualSpacing/>
    </w:pPr>
    <w:rPr>
      <w:rFonts w:ascii="Calibri" w:eastAsia="Calibri" w:hAnsi="Calibri"/>
      <w:sz w:val="22"/>
      <w:szCs w:val="22"/>
      <w:lang w:eastAsia="en-US"/>
    </w:rPr>
  </w:style>
  <w:style w:type="paragraph" w:styleId="NormalWeb">
    <w:name w:val="Normal (Web)"/>
    <w:basedOn w:val="Normal"/>
    <w:uiPriority w:val="99"/>
    <w:rsid w:val="00F04886"/>
    <w:pPr>
      <w:autoSpaceDE/>
      <w:autoSpaceDN/>
      <w:adjustRightInd/>
      <w:spacing w:before="100" w:beforeAutospacing="1" w:after="100" w:afterAutospacing="1"/>
    </w:pPr>
    <w:rPr>
      <w:rFonts w:ascii="Times New Roman" w:hAnsi="Times New Roman"/>
    </w:rPr>
  </w:style>
  <w:style w:type="table" w:styleId="TabloKlavuzu">
    <w:name w:val="Table Grid"/>
    <w:basedOn w:val="NormalTablo"/>
    <w:rsid w:val="005B7FCE"/>
    <w:pPr>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Gl">
    <w:name w:val="Strong"/>
    <w:basedOn w:val="VarsaylanParagrafYazTipi"/>
    <w:uiPriority w:val="22"/>
    <w:qFormat/>
    <w:rsid w:val="004B3832"/>
    <w:rPr>
      <w:b/>
      <w:bCs/>
    </w:rPr>
  </w:style>
  <w:style w:type="character" w:customStyle="1" w:styleId="stbilgiChar">
    <w:name w:val="Üstbilgi Char"/>
    <w:basedOn w:val="VarsaylanParagrafYazTipi"/>
    <w:link w:val="stbilgi"/>
    <w:rsid w:val="00DC49C7"/>
    <w:rPr>
      <w:rFonts w:ascii="Times New Roman TUR" w:hAnsi="Times New Roman TUR"/>
      <w:sz w:val="24"/>
      <w:szCs w:val="24"/>
    </w:rPr>
  </w:style>
  <w:style w:type="character" w:customStyle="1" w:styleId="AltbilgiChar">
    <w:name w:val="Altbilgi Char"/>
    <w:basedOn w:val="VarsaylanParagrafYazTipi"/>
    <w:link w:val="Altbilgi"/>
    <w:uiPriority w:val="99"/>
    <w:rsid w:val="00535710"/>
    <w:rPr>
      <w:rFonts w:ascii="Times New Roman TUR" w:hAnsi="Times New Roman TUR"/>
      <w:sz w:val="24"/>
      <w:szCs w:val="24"/>
    </w:rPr>
  </w:style>
  <w:style w:type="paragraph" w:styleId="ListeParagraf">
    <w:name w:val="List Paragraph"/>
    <w:basedOn w:val="Normal"/>
    <w:uiPriority w:val="34"/>
    <w:qFormat/>
    <w:rsid w:val="00452B1A"/>
    <w:pPr>
      <w:ind w:left="720"/>
      <w:contextualSpacing/>
    </w:pPr>
  </w:style>
  <w:style w:type="paragraph" w:customStyle="1" w:styleId="Default">
    <w:name w:val="Default"/>
    <w:rsid w:val="007D77AA"/>
    <w:pPr>
      <w:autoSpaceDE w:val="0"/>
      <w:autoSpaceDN w:val="0"/>
      <w:adjustRightInd w:val="0"/>
    </w:pPr>
    <w:rPr>
      <w:color w:val="000000"/>
      <w:sz w:val="24"/>
      <w:szCs w:val="24"/>
    </w:rPr>
  </w:style>
  <w:style w:type="paragraph" w:customStyle="1" w:styleId="norf">
    <w:name w:val="norf"/>
    <w:basedOn w:val="Normal"/>
    <w:uiPriority w:val="99"/>
    <w:rsid w:val="009D2401"/>
    <w:pPr>
      <w:autoSpaceDE/>
      <w:autoSpaceDN/>
      <w:adjustRightInd/>
      <w:spacing w:before="100" w:beforeAutospacing="1" w:after="100" w:afterAutospacing="1"/>
    </w:pPr>
    <w:rPr>
      <w:rFonts w:ascii="Times New Roman" w:hAnsi="Times New Roman"/>
    </w:rPr>
  </w:style>
  <w:style w:type="paragraph" w:customStyle="1" w:styleId="3-NormalYaz">
    <w:name w:val="3-Normal Yazı"/>
    <w:uiPriority w:val="99"/>
    <w:rsid w:val="002771FA"/>
    <w:pPr>
      <w:tabs>
        <w:tab w:val="left" w:pos="566"/>
      </w:tabs>
      <w:jc w:val="both"/>
    </w:pPr>
    <w:rPr>
      <w:rFonts w:ascii="Arial" w:hAnsi="Arial" w:cs="Arial"/>
      <w:sz w:val="19"/>
      <w:szCs w:val="19"/>
      <w:lang w:eastAsia="en-US"/>
    </w:rPr>
  </w:style>
  <w:style w:type="character" w:customStyle="1" w:styleId="A2">
    <w:name w:val="A2"/>
    <w:uiPriority w:val="99"/>
    <w:rsid w:val="00145D5C"/>
    <w:rPr>
      <w:color w:val="000000"/>
      <w:sz w:val="36"/>
      <w:szCs w:val="36"/>
    </w:rPr>
  </w:style>
  <w:style w:type="paragraph" w:styleId="Altyaz">
    <w:name w:val="Subtitle"/>
    <w:basedOn w:val="Normal"/>
    <w:next w:val="Normal"/>
    <w:link w:val="AltyazChar"/>
    <w:qFormat/>
    <w:rsid w:val="000814CF"/>
    <w:pPr>
      <w:numPr>
        <w:ilvl w:val="1"/>
      </w:numPr>
    </w:pPr>
    <w:rPr>
      <w:rFonts w:asciiTheme="majorHAnsi" w:eastAsiaTheme="majorEastAsia" w:hAnsiTheme="majorHAnsi" w:cstheme="majorBidi"/>
      <w:i/>
      <w:iCs/>
      <w:color w:val="4F81BD" w:themeColor="accent1"/>
      <w:spacing w:val="15"/>
    </w:rPr>
  </w:style>
  <w:style w:type="character" w:customStyle="1" w:styleId="AltyazChar">
    <w:name w:val="Altyazı Char"/>
    <w:basedOn w:val="VarsaylanParagrafYazTipi"/>
    <w:link w:val="Altyaz"/>
    <w:rsid w:val="000814CF"/>
    <w:rPr>
      <w:rFonts w:asciiTheme="majorHAnsi" w:eastAsiaTheme="majorEastAsia" w:hAnsiTheme="majorHAnsi" w:cstheme="majorBidi"/>
      <w:i/>
      <w:iCs/>
      <w:color w:val="4F81BD" w:themeColor="accent1"/>
      <w:spacing w:val="15"/>
      <w:sz w:val="24"/>
      <w:szCs w:val="24"/>
    </w:rPr>
  </w:style>
  <w:style w:type="character" w:customStyle="1" w:styleId="st1">
    <w:name w:val="st1"/>
    <w:basedOn w:val="VarsaylanParagrafYazTipi"/>
    <w:rsid w:val="00180678"/>
  </w:style>
  <w:style w:type="paragraph" w:styleId="DipnotMetni">
    <w:name w:val="footnote text"/>
    <w:basedOn w:val="Normal"/>
    <w:link w:val="DipnotMetniChar"/>
    <w:unhideWhenUsed/>
    <w:rsid w:val="00E034ED"/>
    <w:pPr>
      <w:autoSpaceDE/>
      <w:autoSpaceDN/>
      <w:adjustRightInd/>
    </w:pPr>
    <w:rPr>
      <w:rFonts w:ascii="Times New Roman" w:hAnsi="Times New Roman"/>
      <w:sz w:val="20"/>
      <w:szCs w:val="20"/>
    </w:rPr>
  </w:style>
  <w:style w:type="character" w:customStyle="1" w:styleId="DipnotMetniChar">
    <w:name w:val="Dipnot Metni Char"/>
    <w:basedOn w:val="VarsaylanParagrafYazTipi"/>
    <w:link w:val="DipnotMetni"/>
    <w:rsid w:val="00E034ED"/>
  </w:style>
  <w:style w:type="paragraph" w:customStyle="1" w:styleId="Normal1">
    <w:name w:val="Normal 1"/>
    <w:basedOn w:val="Normal"/>
    <w:qFormat/>
    <w:rsid w:val="00E034ED"/>
    <w:pPr>
      <w:autoSpaceDE/>
      <w:autoSpaceDN/>
      <w:adjustRightInd/>
      <w:spacing w:after="120"/>
      <w:ind w:firstLine="709"/>
      <w:jc w:val="both"/>
    </w:pPr>
    <w:rPr>
      <w:rFonts w:ascii="Times New Roman" w:hAnsi="Times New Roman"/>
      <w:lang w:eastAsia="ja-JP"/>
    </w:rPr>
  </w:style>
  <w:style w:type="character" w:styleId="DipnotBavurusu">
    <w:name w:val="footnote reference"/>
    <w:basedOn w:val="VarsaylanParagrafYazTipi"/>
    <w:unhideWhenUsed/>
    <w:rsid w:val="00E034ED"/>
    <w:rPr>
      <w:vertAlign w:val="superscript"/>
    </w:rPr>
  </w:style>
  <w:style w:type="paragraph" w:styleId="GvdeMetniGirintisi3">
    <w:name w:val="Body Text Indent 3"/>
    <w:basedOn w:val="Normal"/>
    <w:link w:val="GvdeMetniGirintisi3Char"/>
    <w:rsid w:val="00F048EF"/>
    <w:pPr>
      <w:spacing w:after="120"/>
      <w:ind w:left="283"/>
    </w:pPr>
    <w:rPr>
      <w:sz w:val="16"/>
      <w:szCs w:val="16"/>
    </w:rPr>
  </w:style>
  <w:style w:type="character" w:customStyle="1" w:styleId="GvdeMetniGirintisi3Char">
    <w:name w:val="Gövde Metni Girintisi 3 Char"/>
    <w:basedOn w:val="VarsaylanParagrafYazTipi"/>
    <w:link w:val="GvdeMetniGirintisi3"/>
    <w:rsid w:val="00F048EF"/>
    <w:rPr>
      <w:rFonts w:ascii="Times New Roman TUR" w:hAnsi="Times New Roman TUR"/>
      <w:sz w:val="16"/>
      <w:szCs w:val="16"/>
    </w:rPr>
  </w:style>
  <w:style w:type="paragraph" w:styleId="KonuBal">
    <w:name w:val="Title"/>
    <w:basedOn w:val="Normal"/>
    <w:link w:val="KonuBalChar"/>
    <w:qFormat/>
    <w:rsid w:val="00F048EF"/>
    <w:pPr>
      <w:autoSpaceDE/>
      <w:autoSpaceDN/>
      <w:adjustRightInd/>
      <w:jc w:val="center"/>
    </w:pPr>
    <w:rPr>
      <w:rFonts w:ascii="Times New Roman" w:hAnsi="Times New Roman"/>
      <w:b/>
      <w:bCs/>
    </w:rPr>
  </w:style>
  <w:style w:type="character" w:customStyle="1" w:styleId="KonuBalChar">
    <w:name w:val="Konu Başlığı Char"/>
    <w:basedOn w:val="VarsaylanParagrafYazTipi"/>
    <w:link w:val="KonuBal"/>
    <w:rsid w:val="00F048EF"/>
    <w:rPr>
      <w:b/>
      <w:bCs/>
      <w:sz w:val="24"/>
      <w:szCs w:val="24"/>
    </w:rPr>
  </w:style>
  <w:style w:type="paragraph" w:styleId="TBal">
    <w:name w:val="TOC Heading"/>
    <w:basedOn w:val="Balk1"/>
    <w:next w:val="Normal"/>
    <w:uiPriority w:val="39"/>
    <w:unhideWhenUsed/>
    <w:qFormat/>
    <w:rsid w:val="00AC486B"/>
    <w:pPr>
      <w:keepLines/>
      <w:numPr>
        <w:numId w:val="0"/>
      </w:numPr>
      <w:autoSpaceDE/>
      <w:autoSpaceDN/>
      <w:adjustRightInd/>
      <w:spacing w:after="0" w:line="259" w:lineRule="auto"/>
      <w:outlineLvl w:val="9"/>
    </w:pPr>
    <w:rPr>
      <w:rFonts w:asciiTheme="majorHAnsi" w:eastAsiaTheme="majorEastAsia" w:hAnsiTheme="majorHAnsi" w:cstheme="majorBidi"/>
      <w:b w:val="0"/>
      <w:bCs w:val="0"/>
      <w:color w:val="365F91" w:themeColor="accent1" w:themeShade="BF"/>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702840">
      <w:bodyDiv w:val="1"/>
      <w:marLeft w:val="0"/>
      <w:marRight w:val="0"/>
      <w:marTop w:val="0"/>
      <w:marBottom w:val="0"/>
      <w:divBdr>
        <w:top w:val="none" w:sz="0" w:space="0" w:color="auto"/>
        <w:left w:val="none" w:sz="0" w:space="0" w:color="auto"/>
        <w:bottom w:val="none" w:sz="0" w:space="0" w:color="auto"/>
        <w:right w:val="none" w:sz="0" w:space="0" w:color="auto"/>
      </w:divBdr>
    </w:div>
    <w:div w:id="100616257">
      <w:bodyDiv w:val="1"/>
      <w:marLeft w:val="0"/>
      <w:marRight w:val="0"/>
      <w:marTop w:val="0"/>
      <w:marBottom w:val="0"/>
      <w:divBdr>
        <w:top w:val="none" w:sz="0" w:space="0" w:color="auto"/>
        <w:left w:val="none" w:sz="0" w:space="0" w:color="auto"/>
        <w:bottom w:val="none" w:sz="0" w:space="0" w:color="auto"/>
        <w:right w:val="none" w:sz="0" w:space="0" w:color="auto"/>
      </w:divBdr>
    </w:div>
    <w:div w:id="151411985">
      <w:bodyDiv w:val="1"/>
      <w:marLeft w:val="0"/>
      <w:marRight w:val="0"/>
      <w:marTop w:val="0"/>
      <w:marBottom w:val="0"/>
      <w:divBdr>
        <w:top w:val="none" w:sz="0" w:space="0" w:color="auto"/>
        <w:left w:val="none" w:sz="0" w:space="0" w:color="auto"/>
        <w:bottom w:val="none" w:sz="0" w:space="0" w:color="auto"/>
        <w:right w:val="none" w:sz="0" w:space="0" w:color="auto"/>
      </w:divBdr>
    </w:div>
    <w:div w:id="265699932">
      <w:bodyDiv w:val="1"/>
      <w:marLeft w:val="0"/>
      <w:marRight w:val="0"/>
      <w:marTop w:val="0"/>
      <w:marBottom w:val="0"/>
      <w:divBdr>
        <w:top w:val="none" w:sz="0" w:space="0" w:color="auto"/>
        <w:left w:val="none" w:sz="0" w:space="0" w:color="auto"/>
        <w:bottom w:val="none" w:sz="0" w:space="0" w:color="auto"/>
        <w:right w:val="none" w:sz="0" w:space="0" w:color="auto"/>
      </w:divBdr>
    </w:div>
    <w:div w:id="362440026">
      <w:bodyDiv w:val="1"/>
      <w:marLeft w:val="0"/>
      <w:marRight w:val="0"/>
      <w:marTop w:val="0"/>
      <w:marBottom w:val="0"/>
      <w:divBdr>
        <w:top w:val="none" w:sz="0" w:space="0" w:color="auto"/>
        <w:left w:val="none" w:sz="0" w:space="0" w:color="auto"/>
        <w:bottom w:val="none" w:sz="0" w:space="0" w:color="auto"/>
        <w:right w:val="none" w:sz="0" w:space="0" w:color="auto"/>
      </w:divBdr>
    </w:div>
    <w:div w:id="426928810">
      <w:bodyDiv w:val="1"/>
      <w:marLeft w:val="0"/>
      <w:marRight w:val="0"/>
      <w:marTop w:val="0"/>
      <w:marBottom w:val="0"/>
      <w:divBdr>
        <w:top w:val="none" w:sz="0" w:space="0" w:color="auto"/>
        <w:left w:val="none" w:sz="0" w:space="0" w:color="auto"/>
        <w:bottom w:val="none" w:sz="0" w:space="0" w:color="auto"/>
        <w:right w:val="none" w:sz="0" w:space="0" w:color="auto"/>
      </w:divBdr>
      <w:divsChild>
        <w:div w:id="1393458996">
          <w:marLeft w:val="1310"/>
          <w:marRight w:val="0"/>
          <w:marTop w:val="360"/>
          <w:marBottom w:val="240"/>
          <w:divBdr>
            <w:top w:val="none" w:sz="0" w:space="0" w:color="auto"/>
            <w:left w:val="none" w:sz="0" w:space="0" w:color="auto"/>
            <w:bottom w:val="none" w:sz="0" w:space="0" w:color="auto"/>
            <w:right w:val="none" w:sz="0" w:space="0" w:color="auto"/>
          </w:divBdr>
        </w:div>
        <w:div w:id="404643339">
          <w:marLeft w:val="1310"/>
          <w:marRight w:val="0"/>
          <w:marTop w:val="360"/>
          <w:marBottom w:val="240"/>
          <w:divBdr>
            <w:top w:val="none" w:sz="0" w:space="0" w:color="auto"/>
            <w:left w:val="none" w:sz="0" w:space="0" w:color="auto"/>
            <w:bottom w:val="none" w:sz="0" w:space="0" w:color="auto"/>
            <w:right w:val="none" w:sz="0" w:space="0" w:color="auto"/>
          </w:divBdr>
        </w:div>
        <w:div w:id="33432552">
          <w:marLeft w:val="1310"/>
          <w:marRight w:val="0"/>
          <w:marTop w:val="360"/>
          <w:marBottom w:val="240"/>
          <w:divBdr>
            <w:top w:val="none" w:sz="0" w:space="0" w:color="auto"/>
            <w:left w:val="none" w:sz="0" w:space="0" w:color="auto"/>
            <w:bottom w:val="none" w:sz="0" w:space="0" w:color="auto"/>
            <w:right w:val="none" w:sz="0" w:space="0" w:color="auto"/>
          </w:divBdr>
        </w:div>
      </w:divsChild>
    </w:div>
    <w:div w:id="434525484">
      <w:bodyDiv w:val="1"/>
      <w:marLeft w:val="0"/>
      <w:marRight w:val="0"/>
      <w:marTop w:val="0"/>
      <w:marBottom w:val="0"/>
      <w:divBdr>
        <w:top w:val="none" w:sz="0" w:space="0" w:color="auto"/>
        <w:left w:val="none" w:sz="0" w:space="0" w:color="auto"/>
        <w:bottom w:val="none" w:sz="0" w:space="0" w:color="auto"/>
        <w:right w:val="none" w:sz="0" w:space="0" w:color="auto"/>
      </w:divBdr>
    </w:div>
    <w:div w:id="566376674">
      <w:bodyDiv w:val="1"/>
      <w:marLeft w:val="0"/>
      <w:marRight w:val="0"/>
      <w:marTop w:val="0"/>
      <w:marBottom w:val="0"/>
      <w:divBdr>
        <w:top w:val="none" w:sz="0" w:space="0" w:color="auto"/>
        <w:left w:val="none" w:sz="0" w:space="0" w:color="auto"/>
        <w:bottom w:val="none" w:sz="0" w:space="0" w:color="auto"/>
        <w:right w:val="none" w:sz="0" w:space="0" w:color="auto"/>
      </w:divBdr>
    </w:div>
    <w:div w:id="667170580">
      <w:bodyDiv w:val="1"/>
      <w:marLeft w:val="0"/>
      <w:marRight w:val="0"/>
      <w:marTop w:val="0"/>
      <w:marBottom w:val="0"/>
      <w:divBdr>
        <w:top w:val="none" w:sz="0" w:space="0" w:color="auto"/>
        <w:left w:val="none" w:sz="0" w:space="0" w:color="auto"/>
        <w:bottom w:val="none" w:sz="0" w:space="0" w:color="auto"/>
        <w:right w:val="none" w:sz="0" w:space="0" w:color="auto"/>
      </w:divBdr>
      <w:divsChild>
        <w:div w:id="1256354348">
          <w:marLeft w:val="0"/>
          <w:marRight w:val="0"/>
          <w:marTop w:val="0"/>
          <w:marBottom w:val="0"/>
          <w:divBdr>
            <w:top w:val="none" w:sz="0" w:space="0" w:color="auto"/>
            <w:left w:val="none" w:sz="0" w:space="0" w:color="auto"/>
            <w:bottom w:val="none" w:sz="0" w:space="0" w:color="auto"/>
            <w:right w:val="none" w:sz="0" w:space="0" w:color="auto"/>
          </w:divBdr>
          <w:divsChild>
            <w:div w:id="1808425406">
              <w:marLeft w:val="0"/>
              <w:marRight w:val="0"/>
              <w:marTop w:val="0"/>
              <w:marBottom w:val="0"/>
              <w:divBdr>
                <w:top w:val="none" w:sz="0" w:space="0" w:color="auto"/>
                <w:left w:val="none" w:sz="0" w:space="0" w:color="auto"/>
                <w:bottom w:val="none" w:sz="0" w:space="0" w:color="auto"/>
                <w:right w:val="none" w:sz="0" w:space="0" w:color="auto"/>
              </w:divBdr>
              <w:divsChild>
                <w:div w:id="1247230953">
                  <w:marLeft w:val="75"/>
                  <w:marRight w:val="0"/>
                  <w:marTop w:val="0"/>
                  <w:marBottom w:val="75"/>
                  <w:divBdr>
                    <w:top w:val="none" w:sz="0" w:space="0" w:color="auto"/>
                    <w:left w:val="none" w:sz="0" w:space="0" w:color="auto"/>
                    <w:bottom w:val="none" w:sz="0" w:space="0" w:color="auto"/>
                    <w:right w:val="none" w:sz="0" w:space="0" w:color="auto"/>
                  </w:divBdr>
                  <w:divsChild>
                    <w:div w:id="1621035604">
                      <w:marLeft w:val="0"/>
                      <w:marRight w:val="0"/>
                      <w:marTop w:val="0"/>
                      <w:marBottom w:val="0"/>
                      <w:divBdr>
                        <w:top w:val="none" w:sz="0" w:space="0" w:color="auto"/>
                        <w:left w:val="none" w:sz="0" w:space="0" w:color="auto"/>
                        <w:bottom w:val="none" w:sz="0" w:space="0" w:color="auto"/>
                        <w:right w:val="none" w:sz="0" w:space="0" w:color="auto"/>
                      </w:divBdr>
                      <w:divsChild>
                        <w:div w:id="2040351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89990887">
      <w:bodyDiv w:val="1"/>
      <w:marLeft w:val="0"/>
      <w:marRight w:val="0"/>
      <w:marTop w:val="0"/>
      <w:marBottom w:val="0"/>
      <w:divBdr>
        <w:top w:val="none" w:sz="0" w:space="0" w:color="auto"/>
        <w:left w:val="none" w:sz="0" w:space="0" w:color="auto"/>
        <w:bottom w:val="none" w:sz="0" w:space="0" w:color="auto"/>
        <w:right w:val="none" w:sz="0" w:space="0" w:color="auto"/>
      </w:divBdr>
    </w:div>
    <w:div w:id="690230206">
      <w:bodyDiv w:val="1"/>
      <w:marLeft w:val="0"/>
      <w:marRight w:val="0"/>
      <w:marTop w:val="0"/>
      <w:marBottom w:val="0"/>
      <w:divBdr>
        <w:top w:val="none" w:sz="0" w:space="0" w:color="auto"/>
        <w:left w:val="none" w:sz="0" w:space="0" w:color="auto"/>
        <w:bottom w:val="none" w:sz="0" w:space="0" w:color="auto"/>
        <w:right w:val="none" w:sz="0" w:space="0" w:color="auto"/>
      </w:divBdr>
    </w:div>
    <w:div w:id="735055497">
      <w:bodyDiv w:val="1"/>
      <w:marLeft w:val="0"/>
      <w:marRight w:val="0"/>
      <w:marTop w:val="0"/>
      <w:marBottom w:val="0"/>
      <w:divBdr>
        <w:top w:val="none" w:sz="0" w:space="0" w:color="auto"/>
        <w:left w:val="none" w:sz="0" w:space="0" w:color="auto"/>
        <w:bottom w:val="none" w:sz="0" w:space="0" w:color="auto"/>
        <w:right w:val="none" w:sz="0" w:space="0" w:color="auto"/>
      </w:divBdr>
    </w:div>
    <w:div w:id="788739870">
      <w:bodyDiv w:val="1"/>
      <w:marLeft w:val="0"/>
      <w:marRight w:val="0"/>
      <w:marTop w:val="0"/>
      <w:marBottom w:val="0"/>
      <w:divBdr>
        <w:top w:val="none" w:sz="0" w:space="0" w:color="auto"/>
        <w:left w:val="none" w:sz="0" w:space="0" w:color="auto"/>
        <w:bottom w:val="none" w:sz="0" w:space="0" w:color="auto"/>
        <w:right w:val="none" w:sz="0" w:space="0" w:color="auto"/>
      </w:divBdr>
    </w:div>
    <w:div w:id="790785060">
      <w:bodyDiv w:val="1"/>
      <w:marLeft w:val="0"/>
      <w:marRight w:val="0"/>
      <w:marTop w:val="0"/>
      <w:marBottom w:val="0"/>
      <w:divBdr>
        <w:top w:val="none" w:sz="0" w:space="0" w:color="auto"/>
        <w:left w:val="none" w:sz="0" w:space="0" w:color="auto"/>
        <w:bottom w:val="none" w:sz="0" w:space="0" w:color="auto"/>
        <w:right w:val="none" w:sz="0" w:space="0" w:color="auto"/>
      </w:divBdr>
      <w:divsChild>
        <w:div w:id="575358726">
          <w:marLeft w:val="547"/>
          <w:marRight w:val="0"/>
          <w:marTop w:val="134"/>
          <w:marBottom w:val="0"/>
          <w:divBdr>
            <w:top w:val="none" w:sz="0" w:space="0" w:color="auto"/>
            <w:left w:val="none" w:sz="0" w:space="0" w:color="auto"/>
            <w:bottom w:val="none" w:sz="0" w:space="0" w:color="auto"/>
            <w:right w:val="none" w:sz="0" w:space="0" w:color="auto"/>
          </w:divBdr>
        </w:div>
        <w:div w:id="1526794171">
          <w:marLeft w:val="547"/>
          <w:marRight w:val="0"/>
          <w:marTop w:val="134"/>
          <w:marBottom w:val="0"/>
          <w:divBdr>
            <w:top w:val="none" w:sz="0" w:space="0" w:color="auto"/>
            <w:left w:val="none" w:sz="0" w:space="0" w:color="auto"/>
            <w:bottom w:val="none" w:sz="0" w:space="0" w:color="auto"/>
            <w:right w:val="none" w:sz="0" w:space="0" w:color="auto"/>
          </w:divBdr>
        </w:div>
        <w:div w:id="197280828">
          <w:marLeft w:val="547"/>
          <w:marRight w:val="0"/>
          <w:marTop w:val="134"/>
          <w:marBottom w:val="0"/>
          <w:divBdr>
            <w:top w:val="none" w:sz="0" w:space="0" w:color="auto"/>
            <w:left w:val="none" w:sz="0" w:space="0" w:color="auto"/>
            <w:bottom w:val="none" w:sz="0" w:space="0" w:color="auto"/>
            <w:right w:val="none" w:sz="0" w:space="0" w:color="auto"/>
          </w:divBdr>
        </w:div>
        <w:div w:id="1615936774">
          <w:marLeft w:val="547"/>
          <w:marRight w:val="0"/>
          <w:marTop w:val="134"/>
          <w:marBottom w:val="0"/>
          <w:divBdr>
            <w:top w:val="none" w:sz="0" w:space="0" w:color="auto"/>
            <w:left w:val="none" w:sz="0" w:space="0" w:color="auto"/>
            <w:bottom w:val="none" w:sz="0" w:space="0" w:color="auto"/>
            <w:right w:val="none" w:sz="0" w:space="0" w:color="auto"/>
          </w:divBdr>
        </w:div>
      </w:divsChild>
    </w:div>
    <w:div w:id="845288922">
      <w:bodyDiv w:val="1"/>
      <w:marLeft w:val="0"/>
      <w:marRight w:val="0"/>
      <w:marTop w:val="0"/>
      <w:marBottom w:val="0"/>
      <w:divBdr>
        <w:top w:val="none" w:sz="0" w:space="0" w:color="auto"/>
        <w:left w:val="none" w:sz="0" w:space="0" w:color="auto"/>
        <w:bottom w:val="none" w:sz="0" w:space="0" w:color="auto"/>
        <w:right w:val="none" w:sz="0" w:space="0" w:color="auto"/>
      </w:divBdr>
    </w:div>
    <w:div w:id="849638381">
      <w:bodyDiv w:val="1"/>
      <w:marLeft w:val="0"/>
      <w:marRight w:val="0"/>
      <w:marTop w:val="0"/>
      <w:marBottom w:val="0"/>
      <w:divBdr>
        <w:top w:val="none" w:sz="0" w:space="0" w:color="auto"/>
        <w:left w:val="none" w:sz="0" w:space="0" w:color="auto"/>
        <w:bottom w:val="none" w:sz="0" w:space="0" w:color="auto"/>
        <w:right w:val="none" w:sz="0" w:space="0" w:color="auto"/>
      </w:divBdr>
    </w:div>
    <w:div w:id="893857892">
      <w:bodyDiv w:val="1"/>
      <w:marLeft w:val="0"/>
      <w:marRight w:val="0"/>
      <w:marTop w:val="0"/>
      <w:marBottom w:val="0"/>
      <w:divBdr>
        <w:top w:val="none" w:sz="0" w:space="0" w:color="auto"/>
        <w:left w:val="none" w:sz="0" w:space="0" w:color="auto"/>
        <w:bottom w:val="none" w:sz="0" w:space="0" w:color="auto"/>
        <w:right w:val="none" w:sz="0" w:space="0" w:color="auto"/>
      </w:divBdr>
    </w:div>
    <w:div w:id="980571373">
      <w:bodyDiv w:val="1"/>
      <w:marLeft w:val="0"/>
      <w:marRight w:val="0"/>
      <w:marTop w:val="0"/>
      <w:marBottom w:val="0"/>
      <w:divBdr>
        <w:top w:val="none" w:sz="0" w:space="0" w:color="auto"/>
        <w:left w:val="none" w:sz="0" w:space="0" w:color="auto"/>
        <w:bottom w:val="none" w:sz="0" w:space="0" w:color="auto"/>
        <w:right w:val="none" w:sz="0" w:space="0" w:color="auto"/>
      </w:divBdr>
    </w:div>
    <w:div w:id="1015500534">
      <w:bodyDiv w:val="1"/>
      <w:marLeft w:val="0"/>
      <w:marRight w:val="0"/>
      <w:marTop w:val="0"/>
      <w:marBottom w:val="0"/>
      <w:divBdr>
        <w:top w:val="none" w:sz="0" w:space="0" w:color="auto"/>
        <w:left w:val="none" w:sz="0" w:space="0" w:color="auto"/>
        <w:bottom w:val="none" w:sz="0" w:space="0" w:color="auto"/>
        <w:right w:val="none" w:sz="0" w:space="0" w:color="auto"/>
      </w:divBdr>
      <w:divsChild>
        <w:div w:id="959533909">
          <w:marLeft w:val="965"/>
          <w:marRight w:val="0"/>
          <w:marTop w:val="134"/>
          <w:marBottom w:val="0"/>
          <w:divBdr>
            <w:top w:val="none" w:sz="0" w:space="0" w:color="auto"/>
            <w:left w:val="none" w:sz="0" w:space="0" w:color="auto"/>
            <w:bottom w:val="none" w:sz="0" w:space="0" w:color="auto"/>
            <w:right w:val="none" w:sz="0" w:space="0" w:color="auto"/>
          </w:divBdr>
        </w:div>
        <w:div w:id="104889417">
          <w:marLeft w:val="965"/>
          <w:marRight w:val="0"/>
          <w:marTop w:val="134"/>
          <w:marBottom w:val="0"/>
          <w:divBdr>
            <w:top w:val="none" w:sz="0" w:space="0" w:color="auto"/>
            <w:left w:val="none" w:sz="0" w:space="0" w:color="auto"/>
            <w:bottom w:val="none" w:sz="0" w:space="0" w:color="auto"/>
            <w:right w:val="none" w:sz="0" w:space="0" w:color="auto"/>
          </w:divBdr>
        </w:div>
      </w:divsChild>
    </w:div>
    <w:div w:id="1027177112">
      <w:bodyDiv w:val="1"/>
      <w:marLeft w:val="0"/>
      <w:marRight w:val="0"/>
      <w:marTop w:val="0"/>
      <w:marBottom w:val="0"/>
      <w:divBdr>
        <w:top w:val="none" w:sz="0" w:space="0" w:color="auto"/>
        <w:left w:val="none" w:sz="0" w:space="0" w:color="auto"/>
        <w:bottom w:val="none" w:sz="0" w:space="0" w:color="auto"/>
        <w:right w:val="none" w:sz="0" w:space="0" w:color="auto"/>
      </w:divBdr>
      <w:divsChild>
        <w:div w:id="1207914630">
          <w:marLeft w:val="0"/>
          <w:marRight w:val="0"/>
          <w:marTop w:val="0"/>
          <w:marBottom w:val="0"/>
          <w:divBdr>
            <w:top w:val="none" w:sz="0" w:space="0" w:color="auto"/>
            <w:left w:val="none" w:sz="0" w:space="0" w:color="auto"/>
            <w:bottom w:val="none" w:sz="0" w:space="0" w:color="auto"/>
            <w:right w:val="none" w:sz="0" w:space="0" w:color="auto"/>
          </w:divBdr>
          <w:divsChild>
            <w:div w:id="1257784330">
              <w:marLeft w:val="0"/>
              <w:marRight w:val="0"/>
              <w:marTop w:val="0"/>
              <w:marBottom w:val="0"/>
              <w:divBdr>
                <w:top w:val="none" w:sz="0" w:space="0" w:color="auto"/>
                <w:left w:val="none" w:sz="0" w:space="0" w:color="auto"/>
                <w:bottom w:val="none" w:sz="0" w:space="0" w:color="auto"/>
                <w:right w:val="none" w:sz="0" w:space="0" w:color="auto"/>
              </w:divBdr>
              <w:divsChild>
                <w:div w:id="693921664">
                  <w:marLeft w:val="75"/>
                  <w:marRight w:val="0"/>
                  <w:marTop w:val="0"/>
                  <w:marBottom w:val="75"/>
                  <w:divBdr>
                    <w:top w:val="none" w:sz="0" w:space="0" w:color="auto"/>
                    <w:left w:val="none" w:sz="0" w:space="0" w:color="auto"/>
                    <w:bottom w:val="none" w:sz="0" w:space="0" w:color="auto"/>
                    <w:right w:val="none" w:sz="0" w:space="0" w:color="auto"/>
                  </w:divBdr>
                  <w:divsChild>
                    <w:div w:id="1336347520">
                      <w:marLeft w:val="0"/>
                      <w:marRight w:val="0"/>
                      <w:marTop w:val="0"/>
                      <w:marBottom w:val="0"/>
                      <w:divBdr>
                        <w:top w:val="none" w:sz="0" w:space="0" w:color="auto"/>
                        <w:left w:val="none" w:sz="0" w:space="0" w:color="auto"/>
                        <w:bottom w:val="none" w:sz="0" w:space="0" w:color="auto"/>
                        <w:right w:val="none" w:sz="0" w:space="0" w:color="auto"/>
                      </w:divBdr>
                      <w:divsChild>
                        <w:div w:id="422530863">
                          <w:marLeft w:val="0"/>
                          <w:marRight w:val="0"/>
                          <w:marTop w:val="0"/>
                          <w:marBottom w:val="0"/>
                          <w:divBdr>
                            <w:top w:val="none" w:sz="0" w:space="0" w:color="auto"/>
                            <w:left w:val="none" w:sz="0" w:space="0" w:color="auto"/>
                            <w:bottom w:val="none" w:sz="0" w:space="0" w:color="auto"/>
                            <w:right w:val="none" w:sz="0" w:space="0" w:color="auto"/>
                          </w:divBdr>
                          <w:divsChild>
                            <w:div w:id="555968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5076500">
      <w:bodyDiv w:val="1"/>
      <w:marLeft w:val="0"/>
      <w:marRight w:val="0"/>
      <w:marTop w:val="0"/>
      <w:marBottom w:val="0"/>
      <w:divBdr>
        <w:top w:val="none" w:sz="0" w:space="0" w:color="auto"/>
        <w:left w:val="none" w:sz="0" w:space="0" w:color="auto"/>
        <w:bottom w:val="none" w:sz="0" w:space="0" w:color="auto"/>
        <w:right w:val="none" w:sz="0" w:space="0" w:color="auto"/>
      </w:divBdr>
    </w:div>
    <w:div w:id="1110667908">
      <w:bodyDiv w:val="1"/>
      <w:marLeft w:val="0"/>
      <w:marRight w:val="0"/>
      <w:marTop w:val="0"/>
      <w:marBottom w:val="0"/>
      <w:divBdr>
        <w:top w:val="none" w:sz="0" w:space="0" w:color="auto"/>
        <w:left w:val="none" w:sz="0" w:space="0" w:color="auto"/>
        <w:bottom w:val="none" w:sz="0" w:space="0" w:color="auto"/>
        <w:right w:val="none" w:sz="0" w:space="0" w:color="auto"/>
      </w:divBdr>
      <w:divsChild>
        <w:div w:id="1585921510">
          <w:marLeft w:val="446"/>
          <w:marRight w:val="0"/>
          <w:marTop w:val="0"/>
          <w:marBottom w:val="0"/>
          <w:divBdr>
            <w:top w:val="none" w:sz="0" w:space="0" w:color="auto"/>
            <w:left w:val="none" w:sz="0" w:space="0" w:color="auto"/>
            <w:bottom w:val="none" w:sz="0" w:space="0" w:color="auto"/>
            <w:right w:val="none" w:sz="0" w:space="0" w:color="auto"/>
          </w:divBdr>
        </w:div>
        <w:div w:id="725180638">
          <w:marLeft w:val="446"/>
          <w:marRight w:val="0"/>
          <w:marTop w:val="0"/>
          <w:marBottom w:val="0"/>
          <w:divBdr>
            <w:top w:val="none" w:sz="0" w:space="0" w:color="auto"/>
            <w:left w:val="none" w:sz="0" w:space="0" w:color="auto"/>
            <w:bottom w:val="none" w:sz="0" w:space="0" w:color="auto"/>
            <w:right w:val="none" w:sz="0" w:space="0" w:color="auto"/>
          </w:divBdr>
        </w:div>
        <w:div w:id="1260140013">
          <w:marLeft w:val="446"/>
          <w:marRight w:val="0"/>
          <w:marTop w:val="0"/>
          <w:marBottom w:val="0"/>
          <w:divBdr>
            <w:top w:val="none" w:sz="0" w:space="0" w:color="auto"/>
            <w:left w:val="none" w:sz="0" w:space="0" w:color="auto"/>
            <w:bottom w:val="none" w:sz="0" w:space="0" w:color="auto"/>
            <w:right w:val="none" w:sz="0" w:space="0" w:color="auto"/>
          </w:divBdr>
        </w:div>
        <w:div w:id="1599749668">
          <w:marLeft w:val="446"/>
          <w:marRight w:val="0"/>
          <w:marTop w:val="0"/>
          <w:marBottom w:val="0"/>
          <w:divBdr>
            <w:top w:val="none" w:sz="0" w:space="0" w:color="auto"/>
            <w:left w:val="none" w:sz="0" w:space="0" w:color="auto"/>
            <w:bottom w:val="none" w:sz="0" w:space="0" w:color="auto"/>
            <w:right w:val="none" w:sz="0" w:space="0" w:color="auto"/>
          </w:divBdr>
        </w:div>
        <w:div w:id="371267644">
          <w:marLeft w:val="446"/>
          <w:marRight w:val="0"/>
          <w:marTop w:val="0"/>
          <w:marBottom w:val="0"/>
          <w:divBdr>
            <w:top w:val="none" w:sz="0" w:space="0" w:color="auto"/>
            <w:left w:val="none" w:sz="0" w:space="0" w:color="auto"/>
            <w:bottom w:val="none" w:sz="0" w:space="0" w:color="auto"/>
            <w:right w:val="none" w:sz="0" w:space="0" w:color="auto"/>
          </w:divBdr>
        </w:div>
        <w:div w:id="1009067906">
          <w:marLeft w:val="446"/>
          <w:marRight w:val="0"/>
          <w:marTop w:val="0"/>
          <w:marBottom w:val="0"/>
          <w:divBdr>
            <w:top w:val="none" w:sz="0" w:space="0" w:color="auto"/>
            <w:left w:val="none" w:sz="0" w:space="0" w:color="auto"/>
            <w:bottom w:val="none" w:sz="0" w:space="0" w:color="auto"/>
            <w:right w:val="none" w:sz="0" w:space="0" w:color="auto"/>
          </w:divBdr>
        </w:div>
        <w:div w:id="1016536963">
          <w:marLeft w:val="446"/>
          <w:marRight w:val="0"/>
          <w:marTop w:val="0"/>
          <w:marBottom w:val="0"/>
          <w:divBdr>
            <w:top w:val="none" w:sz="0" w:space="0" w:color="auto"/>
            <w:left w:val="none" w:sz="0" w:space="0" w:color="auto"/>
            <w:bottom w:val="none" w:sz="0" w:space="0" w:color="auto"/>
            <w:right w:val="none" w:sz="0" w:space="0" w:color="auto"/>
          </w:divBdr>
        </w:div>
        <w:div w:id="1736123666">
          <w:marLeft w:val="446"/>
          <w:marRight w:val="0"/>
          <w:marTop w:val="0"/>
          <w:marBottom w:val="0"/>
          <w:divBdr>
            <w:top w:val="none" w:sz="0" w:space="0" w:color="auto"/>
            <w:left w:val="none" w:sz="0" w:space="0" w:color="auto"/>
            <w:bottom w:val="none" w:sz="0" w:space="0" w:color="auto"/>
            <w:right w:val="none" w:sz="0" w:space="0" w:color="auto"/>
          </w:divBdr>
        </w:div>
      </w:divsChild>
    </w:div>
    <w:div w:id="1207060583">
      <w:bodyDiv w:val="1"/>
      <w:marLeft w:val="0"/>
      <w:marRight w:val="0"/>
      <w:marTop w:val="0"/>
      <w:marBottom w:val="0"/>
      <w:divBdr>
        <w:top w:val="none" w:sz="0" w:space="0" w:color="auto"/>
        <w:left w:val="none" w:sz="0" w:space="0" w:color="auto"/>
        <w:bottom w:val="none" w:sz="0" w:space="0" w:color="auto"/>
        <w:right w:val="none" w:sz="0" w:space="0" w:color="auto"/>
      </w:divBdr>
    </w:div>
    <w:div w:id="1332490380">
      <w:bodyDiv w:val="1"/>
      <w:marLeft w:val="0"/>
      <w:marRight w:val="0"/>
      <w:marTop w:val="0"/>
      <w:marBottom w:val="0"/>
      <w:divBdr>
        <w:top w:val="none" w:sz="0" w:space="0" w:color="auto"/>
        <w:left w:val="none" w:sz="0" w:space="0" w:color="auto"/>
        <w:bottom w:val="none" w:sz="0" w:space="0" w:color="auto"/>
        <w:right w:val="none" w:sz="0" w:space="0" w:color="auto"/>
      </w:divBdr>
    </w:div>
    <w:div w:id="1433359024">
      <w:bodyDiv w:val="1"/>
      <w:marLeft w:val="0"/>
      <w:marRight w:val="0"/>
      <w:marTop w:val="0"/>
      <w:marBottom w:val="0"/>
      <w:divBdr>
        <w:top w:val="none" w:sz="0" w:space="0" w:color="auto"/>
        <w:left w:val="none" w:sz="0" w:space="0" w:color="auto"/>
        <w:bottom w:val="none" w:sz="0" w:space="0" w:color="auto"/>
        <w:right w:val="none" w:sz="0" w:space="0" w:color="auto"/>
      </w:divBdr>
    </w:div>
    <w:div w:id="1447694639">
      <w:bodyDiv w:val="1"/>
      <w:marLeft w:val="0"/>
      <w:marRight w:val="0"/>
      <w:marTop w:val="0"/>
      <w:marBottom w:val="0"/>
      <w:divBdr>
        <w:top w:val="none" w:sz="0" w:space="0" w:color="auto"/>
        <w:left w:val="none" w:sz="0" w:space="0" w:color="auto"/>
        <w:bottom w:val="none" w:sz="0" w:space="0" w:color="auto"/>
        <w:right w:val="none" w:sz="0" w:space="0" w:color="auto"/>
      </w:divBdr>
      <w:divsChild>
        <w:div w:id="1047946795">
          <w:marLeft w:val="1354"/>
          <w:marRight w:val="0"/>
          <w:marTop w:val="154"/>
          <w:marBottom w:val="0"/>
          <w:divBdr>
            <w:top w:val="none" w:sz="0" w:space="0" w:color="auto"/>
            <w:left w:val="none" w:sz="0" w:space="0" w:color="auto"/>
            <w:bottom w:val="none" w:sz="0" w:space="0" w:color="auto"/>
            <w:right w:val="none" w:sz="0" w:space="0" w:color="auto"/>
          </w:divBdr>
        </w:div>
        <w:div w:id="477452711">
          <w:marLeft w:val="720"/>
          <w:marRight w:val="0"/>
          <w:marTop w:val="154"/>
          <w:marBottom w:val="0"/>
          <w:divBdr>
            <w:top w:val="none" w:sz="0" w:space="0" w:color="auto"/>
            <w:left w:val="none" w:sz="0" w:space="0" w:color="auto"/>
            <w:bottom w:val="none" w:sz="0" w:space="0" w:color="auto"/>
            <w:right w:val="none" w:sz="0" w:space="0" w:color="auto"/>
          </w:divBdr>
        </w:div>
        <w:div w:id="1994066493">
          <w:marLeft w:val="720"/>
          <w:marRight w:val="0"/>
          <w:marTop w:val="154"/>
          <w:marBottom w:val="0"/>
          <w:divBdr>
            <w:top w:val="none" w:sz="0" w:space="0" w:color="auto"/>
            <w:left w:val="none" w:sz="0" w:space="0" w:color="auto"/>
            <w:bottom w:val="none" w:sz="0" w:space="0" w:color="auto"/>
            <w:right w:val="none" w:sz="0" w:space="0" w:color="auto"/>
          </w:divBdr>
        </w:div>
      </w:divsChild>
    </w:div>
    <w:div w:id="1450394254">
      <w:bodyDiv w:val="1"/>
      <w:marLeft w:val="0"/>
      <w:marRight w:val="0"/>
      <w:marTop w:val="0"/>
      <w:marBottom w:val="0"/>
      <w:divBdr>
        <w:top w:val="none" w:sz="0" w:space="0" w:color="auto"/>
        <w:left w:val="none" w:sz="0" w:space="0" w:color="auto"/>
        <w:bottom w:val="none" w:sz="0" w:space="0" w:color="auto"/>
        <w:right w:val="none" w:sz="0" w:space="0" w:color="auto"/>
      </w:divBdr>
    </w:div>
    <w:div w:id="1640916808">
      <w:bodyDiv w:val="1"/>
      <w:marLeft w:val="0"/>
      <w:marRight w:val="0"/>
      <w:marTop w:val="0"/>
      <w:marBottom w:val="0"/>
      <w:divBdr>
        <w:top w:val="none" w:sz="0" w:space="0" w:color="auto"/>
        <w:left w:val="none" w:sz="0" w:space="0" w:color="auto"/>
        <w:bottom w:val="none" w:sz="0" w:space="0" w:color="auto"/>
        <w:right w:val="none" w:sz="0" w:space="0" w:color="auto"/>
      </w:divBdr>
    </w:div>
    <w:div w:id="1773669665">
      <w:bodyDiv w:val="1"/>
      <w:marLeft w:val="0"/>
      <w:marRight w:val="0"/>
      <w:marTop w:val="0"/>
      <w:marBottom w:val="0"/>
      <w:divBdr>
        <w:top w:val="none" w:sz="0" w:space="0" w:color="auto"/>
        <w:left w:val="none" w:sz="0" w:space="0" w:color="auto"/>
        <w:bottom w:val="none" w:sz="0" w:space="0" w:color="auto"/>
        <w:right w:val="none" w:sz="0" w:space="0" w:color="auto"/>
      </w:divBdr>
    </w:div>
    <w:div w:id="1806921519">
      <w:bodyDiv w:val="1"/>
      <w:marLeft w:val="0"/>
      <w:marRight w:val="0"/>
      <w:marTop w:val="0"/>
      <w:marBottom w:val="0"/>
      <w:divBdr>
        <w:top w:val="none" w:sz="0" w:space="0" w:color="auto"/>
        <w:left w:val="none" w:sz="0" w:space="0" w:color="auto"/>
        <w:bottom w:val="none" w:sz="0" w:space="0" w:color="auto"/>
        <w:right w:val="none" w:sz="0" w:space="0" w:color="auto"/>
      </w:divBdr>
    </w:div>
    <w:div w:id="1828742126">
      <w:bodyDiv w:val="1"/>
      <w:marLeft w:val="0"/>
      <w:marRight w:val="0"/>
      <w:marTop w:val="0"/>
      <w:marBottom w:val="0"/>
      <w:divBdr>
        <w:top w:val="none" w:sz="0" w:space="0" w:color="auto"/>
        <w:left w:val="none" w:sz="0" w:space="0" w:color="auto"/>
        <w:bottom w:val="none" w:sz="0" w:space="0" w:color="auto"/>
        <w:right w:val="none" w:sz="0" w:space="0" w:color="auto"/>
      </w:divBdr>
    </w:div>
    <w:div w:id="1908220134">
      <w:bodyDiv w:val="1"/>
      <w:marLeft w:val="0"/>
      <w:marRight w:val="0"/>
      <w:marTop w:val="0"/>
      <w:marBottom w:val="0"/>
      <w:divBdr>
        <w:top w:val="none" w:sz="0" w:space="0" w:color="auto"/>
        <w:left w:val="none" w:sz="0" w:space="0" w:color="auto"/>
        <w:bottom w:val="none" w:sz="0" w:space="0" w:color="auto"/>
        <w:right w:val="none" w:sz="0" w:space="0" w:color="auto"/>
      </w:divBdr>
    </w:div>
    <w:div w:id="1976249462">
      <w:bodyDiv w:val="1"/>
      <w:marLeft w:val="0"/>
      <w:marRight w:val="0"/>
      <w:marTop w:val="0"/>
      <w:marBottom w:val="0"/>
      <w:divBdr>
        <w:top w:val="none" w:sz="0" w:space="0" w:color="auto"/>
        <w:left w:val="none" w:sz="0" w:space="0" w:color="auto"/>
        <w:bottom w:val="none" w:sz="0" w:space="0" w:color="auto"/>
        <w:right w:val="none" w:sz="0" w:space="0" w:color="auto"/>
      </w:divBdr>
    </w:div>
    <w:div w:id="1986856053">
      <w:bodyDiv w:val="1"/>
      <w:marLeft w:val="0"/>
      <w:marRight w:val="0"/>
      <w:marTop w:val="0"/>
      <w:marBottom w:val="0"/>
      <w:divBdr>
        <w:top w:val="none" w:sz="0" w:space="0" w:color="auto"/>
        <w:left w:val="none" w:sz="0" w:space="0" w:color="auto"/>
        <w:bottom w:val="none" w:sz="0" w:space="0" w:color="auto"/>
        <w:right w:val="none" w:sz="0" w:space="0" w:color="auto"/>
      </w:divBdr>
    </w:div>
    <w:div w:id="2138639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emf"/><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emf"/><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eader" Target="header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212E8D9-CEC0-40B9-8BC9-7072ABDAD8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303</TotalTime>
  <Pages>20</Pages>
  <Words>4440</Words>
  <Characters>25309</Characters>
  <Application>Microsoft Office Word</Application>
  <DocSecurity>0</DocSecurity>
  <Lines>210</Lines>
  <Paragraphs>59</Paragraphs>
  <ScaleCrop>false</ScaleCrop>
  <HeadingPairs>
    <vt:vector size="2" baseType="variant">
      <vt:variant>
        <vt:lpstr>Konu Başlığı</vt:lpstr>
      </vt:variant>
      <vt:variant>
        <vt:i4>1</vt:i4>
      </vt:variant>
    </vt:vector>
  </HeadingPairs>
  <TitlesOfParts>
    <vt:vector size="1" baseType="lpstr">
      <vt:lpstr> </vt:lpstr>
    </vt:vector>
  </TitlesOfParts>
  <Company/>
  <LinksUpToDate>false</LinksUpToDate>
  <CharactersWithSpaces>29690</CharactersWithSpaces>
  <SharedDoc>false</SharedDoc>
  <HLinks>
    <vt:vector size="78" baseType="variant">
      <vt:variant>
        <vt:i4>1048626</vt:i4>
      </vt:variant>
      <vt:variant>
        <vt:i4>74</vt:i4>
      </vt:variant>
      <vt:variant>
        <vt:i4>0</vt:i4>
      </vt:variant>
      <vt:variant>
        <vt:i4>5</vt:i4>
      </vt:variant>
      <vt:variant>
        <vt:lpwstr/>
      </vt:variant>
      <vt:variant>
        <vt:lpwstr>_Toc310194838</vt:lpwstr>
      </vt:variant>
      <vt:variant>
        <vt:i4>1048626</vt:i4>
      </vt:variant>
      <vt:variant>
        <vt:i4>68</vt:i4>
      </vt:variant>
      <vt:variant>
        <vt:i4>0</vt:i4>
      </vt:variant>
      <vt:variant>
        <vt:i4>5</vt:i4>
      </vt:variant>
      <vt:variant>
        <vt:lpwstr/>
      </vt:variant>
      <vt:variant>
        <vt:lpwstr>_Toc310194837</vt:lpwstr>
      </vt:variant>
      <vt:variant>
        <vt:i4>1048626</vt:i4>
      </vt:variant>
      <vt:variant>
        <vt:i4>62</vt:i4>
      </vt:variant>
      <vt:variant>
        <vt:i4>0</vt:i4>
      </vt:variant>
      <vt:variant>
        <vt:i4>5</vt:i4>
      </vt:variant>
      <vt:variant>
        <vt:lpwstr/>
      </vt:variant>
      <vt:variant>
        <vt:lpwstr>_Toc310194836</vt:lpwstr>
      </vt:variant>
      <vt:variant>
        <vt:i4>1048626</vt:i4>
      </vt:variant>
      <vt:variant>
        <vt:i4>56</vt:i4>
      </vt:variant>
      <vt:variant>
        <vt:i4>0</vt:i4>
      </vt:variant>
      <vt:variant>
        <vt:i4>5</vt:i4>
      </vt:variant>
      <vt:variant>
        <vt:lpwstr/>
      </vt:variant>
      <vt:variant>
        <vt:lpwstr>_Toc310194835</vt:lpwstr>
      </vt:variant>
      <vt:variant>
        <vt:i4>1048626</vt:i4>
      </vt:variant>
      <vt:variant>
        <vt:i4>50</vt:i4>
      </vt:variant>
      <vt:variant>
        <vt:i4>0</vt:i4>
      </vt:variant>
      <vt:variant>
        <vt:i4>5</vt:i4>
      </vt:variant>
      <vt:variant>
        <vt:lpwstr/>
      </vt:variant>
      <vt:variant>
        <vt:lpwstr>_Toc310194834</vt:lpwstr>
      </vt:variant>
      <vt:variant>
        <vt:i4>1048626</vt:i4>
      </vt:variant>
      <vt:variant>
        <vt:i4>44</vt:i4>
      </vt:variant>
      <vt:variant>
        <vt:i4>0</vt:i4>
      </vt:variant>
      <vt:variant>
        <vt:i4>5</vt:i4>
      </vt:variant>
      <vt:variant>
        <vt:lpwstr/>
      </vt:variant>
      <vt:variant>
        <vt:lpwstr>_Toc310194833</vt:lpwstr>
      </vt:variant>
      <vt:variant>
        <vt:i4>1048626</vt:i4>
      </vt:variant>
      <vt:variant>
        <vt:i4>38</vt:i4>
      </vt:variant>
      <vt:variant>
        <vt:i4>0</vt:i4>
      </vt:variant>
      <vt:variant>
        <vt:i4>5</vt:i4>
      </vt:variant>
      <vt:variant>
        <vt:lpwstr/>
      </vt:variant>
      <vt:variant>
        <vt:lpwstr>_Toc310194832</vt:lpwstr>
      </vt:variant>
      <vt:variant>
        <vt:i4>1048626</vt:i4>
      </vt:variant>
      <vt:variant>
        <vt:i4>32</vt:i4>
      </vt:variant>
      <vt:variant>
        <vt:i4>0</vt:i4>
      </vt:variant>
      <vt:variant>
        <vt:i4>5</vt:i4>
      </vt:variant>
      <vt:variant>
        <vt:lpwstr/>
      </vt:variant>
      <vt:variant>
        <vt:lpwstr>_Toc310194831</vt:lpwstr>
      </vt:variant>
      <vt:variant>
        <vt:i4>1048626</vt:i4>
      </vt:variant>
      <vt:variant>
        <vt:i4>26</vt:i4>
      </vt:variant>
      <vt:variant>
        <vt:i4>0</vt:i4>
      </vt:variant>
      <vt:variant>
        <vt:i4>5</vt:i4>
      </vt:variant>
      <vt:variant>
        <vt:lpwstr/>
      </vt:variant>
      <vt:variant>
        <vt:lpwstr>_Toc310194830</vt:lpwstr>
      </vt:variant>
      <vt:variant>
        <vt:i4>1114162</vt:i4>
      </vt:variant>
      <vt:variant>
        <vt:i4>20</vt:i4>
      </vt:variant>
      <vt:variant>
        <vt:i4>0</vt:i4>
      </vt:variant>
      <vt:variant>
        <vt:i4>5</vt:i4>
      </vt:variant>
      <vt:variant>
        <vt:lpwstr/>
      </vt:variant>
      <vt:variant>
        <vt:lpwstr>_Toc310194829</vt:lpwstr>
      </vt:variant>
      <vt:variant>
        <vt:i4>1114162</vt:i4>
      </vt:variant>
      <vt:variant>
        <vt:i4>14</vt:i4>
      </vt:variant>
      <vt:variant>
        <vt:i4>0</vt:i4>
      </vt:variant>
      <vt:variant>
        <vt:i4>5</vt:i4>
      </vt:variant>
      <vt:variant>
        <vt:lpwstr/>
      </vt:variant>
      <vt:variant>
        <vt:lpwstr>_Toc310194828</vt:lpwstr>
      </vt:variant>
      <vt:variant>
        <vt:i4>1114162</vt:i4>
      </vt:variant>
      <vt:variant>
        <vt:i4>8</vt:i4>
      </vt:variant>
      <vt:variant>
        <vt:i4>0</vt:i4>
      </vt:variant>
      <vt:variant>
        <vt:i4>5</vt:i4>
      </vt:variant>
      <vt:variant>
        <vt:lpwstr/>
      </vt:variant>
      <vt:variant>
        <vt:lpwstr>_Toc310194827</vt:lpwstr>
      </vt:variant>
      <vt:variant>
        <vt:i4>1114162</vt:i4>
      </vt:variant>
      <vt:variant>
        <vt:i4>2</vt:i4>
      </vt:variant>
      <vt:variant>
        <vt:i4>0</vt:i4>
      </vt:variant>
      <vt:variant>
        <vt:i4>5</vt:i4>
      </vt:variant>
      <vt:variant>
        <vt:lpwstr/>
      </vt:variant>
      <vt:variant>
        <vt:lpwstr>_Toc310194826</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PwC</dc:creator>
  <cp:keywords/>
  <dc:description/>
  <cp:lastModifiedBy>pc25</cp:lastModifiedBy>
  <cp:revision>18</cp:revision>
  <cp:lastPrinted>2015-07-06T12:40:00Z</cp:lastPrinted>
  <dcterms:created xsi:type="dcterms:W3CDTF">2016-02-08T12:21:00Z</dcterms:created>
  <dcterms:modified xsi:type="dcterms:W3CDTF">2016-02-26T15:18:00Z</dcterms:modified>
</cp:coreProperties>
</file>