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BB9" w:rsidRDefault="00200BB9" w:rsidP="00200BB9">
      <w:pPr>
        <w:rPr>
          <w:rFonts w:ascii="Arial" w:hAnsi="Arial" w:cs="Arial"/>
          <w:b/>
          <w:bCs/>
          <w:color w:val="545454"/>
        </w:rPr>
      </w:pPr>
      <w:bookmarkStart w:id="0" w:name="_GoBack"/>
      <w:bookmarkEnd w:id="0"/>
      <w:r>
        <w:rPr>
          <w:rFonts w:ascii="Arial" w:hAnsi="Arial" w:cs="Arial"/>
          <w:b/>
          <w:bCs/>
          <w:color w:val="545454"/>
        </w:rPr>
        <w:t>THE FIRST INTERNATIONAL TRAINING C</w:t>
      </w:r>
      <w:r w:rsidRPr="00200BB9">
        <w:rPr>
          <w:rFonts w:ascii="Arial" w:hAnsi="Arial" w:cs="Arial"/>
          <w:b/>
          <w:bCs/>
          <w:color w:val="545454"/>
        </w:rPr>
        <w:t>OURSE</w:t>
      </w:r>
      <w:r w:rsidRPr="00200BB9">
        <w:rPr>
          <w:rFonts w:ascii="Arial" w:hAnsi="Arial" w:cs="Arial"/>
          <w:color w:val="545454"/>
        </w:rPr>
        <w:t xml:space="preserve"> </w:t>
      </w:r>
      <w:r w:rsidRPr="00A65C8C">
        <w:rPr>
          <w:rFonts w:ascii="Arial" w:hAnsi="Arial" w:cs="Arial"/>
          <w:b/>
          <w:color w:val="545454"/>
        </w:rPr>
        <w:t xml:space="preserve">ON COASTAL </w:t>
      </w:r>
      <w:r w:rsidRPr="00A65C8C">
        <w:rPr>
          <w:rFonts w:ascii="Arial" w:hAnsi="Arial" w:cs="Arial"/>
          <w:b/>
          <w:bCs/>
          <w:color w:val="545454"/>
        </w:rPr>
        <w:t>WATER</w:t>
      </w:r>
      <w:r w:rsidRPr="00200BB9">
        <w:rPr>
          <w:rFonts w:ascii="Arial" w:hAnsi="Arial" w:cs="Arial"/>
          <w:b/>
          <w:bCs/>
          <w:color w:val="545454"/>
        </w:rPr>
        <w:t xml:space="preserve"> QUALITY</w:t>
      </w:r>
      <w:r>
        <w:rPr>
          <w:rFonts w:ascii="Arial" w:hAnsi="Arial" w:cs="Arial"/>
          <w:b/>
          <w:bCs/>
          <w:color w:val="545454"/>
        </w:rPr>
        <w:t xml:space="preserve"> MANAGEMENT</w:t>
      </w:r>
    </w:p>
    <w:p w:rsidR="00200BB9" w:rsidRDefault="00200BB9" w:rsidP="00200BB9">
      <w:r>
        <w:t>12 October – 19 October 2014</w:t>
      </w:r>
    </w:p>
    <w:p w:rsidR="00200BB9" w:rsidRDefault="00200BB9" w:rsidP="00200BB9">
      <w:r>
        <w:t>Fethiye- Mediterranean Coast – Turkey</w:t>
      </w:r>
    </w:p>
    <w:p w:rsidR="00200BB9" w:rsidRDefault="00200BB9" w:rsidP="00200BB9"/>
    <w:p w:rsidR="00922826" w:rsidRDefault="00200BB9" w:rsidP="00741E53">
      <w:pPr>
        <w:jc w:val="both"/>
      </w:pPr>
      <w:r>
        <w:t>The first International Training Course on Coastal Water Quality Management will</w:t>
      </w:r>
      <w:r w:rsidR="003D1A4C">
        <w:t xml:space="preserve"> be organized </w:t>
      </w:r>
      <w:r w:rsidR="00FD4BAF">
        <w:t xml:space="preserve">under the leadership of </w:t>
      </w:r>
      <w:r w:rsidR="00922826">
        <w:t>Head of the Sea and Aquatic Sciences Application and Research Center, Gazi University, Ankara, Turkey.</w:t>
      </w:r>
      <w:r w:rsidR="00922826" w:rsidRPr="00922826">
        <w:t xml:space="preserve"> </w:t>
      </w:r>
      <w:r w:rsidR="008D56E2">
        <w:rPr>
          <w:rFonts w:ascii="Georgia" w:hAnsi="Georgia"/>
          <w:sz w:val="21"/>
          <w:szCs w:val="21"/>
        </w:rPr>
        <w:t>This course, which includes both lectures, laboratory exercises and boat trip</w:t>
      </w:r>
      <w:r w:rsidR="00FD4BAF">
        <w:rPr>
          <w:rFonts w:ascii="Georgia" w:hAnsi="Georgia"/>
          <w:sz w:val="21"/>
          <w:szCs w:val="21"/>
        </w:rPr>
        <w:t>s</w:t>
      </w:r>
      <w:r w:rsidR="008D56E2">
        <w:rPr>
          <w:rFonts w:ascii="Georgia" w:hAnsi="Georgia"/>
          <w:sz w:val="21"/>
          <w:szCs w:val="21"/>
        </w:rPr>
        <w:t xml:space="preserve">, </w:t>
      </w:r>
      <w:r w:rsidR="008D56E2">
        <w:t xml:space="preserve">will be run by international faculty members and municipality </w:t>
      </w:r>
      <w:r w:rsidR="008D56E2">
        <w:rPr>
          <w:rFonts w:ascii="Georgia" w:hAnsi="Georgia"/>
          <w:sz w:val="21"/>
          <w:szCs w:val="21"/>
        </w:rPr>
        <w:t xml:space="preserve">staff. </w:t>
      </w:r>
    </w:p>
    <w:p w:rsidR="003D1A4C" w:rsidRDefault="003D1A4C" w:rsidP="00200BB9"/>
    <w:p w:rsidR="00200BB9" w:rsidRDefault="003D1A4C" w:rsidP="00200BB9">
      <w:r>
        <w:t>Training Course will consist</w:t>
      </w:r>
      <w:r w:rsidR="00200BB9">
        <w:t xml:space="preserve"> of three parts:</w:t>
      </w:r>
    </w:p>
    <w:p w:rsidR="00200BB9" w:rsidRDefault="00200BB9" w:rsidP="00912E5B">
      <w:pPr>
        <w:jc w:val="both"/>
      </w:pPr>
      <w:r>
        <w:t xml:space="preserve">1) </w:t>
      </w:r>
      <w:r w:rsidR="003D1A4C">
        <w:t>Two</w:t>
      </w:r>
      <w:r>
        <w:t xml:space="preserve"> days long in-class training, including lectures by the international faculty </w:t>
      </w:r>
      <w:r w:rsidR="00FD4BAF">
        <w:t xml:space="preserve">members </w:t>
      </w:r>
      <w:r>
        <w:t xml:space="preserve">on various topics related to </w:t>
      </w:r>
      <w:r w:rsidR="003D1A4C">
        <w:t>Coastal Water Quality Management</w:t>
      </w:r>
      <w:r w:rsidR="008D56E2">
        <w:t xml:space="preserve"> </w:t>
      </w:r>
      <w:r>
        <w:t>and group exercises</w:t>
      </w:r>
      <w:r w:rsidR="008D56E2">
        <w:t xml:space="preserve"> at water quality laboratory </w:t>
      </w:r>
      <w:r>
        <w:t xml:space="preserve">in </w:t>
      </w:r>
      <w:r w:rsidR="003D1A4C">
        <w:t>Fethiye</w:t>
      </w:r>
      <w:r>
        <w:t xml:space="preserve"> (</w:t>
      </w:r>
      <w:r w:rsidR="003D1A4C">
        <w:t>13-14 October</w:t>
      </w:r>
      <w:r>
        <w:t>).</w:t>
      </w:r>
    </w:p>
    <w:p w:rsidR="00200BB9" w:rsidRDefault="00200BB9" w:rsidP="00912E5B">
      <w:pPr>
        <w:jc w:val="both"/>
      </w:pPr>
      <w:r>
        <w:t xml:space="preserve">2) </w:t>
      </w:r>
      <w:r w:rsidR="003D1A4C">
        <w:t>Three days</w:t>
      </w:r>
      <w:r>
        <w:t xml:space="preserve">, study trip and field observations on </w:t>
      </w:r>
      <w:r w:rsidR="008D56E2">
        <w:t>a traditional wooden boat</w:t>
      </w:r>
      <w:r>
        <w:t xml:space="preserve"> sailing along the coast</w:t>
      </w:r>
      <w:r w:rsidR="003D1A4C">
        <w:t>s</w:t>
      </w:r>
      <w:r>
        <w:t xml:space="preserve"> </w:t>
      </w:r>
      <w:r w:rsidR="003D1A4C">
        <w:t>and bays of Fethiye a</w:t>
      </w:r>
      <w:r>
        <w:t xml:space="preserve">nd anchoring at locations of significant coastal conservation and/or development activities for observations, applied research and interviews with various actors and stakeholders of coastal management. A number of lectures will also be delivered on </w:t>
      </w:r>
      <w:r w:rsidR="003D1A4C">
        <w:t>the boat.(15-17 October)</w:t>
      </w:r>
    </w:p>
    <w:p w:rsidR="00200BB9" w:rsidRDefault="00200BB9" w:rsidP="00912E5B">
      <w:pPr>
        <w:jc w:val="both"/>
      </w:pPr>
      <w:r>
        <w:t xml:space="preserve">3) </w:t>
      </w:r>
      <w:r w:rsidR="003B6728">
        <w:t>One day</w:t>
      </w:r>
      <w:r>
        <w:t xml:space="preserve"> </w:t>
      </w:r>
      <w:r w:rsidR="003B6728">
        <w:t xml:space="preserve">long </w:t>
      </w:r>
      <w:r>
        <w:t xml:space="preserve">with hands-on training, including lectures by the faculty </w:t>
      </w:r>
      <w:r w:rsidR="00FD4BAF">
        <w:t xml:space="preserve">members </w:t>
      </w:r>
      <w:r>
        <w:t>on topics relevant to the field trip</w:t>
      </w:r>
      <w:r w:rsidR="00FD4BAF">
        <w:t>s</w:t>
      </w:r>
      <w:r>
        <w:t xml:space="preserve">, presentations by the participants on their field work, group discussion sessions and exercises in the pleasant hotel in </w:t>
      </w:r>
      <w:r w:rsidR="00F849B5">
        <w:t>Fethiye</w:t>
      </w:r>
      <w:r>
        <w:t xml:space="preserve"> (</w:t>
      </w:r>
      <w:r w:rsidR="00F33272">
        <w:t>17</w:t>
      </w:r>
      <w:r>
        <w:t xml:space="preserve"> – 1</w:t>
      </w:r>
      <w:r w:rsidR="00F33272">
        <w:t>9</w:t>
      </w:r>
      <w:r>
        <w:t xml:space="preserve"> </w:t>
      </w:r>
      <w:r w:rsidR="00F33272">
        <w:t>October</w:t>
      </w:r>
      <w:r>
        <w:t>).</w:t>
      </w:r>
    </w:p>
    <w:p w:rsidR="002A2CF2" w:rsidRDefault="002A2CF2" w:rsidP="00912E5B">
      <w:pPr>
        <w:jc w:val="both"/>
      </w:pPr>
    </w:p>
    <w:p w:rsidR="00200BB9" w:rsidRPr="00922826" w:rsidRDefault="00200BB9" w:rsidP="00200BB9">
      <w:pPr>
        <w:rPr>
          <w:b/>
        </w:rPr>
      </w:pPr>
      <w:r w:rsidRPr="00922826">
        <w:rPr>
          <w:b/>
        </w:rPr>
        <w:t xml:space="preserve">TOPICS </w:t>
      </w:r>
    </w:p>
    <w:p w:rsidR="00922826" w:rsidRDefault="00922826" w:rsidP="00200BB9">
      <w:r>
        <w:t>*Coa</w:t>
      </w:r>
      <w:r w:rsidR="00FD4BAF">
        <w:t>stal water q</w:t>
      </w:r>
      <w:r>
        <w:t xml:space="preserve">uality </w:t>
      </w:r>
      <w:r w:rsidR="00200BB9">
        <w:t>issues in the M</w:t>
      </w:r>
      <w:r>
        <w:t>editerranean and the Black Sea</w:t>
      </w:r>
    </w:p>
    <w:p w:rsidR="00922826" w:rsidRDefault="00922826" w:rsidP="00200BB9">
      <w:r>
        <w:t>*</w:t>
      </w:r>
      <w:r w:rsidR="00200BB9">
        <w:t>Physical and ecological</w:t>
      </w:r>
      <w:r>
        <w:t xml:space="preserve"> description of coastal systems,</w:t>
      </w:r>
      <w:r w:rsidR="00200BB9">
        <w:t xml:space="preserve"> </w:t>
      </w:r>
      <w:r>
        <w:t>the ecosystem approach</w:t>
      </w:r>
    </w:p>
    <w:p w:rsidR="00200BB9" w:rsidRDefault="00200BB9" w:rsidP="00200BB9">
      <w:r>
        <w:t xml:space="preserve">*Coastal and marine </w:t>
      </w:r>
      <w:r w:rsidR="00922826">
        <w:t>water resources, uses and</w:t>
      </w:r>
      <w:r>
        <w:t xml:space="preserve"> coastal development.</w:t>
      </w:r>
    </w:p>
    <w:p w:rsidR="00922826" w:rsidRDefault="00200BB9" w:rsidP="00200BB9">
      <w:r>
        <w:t>*Coas</w:t>
      </w:r>
      <w:r w:rsidR="00922826">
        <w:t>tal and marine spatial planning effects on water quality</w:t>
      </w:r>
    </w:p>
    <w:p w:rsidR="00922826" w:rsidRDefault="00200BB9" w:rsidP="00200BB9">
      <w:r>
        <w:t>*Coastal tourism</w:t>
      </w:r>
      <w:r w:rsidR="00922826" w:rsidRPr="00922826">
        <w:t xml:space="preserve"> </w:t>
      </w:r>
      <w:r w:rsidR="00922826">
        <w:t>effects on water quality</w:t>
      </w:r>
    </w:p>
    <w:p w:rsidR="00A65C8C" w:rsidRDefault="00200BB9" w:rsidP="00200BB9">
      <w:r>
        <w:t xml:space="preserve">*Beach management </w:t>
      </w:r>
    </w:p>
    <w:p w:rsidR="00A65C8C" w:rsidRDefault="00200BB9" w:rsidP="00200BB9">
      <w:r>
        <w:t xml:space="preserve">*Coastal erosion and shoreline management </w:t>
      </w:r>
    </w:p>
    <w:p w:rsidR="00922826" w:rsidRDefault="00FD4BAF" w:rsidP="00200BB9">
      <w:r>
        <w:t xml:space="preserve">*Coastal water quality and </w:t>
      </w:r>
      <w:r w:rsidR="00200BB9">
        <w:t xml:space="preserve">litter </w:t>
      </w:r>
    </w:p>
    <w:p w:rsidR="00F31984" w:rsidRDefault="00200BB9" w:rsidP="00200BB9">
      <w:r>
        <w:t xml:space="preserve">*Coastal </w:t>
      </w:r>
      <w:r w:rsidR="00922826">
        <w:t xml:space="preserve">water quality </w:t>
      </w:r>
      <w:r>
        <w:t>management tools</w:t>
      </w:r>
      <w:r w:rsidR="00F31984">
        <w:t xml:space="preserve"> </w:t>
      </w:r>
    </w:p>
    <w:p w:rsidR="00200BB9" w:rsidRDefault="00200BB9" w:rsidP="00F31984">
      <w:r>
        <w:t xml:space="preserve">*Climate change and coastal management implications </w:t>
      </w:r>
    </w:p>
    <w:p w:rsidR="00200BB9" w:rsidRDefault="00200BB9" w:rsidP="00200BB9"/>
    <w:p w:rsidR="00200BB9" w:rsidRDefault="00200BB9" w:rsidP="00AF78B8">
      <w:pPr>
        <w:jc w:val="both"/>
      </w:pPr>
      <w:r w:rsidRPr="00644541">
        <w:rPr>
          <w:b/>
        </w:rPr>
        <w:t>PARTICIPANTS</w:t>
      </w:r>
      <w:r>
        <w:t xml:space="preserve"> The highest priority target group for the participation are the </w:t>
      </w:r>
      <w:r w:rsidR="00FD4BAF">
        <w:t xml:space="preserve">undergraduate or graduate students from universities or research centers, </w:t>
      </w:r>
      <w:r>
        <w:t>professionals holding mid-managerial positions in their central or regional governments and being responsible for planning and execution of programs or projects on coastal and marine issues. Other groups are employees of coastal municipalities, non-governmental environmental organisations, international organizations, unions of coastal sectors, private sector</w:t>
      </w:r>
      <w:r w:rsidR="00FD4BAF">
        <w:t>.</w:t>
      </w:r>
      <w:r>
        <w:t xml:space="preserve"> The maximum number of participants to be accepted is </w:t>
      </w:r>
      <w:r w:rsidR="00FD4BAF">
        <w:t xml:space="preserve">limited as </w:t>
      </w:r>
      <w:r w:rsidR="00FD4BAF" w:rsidRPr="00CA06E5">
        <w:rPr>
          <w:b/>
        </w:rPr>
        <w:t>thirty</w:t>
      </w:r>
      <w:r w:rsidR="00CA06E5" w:rsidRPr="00CA06E5">
        <w:rPr>
          <w:b/>
        </w:rPr>
        <w:t xml:space="preserve"> (30)</w:t>
      </w:r>
      <w:r w:rsidR="00FD4BAF">
        <w:t>.</w:t>
      </w:r>
      <w:r>
        <w:t xml:space="preserve"> </w:t>
      </w:r>
    </w:p>
    <w:p w:rsidR="005A6596" w:rsidRDefault="005A6596" w:rsidP="00AF78B8">
      <w:pPr>
        <w:jc w:val="both"/>
      </w:pPr>
    </w:p>
    <w:p w:rsidR="00200BB9" w:rsidRDefault="00200BB9" w:rsidP="00A36E4A">
      <w:pPr>
        <w:jc w:val="both"/>
      </w:pPr>
      <w:r w:rsidRPr="00644541">
        <w:rPr>
          <w:b/>
        </w:rPr>
        <w:t>LANGUAGE</w:t>
      </w:r>
      <w:r>
        <w:t xml:space="preserve"> The language of instruction is English. All participants must have good command of this language.</w:t>
      </w:r>
    </w:p>
    <w:p w:rsidR="00884998" w:rsidRDefault="00884998" w:rsidP="00A36E4A">
      <w:pPr>
        <w:jc w:val="both"/>
      </w:pPr>
    </w:p>
    <w:p w:rsidR="00884998" w:rsidRDefault="00884998">
      <w:pPr>
        <w:widowControl/>
        <w:suppressAutoHyphens w:val="0"/>
      </w:pPr>
      <w:r>
        <w:br w:type="page"/>
      </w:r>
    </w:p>
    <w:p w:rsidR="00884998" w:rsidRPr="00644541" w:rsidRDefault="00200BB9" w:rsidP="00A36E4A">
      <w:pPr>
        <w:jc w:val="both"/>
        <w:rPr>
          <w:b/>
        </w:rPr>
      </w:pPr>
      <w:r w:rsidRPr="00644541">
        <w:rPr>
          <w:b/>
        </w:rPr>
        <w:lastRenderedPageBreak/>
        <w:t>FEES, FINANCIAL AID &amp; ACCOMMODATION</w:t>
      </w:r>
    </w:p>
    <w:p w:rsidR="00F849B5" w:rsidRDefault="00F849B5" w:rsidP="00A36E4A">
      <w:pPr>
        <w:jc w:val="both"/>
      </w:pPr>
    </w:p>
    <w:p w:rsidR="0040553E" w:rsidRDefault="00280559" w:rsidP="00A36E4A">
      <w:pPr>
        <w:jc w:val="both"/>
      </w:pPr>
      <w:r>
        <w:t>The fee for participation is 1</w:t>
      </w:r>
      <w:r w:rsidR="00380C55">
        <w:t>5</w:t>
      </w:r>
      <w:r w:rsidR="00F849B5">
        <w:t>0</w:t>
      </w:r>
      <w:r w:rsidR="00200BB9">
        <w:t xml:space="preserve">0 Euro. The fee covers all costs of the training program including the course materials, full board accommodation for </w:t>
      </w:r>
      <w:r w:rsidR="00D45BC8">
        <w:t xml:space="preserve">the hotel </w:t>
      </w:r>
      <w:r w:rsidR="00200BB9">
        <w:t>(</w:t>
      </w:r>
      <w:r>
        <w:t>all inclusive type)</w:t>
      </w:r>
      <w:r w:rsidR="00200BB9">
        <w:t xml:space="preserve">, the </w:t>
      </w:r>
      <w:r w:rsidR="00D45BC8">
        <w:t>three days</w:t>
      </w:r>
      <w:r w:rsidR="00200BB9">
        <w:t>-long fie</w:t>
      </w:r>
      <w:r>
        <w:t xml:space="preserve">ld trip by boat, special events, </w:t>
      </w:r>
      <w:r w:rsidR="00200BB9">
        <w:t>local visits</w:t>
      </w:r>
      <w:r>
        <w:t xml:space="preserve"> and </w:t>
      </w:r>
      <w:r w:rsidR="002474E3">
        <w:t xml:space="preserve">national </w:t>
      </w:r>
      <w:r>
        <w:t>transportation from international airport Dalaman(Muğla) to Fethiye</w:t>
      </w:r>
      <w:r w:rsidR="00200BB9">
        <w:t xml:space="preserve">. Participants should bring funds for their </w:t>
      </w:r>
      <w:r>
        <w:t xml:space="preserve">other </w:t>
      </w:r>
      <w:r w:rsidR="00200BB9">
        <w:t>personal expenses. Medical insurance is not included. The international travel should be organised to and from Dalaman International Airport.</w:t>
      </w:r>
      <w:r w:rsidR="002474E3">
        <w:t xml:space="preserve"> The international flight </w:t>
      </w:r>
      <w:r w:rsidR="003219FB">
        <w:t xml:space="preserve">expenses are not included in the program fee. </w:t>
      </w:r>
      <w:r w:rsidR="00A60BCE">
        <w:t>Participation fee should be transferred to;</w:t>
      </w:r>
    </w:p>
    <w:p w:rsidR="00A60BCE" w:rsidRDefault="00A60BCE" w:rsidP="00A36E4A">
      <w:pPr>
        <w:jc w:val="both"/>
      </w:pPr>
    </w:p>
    <w:p w:rsidR="00A60BCE" w:rsidRDefault="00A60BCE" w:rsidP="00A60BCE">
      <w:pPr>
        <w:jc w:val="both"/>
      </w:pPr>
      <w:r>
        <w:t xml:space="preserve">Gazi Universitesi Deniz ve Su Bilimleri Araştırma ve Uygulama Merkezi </w:t>
      </w:r>
    </w:p>
    <w:p w:rsidR="00A60BCE" w:rsidRDefault="00A60BCE" w:rsidP="00A60BCE">
      <w:pPr>
        <w:jc w:val="both"/>
      </w:pPr>
      <w:r>
        <w:t>Halkbank, Gazi Üniversitesi Şubesi (Ankara)</w:t>
      </w:r>
    </w:p>
    <w:p w:rsidR="00A60BCE" w:rsidRDefault="00A60BCE" w:rsidP="00A60BCE">
      <w:pPr>
        <w:jc w:val="both"/>
      </w:pPr>
      <w:r>
        <w:t>TR64 000 1200 1294 0000 6000 172</w:t>
      </w:r>
    </w:p>
    <w:p w:rsidR="00595C92" w:rsidRDefault="00595C92" w:rsidP="00A60BCE">
      <w:pPr>
        <w:jc w:val="both"/>
      </w:pPr>
    </w:p>
    <w:p w:rsidR="00595C92" w:rsidRDefault="00595C92" w:rsidP="00A60BCE">
      <w:pPr>
        <w:jc w:val="both"/>
      </w:pPr>
      <w:r>
        <w:t xml:space="preserve">The receipt should be e-mailed to </w:t>
      </w:r>
      <w:hyperlink r:id="rId7" w:history="1">
        <w:r w:rsidRPr="00EB5A3A">
          <w:rPr>
            <w:rStyle w:val="Kpr"/>
          </w:rPr>
          <w:t>fpelin@gazi.edu.tr</w:t>
        </w:r>
      </w:hyperlink>
    </w:p>
    <w:p w:rsidR="00B463E2" w:rsidRDefault="00B463E2" w:rsidP="00A36E4A">
      <w:pPr>
        <w:jc w:val="both"/>
      </w:pPr>
    </w:p>
    <w:p w:rsidR="00F64580" w:rsidRPr="00F64580" w:rsidRDefault="00200BB9" w:rsidP="00AE06FC">
      <w:pPr>
        <w:jc w:val="both"/>
      </w:pPr>
      <w:r w:rsidRPr="00644541">
        <w:rPr>
          <w:b/>
        </w:rPr>
        <w:t>APPLICATION</w:t>
      </w:r>
      <w:r w:rsidR="00951DC2" w:rsidRPr="00644541">
        <w:rPr>
          <w:b/>
        </w:rPr>
        <w:t>:</w:t>
      </w:r>
      <w:r>
        <w:t xml:space="preserve"> The last date for submitting an application is </w:t>
      </w:r>
      <w:r w:rsidR="002474E3">
        <w:t>1</w:t>
      </w:r>
      <w:r w:rsidR="00B463E2">
        <w:t>5 September</w:t>
      </w:r>
      <w:r>
        <w:t xml:space="preserve"> 201</w:t>
      </w:r>
      <w:r w:rsidR="00B463E2">
        <w:t>5</w:t>
      </w:r>
      <w:r>
        <w:t>.</w:t>
      </w:r>
      <w:r w:rsidR="002474E3">
        <w:t xml:space="preserve"> Since t</w:t>
      </w:r>
      <w:r w:rsidR="002474E3" w:rsidRPr="002474E3">
        <w:t xml:space="preserve">he maximum </w:t>
      </w:r>
      <w:r w:rsidR="002474E3">
        <w:t>number of participants is limited as thirty</w:t>
      </w:r>
      <w:r w:rsidR="00A60BCE">
        <w:t>, the first 30 applicants</w:t>
      </w:r>
      <w:r w:rsidR="002474E3">
        <w:t xml:space="preserve"> </w:t>
      </w:r>
      <w:r w:rsidR="00A60BCE">
        <w:t xml:space="preserve">who paid their participation fees, </w:t>
      </w:r>
      <w:r w:rsidR="002474E3">
        <w:t>will only be accepted.</w:t>
      </w:r>
      <w:r w:rsidR="00AE06FC">
        <w:t xml:space="preserve"> </w:t>
      </w:r>
      <w:r w:rsidR="00F64580" w:rsidRPr="00F64580">
        <w:t xml:space="preserve">At the end of the school, the Scientific Committee can provide participation certificates, and award the course diploma to students who have passed the final exam. </w:t>
      </w:r>
      <w:r w:rsidR="00AE06FC">
        <w:t>W</w:t>
      </w:r>
      <w:r w:rsidR="00F64580" w:rsidRPr="00F64580">
        <w:t xml:space="preserve">e recommend that you check with your home institution to be sure that the </w:t>
      </w:r>
      <w:r w:rsidR="00AE06FC" w:rsidRPr="00F64580">
        <w:t xml:space="preserve">ECTS (European Credit Transfer System) </w:t>
      </w:r>
      <w:r w:rsidR="00F64580" w:rsidRPr="00F64580">
        <w:t xml:space="preserve">credits </w:t>
      </w:r>
      <w:r w:rsidR="00AE06FC">
        <w:t xml:space="preserve">of this school </w:t>
      </w:r>
      <w:r w:rsidR="00F64580" w:rsidRPr="00F64580">
        <w:t>are recognized.</w:t>
      </w:r>
    </w:p>
    <w:p w:rsidR="00F64580" w:rsidRDefault="00F64580" w:rsidP="00F64580">
      <w:pPr>
        <w:jc w:val="both"/>
      </w:pPr>
    </w:p>
    <w:p w:rsidR="00B463E2" w:rsidRDefault="00B463E2" w:rsidP="00A36E4A">
      <w:pPr>
        <w:jc w:val="both"/>
      </w:pPr>
    </w:p>
    <w:p w:rsidR="00200BB9" w:rsidRDefault="00200BB9" w:rsidP="00A60BCE">
      <w:pPr>
        <w:jc w:val="both"/>
      </w:pPr>
      <w:r>
        <w:t>More details about the Institute and the application procedure can be fo</w:t>
      </w:r>
      <w:r w:rsidR="00A60BCE">
        <w:t xml:space="preserve">und in the web page: </w:t>
      </w:r>
      <w:hyperlink r:id="rId8" w:history="1">
        <w:r w:rsidR="00A60BCE" w:rsidRPr="00EB5A3A">
          <w:rPr>
            <w:rStyle w:val="Kpr"/>
          </w:rPr>
          <w:t>http://denam.gazi.edu.tr</w:t>
        </w:r>
      </w:hyperlink>
      <w:r w:rsidR="00A60BCE">
        <w:t xml:space="preserve"> or</w:t>
      </w:r>
      <w:r>
        <w:t xml:space="preserve"> can be obtained from </w:t>
      </w:r>
      <w:r w:rsidR="007B5089">
        <w:t>Gazi University</w:t>
      </w:r>
      <w:r>
        <w:t>:</w:t>
      </w:r>
    </w:p>
    <w:p w:rsidR="00200BB9" w:rsidRDefault="00200BB9" w:rsidP="00200BB9">
      <w:r>
        <w:t xml:space="preserve">E-mail: </w:t>
      </w:r>
      <w:r w:rsidR="00A60BCE">
        <w:t>fpelin@gazi.edu.tr</w:t>
      </w:r>
    </w:p>
    <w:p w:rsidR="00200BB9" w:rsidRDefault="00200BB9" w:rsidP="00200BB9">
      <w:r>
        <w:t xml:space="preserve">Facsimile: +90 </w:t>
      </w:r>
      <w:r w:rsidR="00A60BCE">
        <w:t>312 2308434</w:t>
      </w:r>
    </w:p>
    <w:p w:rsidR="00200BB9" w:rsidRDefault="00A60BCE" w:rsidP="00200BB9">
      <w:r>
        <w:t>Phone: +90 312 5823217</w:t>
      </w:r>
    </w:p>
    <w:p w:rsidR="00200BB9" w:rsidRDefault="00200BB9" w:rsidP="00200BB9"/>
    <w:sectPr w:rsidR="00200BB9" w:rsidSect="001318D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Georgia">
    <w:panose1 w:val="02040502050405020303"/>
    <w:charset w:val="A2"/>
    <w:family w:val="roman"/>
    <w:pitch w:val="variable"/>
    <w:sig w:usb0="00000287" w:usb1="00000000" w:usb2="00000000" w:usb3="00000000" w:csb0="000000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BB9"/>
    <w:rsid w:val="000235FD"/>
    <w:rsid w:val="000572C0"/>
    <w:rsid w:val="00125419"/>
    <w:rsid w:val="001318D8"/>
    <w:rsid w:val="001D6A43"/>
    <w:rsid w:val="001E25A1"/>
    <w:rsid w:val="001E7147"/>
    <w:rsid w:val="00200BB9"/>
    <w:rsid w:val="002165E7"/>
    <w:rsid w:val="002474E3"/>
    <w:rsid w:val="002609D0"/>
    <w:rsid w:val="00280559"/>
    <w:rsid w:val="002A2CF2"/>
    <w:rsid w:val="00303D4D"/>
    <w:rsid w:val="003219FB"/>
    <w:rsid w:val="00352055"/>
    <w:rsid w:val="00380C55"/>
    <w:rsid w:val="003B6728"/>
    <w:rsid w:val="003D1A4C"/>
    <w:rsid w:val="0040553E"/>
    <w:rsid w:val="004B03A0"/>
    <w:rsid w:val="00552CFB"/>
    <w:rsid w:val="00595C92"/>
    <w:rsid w:val="005A6596"/>
    <w:rsid w:val="005F0980"/>
    <w:rsid w:val="00644541"/>
    <w:rsid w:val="006E72AE"/>
    <w:rsid w:val="00741E53"/>
    <w:rsid w:val="00775C0A"/>
    <w:rsid w:val="007B5089"/>
    <w:rsid w:val="00884998"/>
    <w:rsid w:val="008D56E2"/>
    <w:rsid w:val="00912E5B"/>
    <w:rsid w:val="00922826"/>
    <w:rsid w:val="00951DC2"/>
    <w:rsid w:val="009838FE"/>
    <w:rsid w:val="009B5A14"/>
    <w:rsid w:val="00A10D29"/>
    <w:rsid w:val="00A13957"/>
    <w:rsid w:val="00A36E4A"/>
    <w:rsid w:val="00A60BCE"/>
    <w:rsid w:val="00A65C8C"/>
    <w:rsid w:val="00AE06FC"/>
    <w:rsid w:val="00AF78B8"/>
    <w:rsid w:val="00B463E2"/>
    <w:rsid w:val="00B533C2"/>
    <w:rsid w:val="00CA06E5"/>
    <w:rsid w:val="00CE38DD"/>
    <w:rsid w:val="00D41B06"/>
    <w:rsid w:val="00D45BC8"/>
    <w:rsid w:val="00DA14A9"/>
    <w:rsid w:val="00E16BFE"/>
    <w:rsid w:val="00EA5D13"/>
    <w:rsid w:val="00F15759"/>
    <w:rsid w:val="00F31984"/>
    <w:rsid w:val="00F33272"/>
    <w:rsid w:val="00F64580"/>
    <w:rsid w:val="00F849B5"/>
    <w:rsid w:val="00F95198"/>
    <w:rsid w:val="00FD1262"/>
    <w:rsid w:val="00FD1F9A"/>
    <w:rsid w:val="00FD4BA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C0A"/>
    <w:pPr>
      <w:widowControl w:val="0"/>
      <w:suppressAutoHyphens/>
    </w:pPr>
    <w:rPr>
      <w:sz w:val="24"/>
      <w:lang w:val="en-US" w:eastAsia="ar-SA"/>
    </w:rPr>
  </w:style>
  <w:style w:type="paragraph" w:styleId="Balk1">
    <w:name w:val="heading 1"/>
    <w:basedOn w:val="Normal"/>
    <w:next w:val="Normal"/>
    <w:link w:val="Balk1Char"/>
    <w:qFormat/>
    <w:rsid w:val="00775C0A"/>
    <w:pPr>
      <w:keepNext/>
      <w:tabs>
        <w:tab w:val="num" w:pos="0"/>
      </w:tabs>
      <w:outlineLvl w:val="0"/>
    </w:pPr>
    <w:rPr>
      <w:b/>
      <w:bCs/>
      <w:szCs w:val="24"/>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sid w:val="00775C0A"/>
    <w:rPr>
      <w:b/>
      <w:bCs/>
      <w:sz w:val="24"/>
      <w:szCs w:val="24"/>
      <w:lang w:eastAsia="ar-SA"/>
    </w:rPr>
  </w:style>
  <w:style w:type="paragraph" w:styleId="ResimYazs">
    <w:name w:val="caption"/>
    <w:basedOn w:val="Normal"/>
    <w:qFormat/>
    <w:rsid w:val="00775C0A"/>
    <w:pPr>
      <w:suppressLineNumbers/>
      <w:spacing w:before="120" w:after="120"/>
    </w:pPr>
    <w:rPr>
      <w:rFonts w:cs="Tahoma"/>
      <w:i/>
      <w:iCs/>
      <w:sz w:val="20"/>
    </w:rPr>
  </w:style>
  <w:style w:type="character" w:styleId="Vurgu">
    <w:name w:val="Emphasis"/>
    <w:qFormat/>
    <w:rsid w:val="00775C0A"/>
    <w:rPr>
      <w:i/>
      <w:iCs/>
    </w:rPr>
  </w:style>
  <w:style w:type="paragraph" w:styleId="ListeParagraf">
    <w:name w:val="List Paragraph"/>
    <w:basedOn w:val="Normal"/>
    <w:uiPriority w:val="34"/>
    <w:qFormat/>
    <w:rsid w:val="00775C0A"/>
    <w:pPr>
      <w:widowControl/>
      <w:suppressAutoHyphens w:val="0"/>
      <w:spacing w:after="200" w:line="276" w:lineRule="auto"/>
      <w:ind w:left="720"/>
      <w:contextualSpacing/>
    </w:pPr>
    <w:rPr>
      <w:rFonts w:ascii="Calibri" w:eastAsia="Calibri" w:hAnsi="Calibri"/>
      <w:sz w:val="20"/>
      <w:lang w:eastAsia="en-US"/>
    </w:rPr>
  </w:style>
  <w:style w:type="character" w:customStyle="1" w:styleId="apple-converted-space">
    <w:name w:val="apple-converted-space"/>
    <w:basedOn w:val="VarsaylanParagrafYazTipi"/>
    <w:rsid w:val="00F849B5"/>
  </w:style>
  <w:style w:type="character" w:styleId="Kpr">
    <w:name w:val="Hyperlink"/>
    <w:basedOn w:val="VarsaylanParagrafYazTipi"/>
    <w:uiPriority w:val="99"/>
    <w:unhideWhenUsed/>
    <w:rsid w:val="00A60BC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C0A"/>
    <w:pPr>
      <w:widowControl w:val="0"/>
      <w:suppressAutoHyphens/>
    </w:pPr>
    <w:rPr>
      <w:sz w:val="24"/>
      <w:lang w:val="en-US" w:eastAsia="ar-SA"/>
    </w:rPr>
  </w:style>
  <w:style w:type="paragraph" w:styleId="Balk1">
    <w:name w:val="heading 1"/>
    <w:basedOn w:val="Normal"/>
    <w:next w:val="Normal"/>
    <w:link w:val="Balk1Char"/>
    <w:qFormat/>
    <w:rsid w:val="00775C0A"/>
    <w:pPr>
      <w:keepNext/>
      <w:tabs>
        <w:tab w:val="num" w:pos="0"/>
      </w:tabs>
      <w:outlineLvl w:val="0"/>
    </w:pPr>
    <w:rPr>
      <w:b/>
      <w:bCs/>
      <w:szCs w:val="24"/>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sid w:val="00775C0A"/>
    <w:rPr>
      <w:b/>
      <w:bCs/>
      <w:sz w:val="24"/>
      <w:szCs w:val="24"/>
      <w:lang w:eastAsia="ar-SA"/>
    </w:rPr>
  </w:style>
  <w:style w:type="paragraph" w:styleId="ResimYazs">
    <w:name w:val="caption"/>
    <w:basedOn w:val="Normal"/>
    <w:qFormat/>
    <w:rsid w:val="00775C0A"/>
    <w:pPr>
      <w:suppressLineNumbers/>
      <w:spacing w:before="120" w:after="120"/>
    </w:pPr>
    <w:rPr>
      <w:rFonts w:cs="Tahoma"/>
      <w:i/>
      <w:iCs/>
      <w:sz w:val="20"/>
    </w:rPr>
  </w:style>
  <w:style w:type="character" w:styleId="Vurgu">
    <w:name w:val="Emphasis"/>
    <w:qFormat/>
    <w:rsid w:val="00775C0A"/>
    <w:rPr>
      <w:i/>
      <w:iCs/>
    </w:rPr>
  </w:style>
  <w:style w:type="paragraph" w:styleId="ListeParagraf">
    <w:name w:val="List Paragraph"/>
    <w:basedOn w:val="Normal"/>
    <w:uiPriority w:val="34"/>
    <w:qFormat/>
    <w:rsid w:val="00775C0A"/>
    <w:pPr>
      <w:widowControl/>
      <w:suppressAutoHyphens w:val="0"/>
      <w:spacing w:after="200" w:line="276" w:lineRule="auto"/>
      <w:ind w:left="720"/>
      <w:contextualSpacing/>
    </w:pPr>
    <w:rPr>
      <w:rFonts w:ascii="Calibri" w:eastAsia="Calibri" w:hAnsi="Calibri"/>
      <w:sz w:val="20"/>
      <w:lang w:eastAsia="en-US"/>
    </w:rPr>
  </w:style>
  <w:style w:type="character" w:customStyle="1" w:styleId="apple-converted-space">
    <w:name w:val="apple-converted-space"/>
    <w:basedOn w:val="VarsaylanParagrafYazTipi"/>
    <w:rsid w:val="00F849B5"/>
  </w:style>
  <w:style w:type="character" w:styleId="Kpr">
    <w:name w:val="Hyperlink"/>
    <w:basedOn w:val="VarsaylanParagrafYazTipi"/>
    <w:uiPriority w:val="99"/>
    <w:unhideWhenUsed/>
    <w:rsid w:val="00A60B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411273">
      <w:bodyDiv w:val="1"/>
      <w:marLeft w:val="0"/>
      <w:marRight w:val="0"/>
      <w:marTop w:val="0"/>
      <w:marBottom w:val="0"/>
      <w:divBdr>
        <w:top w:val="none" w:sz="0" w:space="0" w:color="auto"/>
        <w:left w:val="none" w:sz="0" w:space="0" w:color="auto"/>
        <w:bottom w:val="none" w:sz="0" w:space="0" w:color="auto"/>
        <w:right w:val="none" w:sz="0" w:space="0" w:color="auto"/>
      </w:divBdr>
      <w:divsChild>
        <w:div w:id="9120860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321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enam.gazi.edu.tr" TargetMode="External"/><Relationship Id="rId3" Type="http://schemas.openxmlformats.org/officeDocument/2006/relationships/styles" Target="styles.xml"/><Relationship Id="rId7" Type="http://schemas.openxmlformats.org/officeDocument/2006/relationships/hyperlink" Target="mailto:fpelin@gazi.edu.t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DFF9C-97C1-4F0D-BEBA-DC0055F67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660</Words>
  <Characters>3763</Characters>
  <Application>Microsoft Office Word</Application>
  <DocSecurity>0</DocSecurity>
  <Lines>31</Lines>
  <Paragraphs>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Lale</dc:creator>
  <cp:lastModifiedBy>user</cp:lastModifiedBy>
  <cp:revision>2</cp:revision>
  <dcterms:created xsi:type="dcterms:W3CDTF">2014-07-10T11:46:00Z</dcterms:created>
  <dcterms:modified xsi:type="dcterms:W3CDTF">2014-07-10T11:46:00Z</dcterms:modified>
</cp:coreProperties>
</file>