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E39CC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2E39CC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D781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D549C9">
              <w:rPr>
                <w:sz w:val="20"/>
                <w:szCs w:val="20"/>
              </w:rPr>
              <w:t xml:space="preserve">DESTEK HİZMETLERİ </w:t>
            </w:r>
            <w:r w:rsidR="007B3273">
              <w:rPr>
                <w:sz w:val="20"/>
                <w:szCs w:val="20"/>
              </w:rPr>
              <w:t>BİRİMİ- TAŞINIR KAYIT YETKİLİSİ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90407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90407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AB0791" w:rsidRDefault="00AB0791" w:rsidP="00AB0791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 mülkiyetinde veya kullanımında bulunan taşınır ve taşınmazlara ilişkin kayıtların tutulması, icmal cetvellerinin düzenlenmesi.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 personelinin kullandığı büro malzemeleri, bilgisayar ve laboratuvar malzemelerinin demirbaş kayıtlarının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Fakültede kullanılan makine-teçhizatın ve ofis malzemelerinin tamir ve bakımının yaptırılması ile ilgili yazışmaların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Satın alınan taşınırlar için, teslim alındıktan sonra, taşınır kod listesindeki hesap k</w:t>
            </w:r>
            <w:r w:rsidRPr="00AB0791">
              <w:rPr>
                <w:rFonts w:cstheme="minorHAnsi"/>
                <w:sz w:val="20"/>
                <w:szCs w:val="20"/>
              </w:rPr>
              <w:t>odları</w:t>
            </w:r>
            <w:r>
              <w:rPr>
                <w:rFonts w:cstheme="minorHAnsi"/>
                <w:sz w:val="20"/>
                <w:szCs w:val="20"/>
              </w:rPr>
              <w:t xml:space="preserve"> itibarıyla taşınır işlem fişi d</w:t>
            </w:r>
            <w:r w:rsidRPr="00AB0791">
              <w:rPr>
                <w:rFonts w:cstheme="minorHAnsi"/>
                <w:sz w:val="20"/>
                <w:szCs w:val="20"/>
              </w:rPr>
              <w:t>üzenle</w:t>
            </w:r>
            <w:r>
              <w:rPr>
                <w:rFonts w:cstheme="minorHAnsi"/>
                <w:sz w:val="20"/>
                <w:szCs w:val="20"/>
              </w:rPr>
              <w:t>nmesi.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Giriş kaydı yapılan d</w:t>
            </w:r>
            <w:r w:rsidRPr="00AB0791">
              <w:rPr>
                <w:rFonts w:cstheme="minorHAnsi"/>
                <w:sz w:val="20"/>
                <w:szCs w:val="20"/>
              </w:rPr>
              <w:t>ayan</w:t>
            </w:r>
            <w:r>
              <w:rPr>
                <w:rFonts w:cstheme="minorHAnsi"/>
                <w:sz w:val="20"/>
                <w:szCs w:val="20"/>
              </w:rPr>
              <w:t>ıklı taşınırların girişlerinin yapılması ve bir sicil numarası v</w:t>
            </w:r>
            <w:r w:rsidRPr="00AB0791">
              <w:rPr>
                <w:rFonts w:cstheme="minorHAnsi"/>
                <w:sz w:val="20"/>
                <w:szCs w:val="20"/>
              </w:rPr>
              <w:t>erilmesi.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Projelerden alınan taşınırların kaydedilmesi.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Dayanıklı taşınırların zimmet fişi karşılığı kullanıma verilmesi, zimmet listelerinin hazırlanması ve g</w:t>
            </w:r>
            <w:r w:rsidRPr="00AB0791">
              <w:rPr>
                <w:rFonts w:cstheme="minorHAnsi"/>
                <w:sz w:val="20"/>
                <w:szCs w:val="20"/>
              </w:rPr>
              <w:t>ü</w:t>
            </w:r>
            <w:r>
              <w:rPr>
                <w:rFonts w:cstheme="minorHAnsi"/>
                <w:sz w:val="20"/>
                <w:szCs w:val="20"/>
              </w:rPr>
              <w:t>ncellenmesi.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Kaybolma, fire, çalınma, devir vs. durumlar için kayıtlardan düşmenin yapılması, hurdaya ayrılan malzemeler ile ilgili iş ve işlemlerin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Yılsonu kesin taşınır hesaplarının yapılması ve raporlarının h</w:t>
            </w:r>
            <w:r w:rsidRPr="00AB0791">
              <w:rPr>
                <w:rFonts w:cstheme="minorHAnsi"/>
                <w:sz w:val="20"/>
                <w:szCs w:val="20"/>
              </w:rPr>
              <w:t xml:space="preserve">azırlanarak </w:t>
            </w:r>
            <w:r>
              <w:rPr>
                <w:rFonts w:cstheme="minorHAnsi"/>
                <w:sz w:val="20"/>
                <w:szCs w:val="20"/>
              </w:rPr>
              <w:t>dekanlığa g</w:t>
            </w:r>
            <w:r w:rsidRPr="00AB0791">
              <w:rPr>
                <w:rFonts w:cstheme="minorHAnsi"/>
                <w:sz w:val="20"/>
                <w:szCs w:val="20"/>
              </w:rPr>
              <w:t>önderilmesi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 w:rsidRPr="00AB0791">
              <w:rPr>
                <w:rFonts w:cstheme="minorHAnsi"/>
                <w:sz w:val="20"/>
                <w:szCs w:val="20"/>
              </w:rPr>
              <w:t xml:space="preserve"> Demirbaş malzemelerin zimmet belgelerini</w:t>
            </w:r>
            <w:r>
              <w:rPr>
                <w:rFonts w:cstheme="minorHAnsi"/>
                <w:sz w:val="20"/>
                <w:szCs w:val="20"/>
              </w:rPr>
              <w:t>n</w:t>
            </w:r>
            <w:r w:rsidRPr="00AB0791">
              <w:rPr>
                <w:rFonts w:cstheme="minorHAnsi"/>
                <w:sz w:val="20"/>
                <w:szCs w:val="20"/>
              </w:rPr>
              <w:t xml:space="preserve"> hazır</w:t>
            </w:r>
            <w:r>
              <w:rPr>
                <w:rFonts w:cstheme="minorHAnsi"/>
                <w:sz w:val="20"/>
                <w:szCs w:val="20"/>
              </w:rPr>
              <w:t>lanması, listelerin odalara asılması.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Her eğitim öğretim yılı başında akademik personelin ve b</w:t>
            </w:r>
            <w:r w:rsidRPr="00AB0791">
              <w:rPr>
                <w:rFonts w:cstheme="minorHAnsi"/>
                <w:sz w:val="20"/>
                <w:szCs w:val="20"/>
              </w:rPr>
              <w:t xml:space="preserve">irimlerin </w:t>
            </w:r>
            <w:r>
              <w:rPr>
                <w:rFonts w:cstheme="minorHAnsi"/>
                <w:sz w:val="20"/>
                <w:szCs w:val="20"/>
              </w:rPr>
              <w:t>Fakülte Sekreteri ile k</w:t>
            </w:r>
            <w:r w:rsidRPr="00AB0791">
              <w:rPr>
                <w:rFonts w:cstheme="minorHAnsi"/>
                <w:sz w:val="20"/>
                <w:szCs w:val="20"/>
              </w:rPr>
              <w:t>oor</w:t>
            </w:r>
            <w:r>
              <w:rPr>
                <w:rFonts w:cstheme="minorHAnsi"/>
                <w:sz w:val="20"/>
                <w:szCs w:val="20"/>
              </w:rPr>
              <w:t>dineli bir şekilde tüketim i</w:t>
            </w:r>
            <w:r w:rsidRPr="00AB0791">
              <w:rPr>
                <w:rFonts w:cstheme="minorHAnsi"/>
                <w:sz w:val="20"/>
                <w:szCs w:val="20"/>
              </w:rPr>
              <w:t>hti</w:t>
            </w:r>
            <w:r>
              <w:rPr>
                <w:rFonts w:cstheme="minorHAnsi"/>
                <w:sz w:val="20"/>
                <w:szCs w:val="20"/>
              </w:rPr>
              <w:t>yaçlarının dağıtımının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Fakülteye</w:t>
            </w:r>
            <w:r w:rsidRPr="00AB0791">
              <w:rPr>
                <w:rFonts w:cstheme="minorHAnsi"/>
                <w:sz w:val="20"/>
                <w:szCs w:val="20"/>
              </w:rPr>
              <w:t xml:space="preserve"> devir ya da bağış yoluyla gelen demirbaş eşyadan ederi belli olmayanların ederinin belirlenmesi ve ayniyata k</w:t>
            </w:r>
            <w:r>
              <w:rPr>
                <w:rFonts w:cstheme="minorHAnsi"/>
                <w:sz w:val="20"/>
                <w:szCs w:val="20"/>
              </w:rPr>
              <w:t>azandırılması işlemlerinin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 w:rsidRPr="00AB0791">
              <w:rPr>
                <w:rFonts w:cstheme="minorHAnsi"/>
                <w:sz w:val="20"/>
                <w:szCs w:val="20"/>
              </w:rPr>
              <w:t>Kırılan ve/veya kaybolan demirbaş eşya/donanım malzemesi bedellerinin kusuru olanlara öd</w:t>
            </w:r>
            <w:r>
              <w:rPr>
                <w:rFonts w:cstheme="minorHAnsi"/>
                <w:sz w:val="20"/>
                <w:szCs w:val="20"/>
              </w:rPr>
              <w:t>ettirilmesine ilişkin işlemlerin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Gerektiğinde a</w:t>
            </w:r>
            <w:r w:rsidRPr="00AB0791">
              <w:rPr>
                <w:rFonts w:cstheme="minorHAnsi"/>
                <w:sz w:val="20"/>
                <w:szCs w:val="20"/>
              </w:rPr>
              <w:t>yniyat</w:t>
            </w:r>
            <w:r>
              <w:rPr>
                <w:rFonts w:cstheme="minorHAnsi"/>
                <w:sz w:val="20"/>
                <w:szCs w:val="20"/>
              </w:rPr>
              <w:t xml:space="preserve"> işlemleri için kurum içindeki diğer birimlerle işbirliği yapılması.</w:t>
            </w:r>
          </w:p>
          <w:p w:rsidR="007B3273" w:rsidRPr="00AB0791" w:rsidRDefault="007B3273" w:rsidP="007B3273">
            <w:pPr>
              <w:pStyle w:val="ListeParagraf"/>
              <w:numPr>
                <w:ilvl w:val="0"/>
                <w:numId w:val="7"/>
              </w:numPr>
              <w:spacing w:after="200"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Ayniyat işlerinde y</w:t>
            </w:r>
            <w:r w:rsidRPr="00AB0791">
              <w:rPr>
                <w:rFonts w:cstheme="minorHAnsi"/>
                <w:sz w:val="20"/>
                <w:szCs w:val="20"/>
              </w:rPr>
              <w:t>apılamaya</w:t>
            </w:r>
            <w:r>
              <w:rPr>
                <w:rFonts w:cstheme="minorHAnsi"/>
                <w:sz w:val="20"/>
                <w:szCs w:val="20"/>
              </w:rPr>
              <w:t>n işler ve nedenleri konusunda Fakülte Sekreterine bilgi verilmesi</w:t>
            </w:r>
          </w:p>
          <w:p w:rsidR="007B3273" w:rsidRDefault="007B3273" w:rsidP="007B3273">
            <w:pPr>
              <w:pStyle w:val="ListeParagraf"/>
              <w:numPr>
                <w:ilvl w:val="0"/>
                <w:numId w:val="7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Yukarıdaki bentlerde sayılan işlemlere ve diğer mali </w:t>
            </w:r>
            <w:proofErr w:type="gramStart"/>
            <w:r w:rsidRPr="00AB0791">
              <w:rPr>
                <w:rFonts w:cstheme="minorHAnsi"/>
                <w:sz w:val="20"/>
                <w:szCs w:val="20"/>
                <w:lang w:eastAsia="tr-TR"/>
              </w:rPr>
              <w:t>işlemlere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ilişkin</w:t>
            </w:r>
            <w:proofErr w:type="gramEnd"/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kayıtları usulüne uygun, saydam ve erişilebilir şekilde tutmak, mali rapor ve tabloları her türlü müdahale</w:t>
            </w:r>
            <w:r>
              <w:rPr>
                <w:rFonts w:cstheme="minorHAnsi"/>
                <w:sz w:val="20"/>
                <w:szCs w:val="20"/>
                <w:lang w:eastAsia="tr-TR"/>
              </w:rPr>
              <w:t>den bağımsız olarak düzenlenmesi.</w:t>
            </w:r>
          </w:p>
          <w:p w:rsidR="007B3273" w:rsidRPr="002E68B1" w:rsidRDefault="007B3273" w:rsidP="007B3273">
            <w:pPr>
              <w:pStyle w:val="ListeParagraf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lang w:eastAsia="tr-TR"/>
              </w:rPr>
            </w:pPr>
            <w:r w:rsidRPr="002E68B1">
              <w:rPr>
                <w:rFonts w:cstheme="minorHAnsi"/>
                <w:sz w:val="20"/>
                <w:szCs w:val="20"/>
                <w:lang w:eastAsia="tr-TR"/>
              </w:rPr>
              <w:t>Kanun ve Yönetmelikler çerçevesinde amir tarafından verilen diğer görevler.</w:t>
            </w:r>
          </w:p>
          <w:p w:rsidR="007B3273" w:rsidRDefault="007B3273" w:rsidP="007B3273">
            <w:pPr>
              <w:pStyle w:val="ListeParagraf"/>
              <w:numPr>
                <w:ilvl w:val="0"/>
                <w:numId w:val="7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Yukarıda belirtilen görevlerin yerine getirilmesinde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Sekreterine karşı sorumludur.</w:t>
            </w:r>
          </w:p>
          <w:p w:rsidR="00AB0791" w:rsidRPr="007B3273" w:rsidRDefault="00AB0791" w:rsidP="007B3273">
            <w:pPr>
              <w:spacing w:after="200" w:line="276" w:lineRule="auto"/>
              <w:ind w:left="360"/>
              <w:rPr>
                <w:rFonts w:cstheme="minorHAnsi"/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AB0791" w:rsidRDefault="00AB0791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AB0791" w:rsidRDefault="00AB0791">
      <w:pPr>
        <w:rPr>
          <w:sz w:val="20"/>
          <w:szCs w:val="20"/>
        </w:rPr>
      </w:pPr>
    </w:p>
    <w:p w:rsidR="00DD6235" w:rsidRPr="000E1F7D" w:rsidRDefault="00DD6235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7B327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7B327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7B327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7B3273" w:rsidRDefault="00E90407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7B3273" w:rsidRDefault="000B0B73" w:rsidP="002637A4">
            <w:pPr>
              <w:jc w:val="center"/>
              <w:rPr>
                <w:sz w:val="20"/>
                <w:szCs w:val="20"/>
              </w:rPr>
            </w:pPr>
            <w:r w:rsidRPr="007B3273">
              <w:rPr>
                <w:sz w:val="20"/>
                <w:szCs w:val="20"/>
              </w:rPr>
              <w:t xml:space="preserve">Prof. Dr. </w:t>
            </w:r>
            <w:r w:rsidR="002E39CC">
              <w:rPr>
                <w:sz w:val="20"/>
                <w:szCs w:val="20"/>
              </w:rPr>
              <w:t>Bülent ELBASAN</w:t>
            </w:r>
          </w:p>
          <w:p w:rsidR="000B0B73" w:rsidRPr="007B3273" w:rsidRDefault="000B0B73" w:rsidP="002637A4">
            <w:pPr>
              <w:jc w:val="center"/>
              <w:rPr>
                <w:sz w:val="20"/>
                <w:szCs w:val="20"/>
              </w:rPr>
            </w:pPr>
            <w:r w:rsidRPr="007B3273">
              <w:rPr>
                <w:sz w:val="20"/>
                <w:szCs w:val="20"/>
              </w:rPr>
              <w:t>Dekan</w:t>
            </w:r>
            <w:r w:rsidR="002E39CC">
              <w:rPr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7B3273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303928">
        <w:rPr>
          <w:sz w:val="20"/>
          <w:szCs w:val="20"/>
        </w:rPr>
        <w:t>Hüseyin DEMİR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303928">
        <w:rPr>
          <w:sz w:val="20"/>
          <w:szCs w:val="20"/>
        </w:rPr>
        <w:t>Memur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D4B70"/>
    <w:multiLevelType w:val="hybridMultilevel"/>
    <w:tmpl w:val="3FDEA6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2637A4"/>
    <w:rsid w:val="00291DB1"/>
    <w:rsid w:val="002B7ABD"/>
    <w:rsid w:val="002C4517"/>
    <w:rsid w:val="002E39CC"/>
    <w:rsid w:val="00303928"/>
    <w:rsid w:val="00305060"/>
    <w:rsid w:val="003374EB"/>
    <w:rsid w:val="003464E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D781E"/>
    <w:rsid w:val="005F21DC"/>
    <w:rsid w:val="00667327"/>
    <w:rsid w:val="006A3675"/>
    <w:rsid w:val="006F6BB3"/>
    <w:rsid w:val="00704BA5"/>
    <w:rsid w:val="007463D2"/>
    <w:rsid w:val="007B3273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A02E9"/>
    <w:rsid w:val="009E1A40"/>
    <w:rsid w:val="009F42AA"/>
    <w:rsid w:val="00AB0791"/>
    <w:rsid w:val="00B20A2F"/>
    <w:rsid w:val="00B57FEB"/>
    <w:rsid w:val="00B603F9"/>
    <w:rsid w:val="00BF2C11"/>
    <w:rsid w:val="00BF3C12"/>
    <w:rsid w:val="00BF3CD7"/>
    <w:rsid w:val="00C20EF6"/>
    <w:rsid w:val="00CB3F61"/>
    <w:rsid w:val="00D00F2A"/>
    <w:rsid w:val="00D14C68"/>
    <w:rsid w:val="00D27ADB"/>
    <w:rsid w:val="00D549C9"/>
    <w:rsid w:val="00DA55C4"/>
    <w:rsid w:val="00DB086A"/>
    <w:rsid w:val="00DD6235"/>
    <w:rsid w:val="00DE000C"/>
    <w:rsid w:val="00DE1EDA"/>
    <w:rsid w:val="00DF5473"/>
    <w:rsid w:val="00E0475D"/>
    <w:rsid w:val="00E33033"/>
    <w:rsid w:val="00E40E44"/>
    <w:rsid w:val="00E55163"/>
    <w:rsid w:val="00E75D6C"/>
    <w:rsid w:val="00E90407"/>
    <w:rsid w:val="00E90D13"/>
    <w:rsid w:val="00E970CB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0A24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2018-07-19T11:32:00Z</cp:lastPrinted>
  <dcterms:created xsi:type="dcterms:W3CDTF">2020-06-03T12:04:00Z</dcterms:created>
  <dcterms:modified xsi:type="dcterms:W3CDTF">2020-10-12T08:32:00Z</dcterms:modified>
</cp:coreProperties>
</file>