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79A" w:rsidRDefault="00F11841" w:rsidP="00A2579A">
      <w:pPr>
        <w:jc w:val="center"/>
        <w:rPr>
          <w:b/>
          <w:sz w:val="32"/>
          <w:szCs w:val="32"/>
        </w:rPr>
      </w:pPr>
      <w:bookmarkStart w:id="0" w:name="_GoBack"/>
      <w:r w:rsidRPr="006F5B43">
        <w:rPr>
          <w:b/>
          <w:sz w:val="32"/>
          <w:szCs w:val="32"/>
        </w:rPr>
        <w:t>Gazi Üniversitesi Teknoloji Transfer Ofisi’nden Duyuru</w:t>
      </w:r>
    </w:p>
    <w:bookmarkEnd w:id="0"/>
    <w:p w:rsidR="00C50FFA" w:rsidRDefault="00C50FFA" w:rsidP="00A2579A">
      <w:pPr>
        <w:jc w:val="both"/>
      </w:pPr>
      <w:r>
        <w:t>Değerli Akademisyenlerimiz,</w:t>
      </w:r>
    </w:p>
    <w:p w:rsidR="00A2579A" w:rsidRPr="00A2579A" w:rsidRDefault="00C50FFA" w:rsidP="00A2579A">
      <w:pPr>
        <w:jc w:val="both"/>
      </w:pPr>
      <w:r>
        <w:t xml:space="preserve">02.07.2020 tarihinde Gazi TTO olarak sizlere duyurusunu yapmış olduğumuz </w:t>
      </w:r>
      <w:r w:rsidR="00A2579A" w:rsidRPr="00A2579A">
        <w:t>TUSAŞ</w:t>
      </w:r>
      <w:r>
        <w:t xml:space="preserve"> 20</w:t>
      </w:r>
      <w:r w:rsidR="00CF5F19">
        <w:t>20 Ar-Ge İşbirliği Çağrılarına 8</w:t>
      </w:r>
      <w:r>
        <w:t xml:space="preserve"> yeni çağrı eklenmiştir. </w:t>
      </w:r>
    </w:p>
    <w:p w:rsidR="00A2579A" w:rsidRDefault="00C50FFA" w:rsidP="00A2579A">
      <w:pPr>
        <w:jc w:val="both"/>
      </w:pPr>
      <w:r>
        <w:t>TUSAŞ tarafından a</w:t>
      </w:r>
      <w:r w:rsidR="00A2579A" w:rsidRPr="00A2579A">
        <w:t xml:space="preserve">çılan </w:t>
      </w:r>
      <w:r w:rsidRPr="00C50FFA">
        <w:rPr>
          <w:b/>
          <w:i/>
          <w:u w:val="single"/>
        </w:rPr>
        <w:t>yeni çağrı ve detaylarını</w:t>
      </w:r>
      <w:r w:rsidR="00A2579A">
        <w:t xml:space="preserve"> aşağıda bulabilirsiniz.</w:t>
      </w:r>
    </w:p>
    <w:p w:rsidR="00A2579A" w:rsidRDefault="00A2579A" w:rsidP="00A2579A">
      <w:pPr>
        <w:jc w:val="both"/>
      </w:pPr>
    </w:p>
    <w:tbl>
      <w:tblPr>
        <w:tblW w:w="9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3"/>
        <w:gridCol w:w="5406"/>
        <w:gridCol w:w="1607"/>
      </w:tblGrid>
      <w:tr w:rsidR="007F4E0B" w:rsidRPr="007F4E0B" w:rsidTr="00CD49A1">
        <w:trPr>
          <w:trHeight w:val="292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7F4E0B">
            <w:pPr>
              <w:spacing w:after="360" w:line="240" w:lineRule="auto"/>
              <w:rPr>
                <w:rFonts w:eastAsia="Times New Roman" w:cstheme="minorHAnsi"/>
                <w:b/>
                <w:color w:val="37474F"/>
                <w:spacing w:val="10"/>
                <w:sz w:val="28"/>
                <w:szCs w:val="28"/>
                <w:lang w:eastAsia="tr-TR"/>
              </w:rPr>
            </w:pPr>
            <w:r w:rsidRPr="007F4E0B">
              <w:rPr>
                <w:rFonts w:eastAsia="Times New Roman" w:cstheme="minorHAnsi"/>
                <w:b/>
                <w:color w:val="37474F"/>
                <w:spacing w:val="10"/>
                <w:sz w:val="28"/>
                <w:szCs w:val="28"/>
                <w:lang w:eastAsia="tr-TR"/>
              </w:rPr>
              <w:t>Çağrı Kodu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7F4E0B">
            <w:pPr>
              <w:spacing w:after="360" w:line="240" w:lineRule="auto"/>
              <w:rPr>
                <w:rFonts w:eastAsia="Times New Roman" w:cstheme="minorHAnsi"/>
                <w:b/>
                <w:color w:val="37474F"/>
                <w:spacing w:val="10"/>
                <w:sz w:val="28"/>
                <w:szCs w:val="28"/>
                <w:lang w:eastAsia="tr-TR"/>
              </w:rPr>
            </w:pPr>
            <w:r w:rsidRPr="007F4E0B">
              <w:rPr>
                <w:rFonts w:eastAsia="Times New Roman" w:cstheme="minorHAnsi"/>
                <w:b/>
                <w:color w:val="37474F"/>
                <w:spacing w:val="10"/>
                <w:sz w:val="28"/>
                <w:szCs w:val="28"/>
                <w:lang w:eastAsia="tr-TR"/>
              </w:rPr>
              <w:t>Çağrı Başlığı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7F4E0B">
            <w:pPr>
              <w:spacing w:after="360" w:line="240" w:lineRule="auto"/>
              <w:jc w:val="center"/>
              <w:rPr>
                <w:rFonts w:eastAsia="Times New Roman" w:cstheme="minorHAnsi"/>
                <w:b/>
                <w:color w:val="37474F"/>
                <w:spacing w:val="10"/>
                <w:sz w:val="28"/>
                <w:szCs w:val="28"/>
                <w:lang w:eastAsia="tr-TR"/>
              </w:rPr>
            </w:pPr>
            <w:r w:rsidRPr="007F4E0B">
              <w:rPr>
                <w:rFonts w:eastAsia="Times New Roman" w:cstheme="minorHAnsi"/>
                <w:b/>
                <w:color w:val="37474F"/>
                <w:spacing w:val="10"/>
                <w:sz w:val="28"/>
                <w:szCs w:val="28"/>
                <w:lang w:eastAsia="tr-TR"/>
              </w:rPr>
              <w:t>Son Başvuru Tarihi</w:t>
            </w:r>
          </w:p>
        </w:tc>
      </w:tr>
      <w:tr w:rsidR="007F4E0B" w:rsidRPr="007F4E0B" w:rsidTr="007F4E0B">
        <w:trPr>
          <w:trHeight w:val="586"/>
        </w:trPr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9E48B5" w:rsidP="00CD49A1">
            <w:pPr>
              <w:spacing w:after="360" w:line="240" w:lineRule="auto"/>
              <w:rPr>
                <w:rFonts w:ascii="klavikabold" w:eastAsia="Times New Roman" w:hAnsi="klavikabold" w:cs="Arial"/>
                <w:color w:val="002D73"/>
                <w:spacing w:val="10"/>
                <w:sz w:val="24"/>
                <w:szCs w:val="24"/>
                <w:lang w:eastAsia="tr-TR"/>
              </w:rPr>
            </w:pPr>
            <w:hyperlink r:id="rId7" w:history="1">
              <w:r w:rsidR="007F4E0B" w:rsidRPr="007F4E0B">
                <w:rPr>
                  <w:rFonts w:ascii="klavikabold" w:eastAsia="Times New Roman" w:hAnsi="klavikabold" w:cs="Arial"/>
                  <w:color w:val="002D73"/>
                  <w:spacing w:val="10"/>
                  <w:sz w:val="24"/>
                  <w:szCs w:val="24"/>
                  <w:lang w:eastAsia="tr-TR"/>
                </w:rPr>
                <w:t>2020-ÜSİ-L0210-01</w:t>
              </w:r>
            </w:hyperlink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CD49A1">
            <w:pPr>
              <w:spacing w:after="360" w:line="240" w:lineRule="auto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Üretim Alanlarında Yeni Nesil Kablosuz Haberleşme Teknolojileri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7F4E0B">
            <w:pPr>
              <w:spacing w:after="360" w:line="240" w:lineRule="auto"/>
              <w:jc w:val="center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23.09.2020</w:t>
            </w:r>
          </w:p>
        </w:tc>
      </w:tr>
      <w:tr w:rsidR="007F4E0B" w:rsidRPr="007F4E0B" w:rsidTr="007F4E0B">
        <w:trPr>
          <w:trHeight w:val="586"/>
        </w:trPr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9E48B5" w:rsidP="00CD49A1">
            <w:pPr>
              <w:spacing w:after="360" w:line="240" w:lineRule="auto"/>
              <w:rPr>
                <w:rFonts w:ascii="klavikabold" w:eastAsia="Times New Roman" w:hAnsi="klavikabold" w:cs="Arial"/>
                <w:color w:val="002D73"/>
                <w:spacing w:val="10"/>
                <w:sz w:val="24"/>
                <w:szCs w:val="24"/>
                <w:lang w:eastAsia="tr-TR"/>
              </w:rPr>
            </w:pPr>
            <w:hyperlink r:id="rId8" w:history="1">
              <w:r w:rsidR="007F4E0B" w:rsidRPr="007F4E0B">
                <w:rPr>
                  <w:rFonts w:ascii="klavikabold" w:eastAsia="Times New Roman" w:hAnsi="klavikabold" w:cs="Arial"/>
                  <w:color w:val="002D73"/>
                  <w:spacing w:val="10"/>
                  <w:sz w:val="24"/>
                  <w:szCs w:val="24"/>
                  <w:lang w:eastAsia="tr-TR"/>
                </w:rPr>
                <w:t>2020-ÜSİ-L0210-02</w:t>
              </w:r>
            </w:hyperlink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CD49A1">
            <w:pPr>
              <w:spacing w:after="360" w:line="240" w:lineRule="auto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Tezgâh Veri Haritası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7F4E0B">
            <w:pPr>
              <w:spacing w:after="360" w:line="240" w:lineRule="auto"/>
              <w:jc w:val="center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23.09.2020</w:t>
            </w:r>
          </w:p>
        </w:tc>
      </w:tr>
      <w:tr w:rsidR="007F4E0B" w:rsidRPr="007F4E0B" w:rsidTr="007F4E0B">
        <w:trPr>
          <w:trHeight w:val="586"/>
        </w:trPr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9E48B5" w:rsidP="00CD49A1">
            <w:pPr>
              <w:spacing w:after="360" w:line="240" w:lineRule="auto"/>
              <w:rPr>
                <w:rFonts w:ascii="klavikabold" w:eastAsia="Times New Roman" w:hAnsi="klavikabold" w:cs="Arial"/>
                <w:color w:val="002D73"/>
                <w:spacing w:val="10"/>
                <w:sz w:val="24"/>
                <w:szCs w:val="24"/>
                <w:lang w:eastAsia="tr-TR"/>
              </w:rPr>
            </w:pPr>
            <w:hyperlink r:id="rId9" w:history="1">
              <w:r w:rsidR="007F4E0B" w:rsidRPr="007F4E0B">
                <w:rPr>
                  <w:rFonts w:ascii="klavikabold" w:eastAsia="Times New Roman" w:hAnsi="klavikabold" w:cs="Arial"/>
                  <w:color w:val="002D73"/>
                  <w:spacing w:val="10"/>
                  <w:sz w:val="24"/>
                  <w:szCs w:val="24"/>
                  <w:lang w:eastAsia="tr-TR"/>
                </w:rPr>
                <w:t>2020-ÜSİ-L0210-03</w:t>
              </w:r>
            </w:hyperlink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CD49A1">
            <w:pPr>
              <w:spacing w:after="360" w:line="240" w:lineRule="auto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Artırılmış Gerçeklik Teknolojisi ile Montaj Uygulaması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7F4E0B">
            <w:pPr>
              <w:spacing w:after="360" w:line="240" w:lineRule="auto"/>
              <w:jc w:val="center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23.09.2020</w:t>
            </w:r>
          </w:p>
        </w:tc>
      </w:tr>
      <w:tr w:rsidR="007F4E0B" w:rsidRPr="007F4E0B" w:rsidTr="007F4E0B">
        <w:trPr>
          <w:trHeight w:val="586"/>
        </w:trPr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9E48B5" w:rsidP="00CD49A1">
            <w:pPr>
              <w:spacing w:after="360" w:line="240" w:lineRule="auto"/>
              <w:rPr>
                <w:rFonts w:ascii="klavikabold" w:eastAsia="Times New Roman" w:hAnsi="klavikabold" w:cs="Arial"/>
                <w:color w:val="002D73"/>
                <w:spacing w:val="10"/>
                <w:sz w:val="24"/>
                <w:szCs w:val="24"/>
                <w:lang w:eastAsia="tr-TR"/>
              </w:rPr>
            </w:pPr>
            <w:hyperlink r:id="rId10" w:history="1">
              <w:r w:rsidR="007F4E0B" w:rsidRPr="007F4E0B">
                <w:rPr>
                  <w:rFonts w:ascii="klavikabold" w:eastAsia="Times New Roman" w:hAnsi="klavikabold" w:cs="Arial"/>
                  <w:color w:val="002D73"/>
                  <w:spacing w:val="10"/>
                  <w:sz w:val="24"/>
                  <w:szCs w:val="24"/>
                  <w:lang w:eastAsia="tr-TR"/>
                </w:rPr>
                <w:t>2020-ÜSİ-L0210-04</w:t>
              </w:r>
            </w:hyperlink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CD49A1">
            <w:pPr>
              <w:spacing w:after="360" w:line="240" w:lineRule="auto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Kapalı Alanda Haritalandırma Yöntemi ile Parça Toplama Uygulaması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7F4E0B">
            <w:pPr>
              <w:spacing w:after="360" w:line="240" w:lineRule="auto"/>
              <w:jc w:val="center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23.09.2020</w:t>
            </w:r>
          </w:p>
        </w:tc>
      </w:tr>
      <w:tr w:rsidR="007F4E0B" w:rsidRPr="007F4E0B" w:rsidTr="007F4E0B">
        <w:trPr>
          <w:trHeight w:val="586"/>
        </w:trPr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9E48B5" w:rsidP="00CD49A1">
            <w:pPr>
              <w:spacing w:after="360" w:line="240" w:lineRule="auto"/>
              <w:rPr>
                <w:rFonts w:ascii="klavikabold" w:eastAsia="Times New Roman" w:hAnsi="klavikabold" w:cs="Arial"/>
                <w:color w:val="002D73"/>
                <w:spacing w:val="10"/>
                <w:sz w:val="24"/>
                <w:szCs w:val="24"/>
                <w:lang w:eastAsia="tr-TR"/>
              </w:rPr>
            </w:pPr>
            <w:hyperlink r:id="rId11" w:history="1">
              <w:r w:rsidR="007F4E0B" w:rsidRPr="007F4E0B">
                <w:rPr>
                  <w:rFonts w:ascii="klavikabold" w:eastAsia="Times New Roman" w:hAnsi="klavikabold" w:cs="Arial"/>
                  <w:color w:val="002D73"/>
                  <w:spacing w:val="10"/>
                  <w:sz w:val="24"/>
                  <w:szCs w:val="24"/>
                  <w:lang w:eastAsia="tr-TR"/>
                </w:rPr>
                <w:t>2020-ÜSİ-L0210-05</w:t>
              </w:r>
            </w:hyperlink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CD49A1">
            <w:pPr>
              <w:spacing w:after="360" w:line="240" w:lineRule="auto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Otomatik Makine Öğrenmesi Platformu (</w:t>
            </w:r>
            <w:proofErr w:type="spellStart"/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AutoML</w:t>
            </w:r>
            <w:proofErr w:type="spellEnd"/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7F4E0B">
            <w:pPr>
              <w:spacing w:after="360" w:line="240" w:lineRule="auto"/>
              <w:jc w:val="center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23.09.2020</w:t>
            </w:r>
          </w:p>
        </w:tc>
      </w:tr>
      <w:tr w:rsidR="007F4E0B" w:rsidRPr="007F4E0B" w:rsidTr="007F4E0B">
        <w:trPr>
          <w:trHeight w:val="586"/>
        </w:trPr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9E48B5" w:rsidP="00CD49A1">
            <w:pPr>
              <w:spacing w:after="360" w:line="240" w:lineRule="auto"/>
              <w:rPr>
                <w:rFonts w:ascii="klavikabold" w:eastAsia="Times New Roman" w:hAnsi="klavikabold" w:cs="Arial"/>
                <w:color w:val="002D73"/>
                <w:spacing w:val="10"/>
                <w:sz w:val="24"/>
                <w:szCs w:val="24"/>
                <w:lang w:eastAsia="tr-TR"/>
              </w:rPr>
            </w:pPr>
            <w:hyperlink r:id="rId12" w:history="1">
              <w:r w:rsidR="007F4E0B" w:rsidRPr="007F4E0B">
                <w:rPr>
                  <w:rFonts w:ascii="klavikabold" w:eastAsia="Times New Roman" w:hAnsi="klavikabold" w:cs="Arial"/>
                  <w:color w:val="002D73"/>
                  <w:spacing w:val="10"/>
                  <w:sz w:val="24"/>
                  <w:szCs w:val="24"/>
                  <w:lang w:eastAsia="tr-TR"/>
                </w:rPr>
                <w:t>2020-ÜSİ-L0210-06</w:t>
              </w:r>
            </w:hyperlink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CD49A1">
            <w:pPr>
              <w:spacing w:after="360" w:line="240" w:lineRule="auto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Üretimde Dijital İkiz ve Sanal Gerçeklik Teknolojisi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7F4E0B">
            <w:pPr>
              <w:spacing w:after="360" w:line="240" w:lineRule="auto"/>
              <w:jc w:val="center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23.09.2020</w:t>
            </w:r>
          </w:p>
        </w:tc>
      </w:tr>
      <w:tr w:rsidR="007F4E0B" w:rsidRPr="007F4E0B" w:rsidTr="007F4E0B">
        <w:trPr>
          <w:trHeight w:val="586"/>
        </w:trPr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9E48B5" w:rsidP="00CD49A1">
            <w:pPr>
              <w:spacing w:after="360" w:line="240" w:lineRule="auto"/>
              <w:rPr>
                <w:rFonts w:ascii="klavikabold" w:eastAsia="Times New Roman" w:hAnsi="klavikabold" w:cs="Arial"/>
                <w:color w:val="002D73"/>
                <w:spacing w:val="10"/>
                <w:sz w:val="24"/>
                <w:szCs w:val="24"/>
                <w:lang w:eastAsia="tr-TR"/>
              </w:rPr>
            </w:pPr>
            <w:hyperlink r:id="rId13" w:history="1">
              <w:r w:rsidR="007F4E0B" w:rsidRPr="007F4E0B">
                <w:rPr>
                  <w:rFonts w:ascii="klavikabold" w:eastAsia="Times New Roman" w:hAnsi="klavikabold" w:cs="Arial"/>
                  <w:color w:val="002D73"/>
                  <w:spacing w:val="10"/>
                  <w:sz w:val="24"/>
                  <w:szCs w:val="24"/>
                  <w:lang w:eastAsia="tr-TR"/>
                </w:rPr>
                <w:t>2020-ÜSİ-F0320-01</w:t>
              </w:r>
            </w:hyperlink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CD49A1">
            <w:pPr>
              <w:spacing w:after="360" w:line="240" w:lineRule="auto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Mobil Telefon Fotoğraf ve Video Engelleme Sistemi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7F4E0B">
            <w:pPr>
              <w:spacing w:after="360" w:line="240" w:lineRule="auto"/>
              <w:jc w:val="center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23.09.2020</w:t>
            </w:r>
          </w:p>
        </w:tc>
      </w:tr>
      <w:tr w:rsidR="007F4E0B" w:rsidRPr="007F4E0B" w:rsidTr="007F4E0B">
        <w:trPr>
          <w:trHeight w:val="586"/>
        </w:trPr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9E48B5" w:rsidP="00CD49A1">
            <w:pPr>
              <w:spacing w:after="360" w:line="240" w:lineRule="auto"/>
              <w:rPr>
                <w:rFonts w:ascii="klavikabold" w:eastAsia="Times New Roman" w:hAnsi="klavikabold" w:cs="Arial"/>
                <w:color w:val="002D73"/>
                <w:spacing w:val="10"/>
                <w:sz w:val="24"/>
                <w:szCs w:val="24"/>
                <w:lang w:eastAsia="tr-TR"/>
              </w:rPr>
            </w:pPr>
            <w:hyperlink r:id="rId14" w:history="1">
              <w:r w:rsidR="007F4E0B" w:rsidRPr="007F4E0B">
                <w:rPr>
                  <w:rFonts w:ascii="klavikabold" w:eastAsia="Times New Roman" w:hAnsi="klavikabold" w:cs="Arial"/>
                  <w:color w:val="002D73"/>
                  <w:spacing w:val="10"/>
                  <w:sz w:val="24"/>
                  <w:szCs w:val="24"/>
                  <w:lang w:eastAsia="tr-TR"/>
                </w:rPr>
                <w:t>2020-ÜSİ-T2350-01</w:t>
              </w:r>
            </w:hyperlink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CD49A1">
            <w:pPr>
              <w:spacing w:after="360" w:line="240" w:lineRule="auto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 xml:space="preserve">Oksijen Üretici Sistemler için </w:t>
            </w:r>
            <w:proofErr w:type="spellStart"/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Adsorban</w:t>
            </w:r>
            <w:proofErr w:type="spellEnd"/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 xml:space="preserve"> Malzemelerin Araştırılması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E0B" w:rsidRPr="007F4E0B" w:rsidRDefault="007F4E0B" w:rsidP="007F4E0B">
            <w:pPr>
              <w:spacing w:after="360" w:line="240" w:lineRule="auto"/>
              <w:jc w:val="center"/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</w:pPr>
            <w:r w:rsidRPr="007F4E0B">
              <w:rPr>
                <w:rFonts w:eastAsia="Times New Roman" w:cstheme="minorHAnsi"/>
                <w:color w:val="37474F"/>
                <w:spacing w:val="10"/>
                <w:sz w:val="24"/>
                <w:szCs w:val="24"/>
                <w:lang w:eastAsia="tr-TR"/>
              </w:rPr>
              <w:t>23.09.2020</w:t>
            </w:r>
          </w:p>
        </w:tc>
      </w:tr>
    </w:tbl>
    <w:p w:rsidR="007F4E0B" w:rsidRDefault="007F4E0B"/>
    <w:p w:rsidR="00A2579A" w:rsidRDefault="00A2579A"/>
    <w:p w:rsidR="00A2579A" w:rsidRDefault="00A2579A" w:rsidP="00A2579A">
      <w:r>
        <w:t>Tüm başvurular, TUSAŞ içerisinde ilgili bölümlerle koordinasyon sağlanarak, proje çağrısı konusundaki uzmanlardan oluşturulan Değerlendirme Komitesi tarafından değerlendirilmektedir.</w:t>
      </w:r>
    </w:p>
    <w:p w:rsidR="00A2579A" w:rsidRDefault="00A2579A" w:rsidP="00A2579A">
      <w:r>
        <w:t>Değerlendirme Komitesinin değerlendirmesi sonucu ihtiyaç olması durumunda, proje önerisi sahibi ile işbirliği toplantıları gerçekleştirilmektedir.</w:t>
      </w:r>
    </w:p>
    <w:p w:rsidR="00A2579A" w:rsidRDefault="00A2579A" w:rsidP="00A2579A">
      <w:r>
        <w:lastRenderedPageBreak/>
        <w:t>Yürürlüğe alınması uygun değerlendirilen projeler için uygun model (Ar-Ge destekleri, TÜBİTAK 2244 Sanayi Doktora Programı, Savunma Sanayii İçin Araştırmacı Yetiştirme Programı (SAYP), TUSAŞ öz kaynak bütçesi vb.) proje önerisi sahibi ve ilgili TUSAŞ bölümleriyle birlikte değerlendirilmektedir.</w:t>
      </w:r>
    </w:p>
    <w:p w:rsidR="00A2579A" w:rsidRDefault="00A2579A" w:rsidP="00A2579A"/>
    <w:p w:rsidR="00A2579A" w:rsidRDefault="00A2579A" w:rsidP="00A2579A">
      <w:r>
        <w:t>Yukarıda bahsi geçen çağrılar ile ilgilenen Üniversitemiz Akademisyenlerinin tarafımıza dönmesini rica ederiz.</w:t>
      </w:r>
    </w:p>
    <w:p w:rsidR="00A2579A" w:rsidRDefault="00A2579A" w:rsidP="00A2579A"/>
    <w:p w:rsidR="00A2579A" w:rsidRDefault="00A2579A" w:rsidP="00A2579A"/>
    <w:p w:rsidR="00A2579A" w:rsidRPr="00A2579A" w:rsidRDefault="00A2579A" w:rsidP="00A2579A">
      <w:pPr>
        <w:spacing w:after="0" w:line="240" w:lineRule="auto"/>
        <w:jc w:val="both"/>
        <w:rPr>
          <w:rFonts w:ascii="Arial" w:hAnsi="Arial" w:cs="Arial"/>
        </w:rPr>
      </w:pPr>
      <w:r w:rsidRPr="00A2579A">
        <w:rPr>
          <w:rFonts w:ascii="Arial" w:hAnsi="Arial" w:cs="Arial"/>
        </w:rPr>
        <w:t xml:space="preserve">Gazi TTO I 0 312 202 89 23 I </w:t>
      </w:r>
      <w:hyperlink r:id="rId15" w:history="1">
        <w:r w:rsidRPr="00A2579A">
          <w:rPr>
            <w:rFonts w:ascii="Arial" w:hAnsi="Arial" w:cs="Arial"/>
            <w:color w:val="0563C1" w:themeColor="hyperlink"/>
            <w:u w:val="single"/>
          </w:rPr>
          <w:t>info@gazitto.com.tr</w:t>
        </w:r>
      </w:hyperlink>
      <w:r w:rsidRPr="00A2579A">
        <w:rPr>
          <w:rFonts w:ascii="Arial" w:hAnsi="Arial" w:cs="Arial"/>
        </w:rPr>
        <w:t xml:space="preserve"> </w:t>
      </w:r>
    </w:p>
    <w:p w:rsidR="00A2579A" w:rsidRPr="00A2579A" w:rsidRDefault="00A2579A" w:rsidP="00A2579A">
      <w:pPr>
        <w:spacing w:after="0" w:line="240" w:lineRule="auto"/>
        <w:jc w:val="both"/>
        <w:rPr>
          <w:rFonts w:ascii="Arial" w:hAnsi="Arial" w:cs="Arial"/>
        </w:rPr>
      </w:pPr>
      <w:r w:rsidRPr="00A2579A">
        <w:rPr>
          <w:rFonts w:ascii="Arial" w:hAnsi="Arial" w:cs="Arial"/>
        </w:rPr>
        <w:t xml:space="preserve">İzel AYTEK I 0 312 202 89 38 I İş Geliştirme Uzmanı </w:t>
      </w:r>
      <w:hyperlink r:id="rId16" w:history="1">
        <w:r w:rsidRPr="00A2579A">
          <w:rPr>
            <w:rFonts w:ascii="Arial" w:hAnsi="Arial" w:cs="Arial"/>
            <w:color w:val="0563C1" w:themeColor="hyperlink"/>
            <w:u w:val="single"/>
          </w:rPr>
          <w:t>iaytek@gazitto.com.tr</w:t>
        </w:r>
      </w:hyperlink>
      <w:r w:rsidRPr="00A2579A">
        <w:rPr>
          <w:rFonts w:ascii="Arial" w:hAnsi="Arial" w:cs="Arial"/>
        </w:rPr>
        <w:t xml:space="preserve"> </w:t>
      </w:r>
    </w:p>
    <w:p w:rsidR="00A2579A" w:rsidRPr="00A2579A" w:rsidRDefault="00A2579A" w:rsidP="00A2579A">
      <w:pPr>
        <w:spacing w:after="0" w:line="240" w:lineRule="auto"/>
        <w:jc w:val="both"/>
        <w:rPr>
          <w:rFonts w:ascii="Arial" w:hAnsi="Arial" w:cs="Arial"/>
        </w:rPr>
      </w:pPr>
      <w:r w:rsidRPr="00A2579A">
        <w:rPr>
          <w:rFonts w:ascii="Arial" w:hAnsi="Arial" w:cs="Arial"/>
        </w:rPr>
        <w:t xml:space="preserve">Dilek SÜNGER I 0 312 202 89 86 I İş Geliştirme Uzmanı </w:t>
      </w:r>
      <w:hyperlink r:id="rId17" w:history="1">
        <w:r w:rsidRPr="00A2579A">
          <w:rPr>
            <w:rFonts w:ascii="Arial" w:hAnsi="Arial" w:cs="Arial"/>
            <w:color w:val="0563C1" w:themeColor="hyperlink"/>
            <w:u w:val="single"/>
          </w:rPr>
          <w:t>dsunger@gazitto.com.tr</w:t>
        </w:r>
      </w:hyperlink>
      <w:r w:rsidRPr="00A2579A">
        <w:rPr>
          <w:rFonts w:ascii="Arial" w:hAnsi="Arial" w:cs="Arial"/>
        </w:rPr>
        <w:t xml:space="preserve"> </w:t>
      </w:r>
    </w:p>
    <w:p w:rsidR="00A2579A" w:rsidRDefault="00A2579A" w:rsidP="00A2579A">
      <w:r w:rsidRPr="00A2579A">
        <w:rPr>
          <w:rFonts w:ascii="Arial" w:hAnsi="Arial" w:cs="Arial"/>
        </w:rPr>
        <w:t xml:space="preserve">Kevser KOÇAŞ I 0 312 202 89 26 I İş Geliştirme Uzmanı I </w:t>
      </w:r>
      <w:hyperlink r:id="rId18" w:history="1">
        <w:r w:rsidRPr="00A2579A">
          <w:rPr>
            <w:rFonts w:ascii="Arial" w:hAnsi="Arial" w:cs="Arial"/>
            <w:color w:val="0563C1" w:themeColor="hyperlink"/>
            <w:u w:val="single"/>
          </w:rPr>
          <w:t>kkocas@gazitto.com.tr</w:t>
        </w:r>
      </w:hyperlink>
    </w:p>
    <w:sectPr w:rsidR="00A2579A">
      <w:head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8B5" w:rsidRDefault="009E48B5" w:rsidP="00A2579A">
      <w:pPr>
        <w:spacing w:after="0" w:line="240" w:lineRule="auto"/>
      </w:pPr>
      <w:r>
        <w:separator/>
      </w:r>
    </w:p>
  </w:endnote>
  <w:endnote w:type="continuationSeparator" w:id="0">
    <w:p w:rsidR="009E48B5" w:rsidRDefault="009E48B5" w:rsidP="00A25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klavika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8B5" w:rsidRDefault="009E48B5" w:rsidP="00A2579A">
      <w:pPr>
        <w:spacing w:after="0" w:line="240" w:lineRule="auto"/>
      </w:pPr>
      <w:r>
        <w:separator/>
      </w:r>
    </w:p>
  </w:footnote>
  <w:footnote w:type="continuationSeparator" w:id="0">
    <w:p w:rsidR="009E48B5" w:rsidRDefault="009E48B5" w:rsidP="00A25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79A" w:rsidRDefault="00A2579A" w:rsidP="00A2579A">
    <w:pPr>
      <w:pStyle w:val="stbilgi"/>
      <w:tabs>
        <w:tab w:val="clear" w:pos="4536"/>
        <w:tab w:val="clear" w:pos="9072"/>
        <w:tab w:val="left" w:pos="8300"/>
      </w:tabs>
      <w:ind w:left="7788"/>
    </w:pPr>
    <w:r>
      <w:tab/>
    </w:r>
    <w:r>
      <w:rPr>
        <w:noProof/>
        <w:lang w:eastAsia="tr-TR"/>
      </w:rPr>
      <w:drawing>
        <wp:inline distT="0" distB="0" distL="0" distR="0" wp14:anchorId="02E70B5F" wp14:editId="74ABE5B2">
          <wp:extent cx="1154870" cy="564515"/>
          <wp:effectExtent l="0" t="0" r="7620" b="6985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AZİ TT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0230" cy="5866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725"/>
    <w:rsid w:val="000F1AD3"/>
    <w:rsid w:val="00143725"/>
    <w:rsid w:val="00260990"/>
    <w:rsid w:val="005A0C35"/>
    <w:rsid w:val="006B6DCC"/>
    <w:rsid w:val="007F4E0B"/>
    <w:rsid w:val="008022CC"/>
    <w:rsid w:val="00937CD7"/>
    <w:rsid w:val="009E48B5"/>
    <w:rsid w:val="00A2579A"/>
    <w:rsid w:val="00C50FFA"/>
    <w:rsid w:val="00CF5F19"/>
    <w:rsid w:val="00F1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F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7F4E0B"/>
    <w:rPr>
      <w:b/>
      <w:bCs/>
    </w:rPr>
  </w:style>
  <w:style w:type="character" w:styleId="Kpr">
    <w:name w:val="Hyperlink"/>
    <w:basedOn w:val="VarsaylanParagrafYazTipi"/>
    <w:uiPriority w:val="99"/>
    <w:unhideWhenUsed/>
    <w:rsid w:val="007F4E0B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257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2579A"/>
  </w:style>
  <w:style w:type="paragraph" w:styleId="Altbilgi">
    <w:name w:val="footer"/>
    <w:basedOn w:val="Normal"/>
    <w:link w:val="AltbilgiChar"/>
    <w:uiPriority w:val="99"/>
    <w:unhideWhenUsed/>
    <w:rsid w:val="00A257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2579A"/>
  </w:style>
  <w:style w:type="paragraph" w:styleId="BalonMetni">
    <w:name w:val="Balloon Text"/>
    <w:basedOn w:val="Normal"/>
    <w:link w:val="BalonMetniChar"/>
    <w:uiPriority w:val="99"/>
    <w:semiHidden/>
    <w:unhideWhenUsed/>
    <w:rsid w:val="00F11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18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F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7F4E0B"/>
    <w:rPr>
      <w:b/>
      <w:bCs/>
    </w:rPr>
  </w:style>
  <w:style w:type="character" w:styleId="Kpr">
    <w:name w:val="Hyperlink"/>
    <w:basedOn w:val="VarsaylanParagrafYazTipi"/>
    <w:uiPriority w:val="99"/>
    <w:unhideWhenUsed/>
    <w:rsid w:val="007F4E0B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257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2579A"/>
  </w:style>
  <w:style w:type="paragraph" w:styleId="Altbilgi">
    <w:name w:val="footer"/>
    <w:basedOn w:val="Normal"/>
    <w:link w:val="AltbilgiChar"/>
    <w:uiPriority w:val="99"/>
    <w:unhideWhenUsed/>
    <w:rsid w:val="00A257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2579A"/>
  </w:style>
  <w:style w:type="paragraph" w:styleId="BalonMetni">
    <w:name w:val="Balloon Text"/>
    <w:basedOn w:val="Normal"/>
    <w:link w:val="BalonMetniChar"/>
    <w:uiPriority w:val="99"/>
    <w:semiHidden/>
    <w:unhideWhenUsed/>
    <w:rsid w:val="00F11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18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sas.com/docs/2020-USI-L0210-02.pdf" TargetMode="External"/><Relationship Id="rId13" Type="http://schemas.openxmlformats.org/officeDocument/2006/relationships/hyperlink" Target="https://www.tusas.com/docs/2020-USI-F0320-01.pdf" TargetMode="External"/><Relationship Id="rId18" Type="http://schemas.openxmlformats.org/officeDocument/2006/relationships/hyperlink" Target="mailto:kkocas@gazitto.com.tr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tusas.com/docs/2020-USI-L0210-01.pdf" TargetMode="External"/><Relationship Id="rId12" Type="http://schemas.openxmlformats.org/officeDocument/2006/relationships/hyperlink" Target="https://www.tusas.com/docs/2020-USI-L0210-06.pdf" TargetMode="External"/><Relationship Id="rId17" Type="http://schemas.openxmlformats.org/officeDocument/2006/relationships/hyperlink" Target="mailto:dsunger@gazitto.com.tr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iaytek@gazitto.com.tr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tusas.com/docs/2020-USI-L0210-05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info@gazitto.com.tr" TargetMode="External"/><Relationship Id="rId10" Type="http://schemas.openxmlformats.org/officeDocument/2006/relationships/hyperlink" Target="https://www.tusas.com/docs/2020-USI-L0210-04.pdf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tusas.com/docs/2020-USI-L0210-03.pdf" TargetMode="External"/><Relationship Id="rId14" Type="http://schemas.openxmlformats.org/officeDocument/2006/relationships/hyperlink" Target="https://www.tusas.com/docs/2020-USI-T2350-01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aytek</dc:creator>
  <cp:lastModifiedBy>aydemiresen@hotmail.com</cp:lastModifiedBy>
  <cp:revision>2</cp:revision>
  <dcterms:created xsi:type="dcterms:W3CDTF">2020-07-28T10:18:00Z</dcterms:created>
  <dcterms:modified xsi:type="dcterms:W3CDTF">2020-07-28T10:18:00Z</dcterms:modified>
</cp:coreProperties>
</file>