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016E" w:rsidRPr="00BA6BB1" w:rsidRDefault="00C5016E" w:rsidP="00BA6BB1">
      <w:pPr>
        <w:jc w:val="center"/>
        <w:rPr>
          <w:b/>
        </w:rPr>
      </w:pPr>
      <w:r w:rsidRPr="00BA6BB1">
        <w:rPr>
          <w:b/>
        </w:rPr>
        <w:t>GAZİ ÜNİVERSİTESİ</w:t>
      </w:r>
    </w:p>
    <w:p w:rsidR="00C5016E" w:rsidRPr="00BA6BB1" w:rsidRDefault="00C5016E" w:rsidP="00BA6BB1">
      <w:pPr>
        <w:jc w:val="center"/>
        <w:rPr>
          <w:b/>
        </w:rPr>
      </w:pPr>
      <w:r w:rsidRPr="00BA6BB1">
        <w:rPr>
          <w:b/>
        </w:rPr>
        <w:t>ERASMUS POLİTİKA BİLDİRİSİ (EPS)</w:t>
      </w:r>
    </w:p>
    <w:p w:rsidR="00C5016E" w:rsidRPr="00C5016E" w:rsidRDefault="00C5016E" w:rsidP="00C5016E">
      <w:pPr>
        <w:jc w:val="both"/>
      </w:pPr>
      <w:r w:rsidRPr="00C5016E">
        <w:t xml:space="preserve">Gazi Üniversitesi, çok sayıdaki ikili anlaşmaları ile yürüttüğü hareketlilik kapsamında, öğrenci ve öğretim elemanı değişiminde kazanmış olduğu tecrübeyi dikkate alarak değişim sayısını kaliteden ödün vermeden artırmayı amaçlamaktadır. Daha önceki uygulamalarda gözlenen belli </w:t>
      </w:r>
      <w:proofErr w:type="gramStart"/>
      <w:r w:rsidRPr="00C5016E">
        <w:t>branşlardaki</w:t>
      </w:r>
      <w:proofErr w:type="gramEnd"/>
      <w:r w:rsidRPr="00C5016E">
        <w:t xml:space="preserve"> değişim başarısını, diğer branşlara da yaygınlaştırmak, üniversitenin öncelikleri arasındadır.  Gazi Üniversitesi, Türkiye’den kabul edilen iki “Yoğun Programlar” (</w:t>
      </w:r>
      <w:proofErr w:type="spellStart"/>
      <w:r w:rsidRPr="00C5016E">
        <w:t>Intensive</w:t>
      </w:r>
      <w:proofErr w:type="spellEnd"/>
      <w:r w:rsidRPr="00C5016E">
        <w:t xml:space="preserve"> </w:t>
      </w:r>
      <w:proofErr w:type="spellStart"/>
      <w:r w:rsidRPr="00C5016E">
        <w:t>Programmes</w:t>
      </w:r>
      <w:proofErr w:type="spellEnd"/>
      <w:r w:rsidRPr="00C5016E">
        <w:t>) projesinden birisi olan “</w:t>
      </w:r>
      <w:proofErr w:type="spellStart"/>
      <w:r w:rsidRPr="00C5016E">
        <w:t>European</w:t>
      </w:r>
      <w:proofErr w:type="spellEnd"/>
      <w:r w:rsidRPr="00C5016E">
        <w:t xml:space="preserve"> </w:t>
      </w:r>
      <w:proofErr w:type="spellStart"/>
      <w:r w:rsidRPr="00C5016E">
        <w:t>Winter</w:t>
      </w:r>
      <w:proofErr w:type="spellEnd"/>
      <w:r w:rsidRPr="00C5016E">
        <w:t xml:space="preserve"> </w:t>
      </w:r>
      <w:proofErr w:type="spellStart"/>
      <w:r w:rsidRPr="00C5016E">
        <w:t>School</w:t>
      </w:r>
      <w:proofErr w:type="spellEnd"/>
      <w:r w:rsidRPr="00C5016E">
        <w:t xml:space="preserve"> in </w:t>
      </w:r>
      <w:proofErr w:type="spellStart"/>
      <w:r w:rsidRPr="00C5016E">
        <w:t>Architectural</w:t>
      </w:r>
      <w:proofErr w:type="spellEnd"/>
      <w:r w:rsidRPr="00C5016E">
        <w:t xml:space="preserve"> </w:t>
      </w:r>
      <w:proofErr w:type="spellStart"/>
      <w:r w:rsidRPr="00C5016E">
        <w:t>Design</w:t>
      </w:r>
      <w:proofErr w:type="spellEnd"/>
      <w:r w:rsidRPr="00C5016E">
        <w:t xml:space="preserve">” adlı projeyi gerçekleştirmektedir. Hayat Boyu Öğrenme Programı sürecinde, kurumumuz, Erasmus Yoğun Programları kapsamında Avrupa düzeyinde ortaya çıkan yeni ihtiyaçlara yönelik projelerin yapılmasını ve disiplinler arası yaklaşımı dikkate alarak ortak programların yürütülmeye çalışılmasını hedeflemektedir. </w:t>
      </w:r>
    </w:p>
    <w:p w:rsidR="00C5016E" w:rsidRPr="00C5016E" w:rsidRDefault="00C5016E" w:rsidP="00C5016E">
      <w:pPr>
        <w:jc w:val="both"/>
      </w:pPr>
      <w:r w:rsidRPr="00C5016E">
        <w:t xml:space="preserve">Eğitimimiz çerçevesinde kazanılan birikimler, kurum ile çeşitli işletmeler arasındaki faaliyetleri olumlu yönde etkilemektedir. Mesleki eğitim ve öğretim Gazi Üniversitesinin önde olduğu dallar arasındadır. Bundan dolayı yerleştirmeler aracılığıyla, akademik ortam ve iş dünyası arasında köprü oluşturan projeler geliştirilmektedir. Hayat Boyu Öğrenme Programı ile bu tür projelerin ilgili her alana yaygınlaştırılması hedeflenmektedir. </w:t>
      </w:r>
    </w:p>
    <w:p w:rsidR="00C5016E" w:rsidRPr="00C5016E" w:rsidRDefault="00C5016E" w:rsidP="00C5016E">
      <w:pPr>
        <w:jc w:val="both"/>
      </w:pPr>
      <w:r w:rsidRPr="00C5016E">
        <w:t>“Konulu ağlar” (</w:t>
      </w:r>
      <w:proofErr w:type="spellStart"/>
      <w:r w:rsidRPr="00C5016E">
        <w:t>Thematic</w:t>
      </w:r>
      <w:proofErr w:type="spellEnd"/>
      <w:r w:rsidRPr="00C5016E">
        <w:t xml:space="preserve"> Networks)’</w:t>
      </w:r>
      <w:proofErr w:type="spellStart"/>
      <w:r w:rsidRPr="00C5016E">
        <w:t>ın</w:t>
      </w:r>
      <w:proofErr w:type="spellEnd"/>
      <w:r w:rsidRPr="00C5016E">
        <w:t xml:space="preserve"> kapsadığı konular ışığında Gazi Üniversitesi’nin ortaya koyduğu politikalar dikkate alınarak, akademik elemanlarımızın Avrupalı</w:t>
      </w:r>
      <w:r>
        <w:t xml:space="preserve"> </w:t>
      </w:r>
      <w:r w:rsidRPr="00C5016E">
        <w:t>ortaklarıyla projeler hazırlamas</w:t>
      </w:r>
      <w:r>
        <w:t xml:space="preserve">ının teşvik edilmesi ve bu tür </w:t>
      </w:r>
      <w:r w:rsidRPr="00C5016E">
        <w:t xml:space="preserve">projelerin hayata geçirilmesinin sağlanması amaçlanmaktadır. </w:t>
      </w:r>
    </w:p>
    <w:p w:rsidR="00C5016E" w:rsidRPr="00C5016E" w:rsidRDefault="00C5016E" w:rsidP="00C5016E">
      <w:pPr>
        <w:jc w:val="both"/>
      </w:pPr>
      <w:r w:rsidRPr="00C5016E">
        <w:t xml:space="preserve">Gazi Üniversitesi’nin </w:t>
      </w:r>
      <w:proofErr w:type="gramStart"/>
      <w:r w:rsidRPr="00C5016E">
        <w:t>misyon</w:t>
      </w:r>
      <w:proofErr w:type="gramEnd"/>
      <w:r w:rsidRPr="00C5016E">
        <w:t xml:space="preserve"> ve vizyonuna paralel olarak ve uluslar arası ilişkiler koordinatörlüğü altında görev yapan akademik ve idari personelin fikirleri alınarak hazırlanan Erasmus Politika Bildirisi, üniversite senatosunda onaylanmıştır. Erasmus Üniversite Beyannamesi ve/veya Genişletilmiş Erasmus Üniversite Beyannamesi alındıktan sonra Erasmus Üniversite Beyannamesi ve Erasmus Politika Bildirisi, </w:t>
      </w:r>
      <w:r>
        <w:t>Ü</w:t>
      </w:r>
      <w:r w:rsidRPr="00C5016E">
        <w:t xml:space="preserve">niversitemizin web sayfasına yerleştirilerek görünürlüğü sağlanacaktır. </w:t>
      </w:r>
    </w:p>
    <w:p w:rsidR="00C5016E" w:rsidRPr="00C5016E" w:rsidRDefault="00C5016E" w:rsidP="00C5016E">
      <w:pPr>
        <w:jc w:val="both"/>
      </w:pPr>
      <w:r w:rsidRPr="00C5016E">
        <w:t>Kurumumuz, Hayat Boyu Öğrenme Programı ile gelen yeni bakış açısını, öğrencilere, öğretim elemanlarına ve diğer çalışanlara, bilgilendirme faaliyetleri yaparak, bu bakış</w:t>
      </w:r>
      <w:r>
        <w:t xml:space="preserve"> </w:t>
      </w:r>
      <w:r w:rsidRPr="00C5016E">
        <w:t xml:space="preserve">açısını tanıtacak ve yaygınlaşmasını sağlayacaktır. </w:t>
      </w:r>
    </w:p>
    <w:p w:rsidR="00C5016E" w:rsidRPr="00C5016E" w:rsidRDefault="00C5016E" w:rsidP="00C5016E">
      <w:pPr>
        <w:jc w:val="both"/>
      </w:pPr>
      <w:r w:rsidRPr="00C5016E">
        <w:t xml:space="preserve">Engelli öğrencilerin </w:t>
      </w:r>
      <w:proofErr w:type="gramStart"/>
      <w:r w:rsidRPr="00C5016E">
        <w:t>entegrasyonu</w:t>
      </w:r>
      <w:proofErr w:type="gramEnd"/>
      <w:r w:rsidRPr="00C5016E">
        <w:t xml:space="preserve"> çerçevesinde, Merkez Kütüphanesinde Görme Engelliler Bölümü oluşturularak görme engelli öğrencilerin bilgi ve iletişim teknolojilerinden faydalanması sağlanmıştır. Bu, ülkemizde çok yaygın olmayan bir uygulama olup benzer faaliyetlerin diğer engelli gruplar için de sağlanması çalışmaları</w:t>
      </w:r>
      <w:r>
        <w:t xml:space="preserve"> </w:t>
      </w:r>
      <w:r w:rsidRPr="00C5016E">
        <w:t xml:space="preserve">devam etmektedir. Aynı zamanda Sağlık, </w:t>
      </w:r>
      <w:r>
        <w:t xml:space="preserve">Kültür ve Spor Daire Başkanlığında </w:t>
      </w:r>
      <w:r w:rsidRPr="00C5016E">
        <w:t xml:space="preserve">açılan </w:t>
      </w:r>
    </w:p>
    <w:p w:rsidR="00C5016E" w:rsidRPr="00C5016E" w:rsidRDefault="00C5016E" w:rsidP="00C5016E">
      <w:pPr>
        <w:jc w:val="both"/>
      </w:pPr>
      <w:r w:rsidRPr="00C5016E">
        <w:t xml:space="preserve">Engelliler Danışma Birimi </w:t>
      </w:r>
      <w:proofErr w:type="gramStart"/>
      <w:r w:rsidRPr="00C5016E">
        <w:t>ile,</w:t>
      </w:r>
      <w:proofErr w:type="gramEnd"/>
      <w:r w:rsidRPr="00C5016E">
        <w:t xml:space="preserve"> engelli öğrenci ve öğretim elemanlarının </w:t>
      </w:r>
      <w:r>
        <w:t>yerleşke</w:t>
      </w:r>
      <w:r w:rsidRPr="00C5016E">
        <w:t xml:space="preserve"> hayatına entegrasyonuna katkı sağlanmaktadır. </w:t>
      </w:r>
    </w:p>
    <w:p w:rsidR="00C5016E" w:rsidRPr="00C5016E" w:rsidRDefault="00C5016E" w:rsidP="00C5016E">
      <w:pPr>
        <w:jc w:val="both"/>
      </w:pPr>
      <w:r w:rsidRPr="00C5016E">
        <w:t>Üniversite yönetimi faaliyetleri kapsamında öğrencilerin ayrımcılık yapmama yönünde bilgilendirilmeleri ve eğitilmeleri için gerekli etkinlikler düzenlenmektedir. Farklı</w:t>
      </w:r>
      <w:r>
        <w:t xml:space="preserve"> </w:t>
      </w:r>
      <w:r w:rsidRPr="00C5016E">
        <w:t xml:space="preserve">kıtalardan, 64 farklı ülkeden 1000’e yakın öğrencinin barış içinde eğitimini devam ettirmesi de bunun bir sonucu olarak görülebilir. </w:t>
      </w:r>
    </w:p>
    <w:p w:rsidR="00C5016E" w:rsidRPr="00C5016E" w:rsidRDefault="00C5016E" w:rsidP="00C5016E">
      <w:pPr>
        <w:jc w:val="both"/>
      </w:pPr>
      <w:r w:rsidRPr="00C5016E">
        <w:t>Gazi Üniversitesi’nin,  Bologna süreci kapsamında ve Erasmus</w:t>
      </w:r>
      <w:r w:rsidR="00957CA6">
        <w:t>’</w:t>
      </w:r>
      <w:r w:rsidRPr="00C5016E">
        <w:t xml:space="preserve">un uygulanabilirliği noktasında, tüm birimlerinde AKTS kredi sistemine uygun olarak AKTS bilgi paketleri hazırlanmış ve web sayfasında </w:t>
      </w:r>
      <w:r w:rsidRPr="00C5016E">
        <w:lastRenderedPageBreak/>
        <w:t>yayınlanmıştır. Tanınma noktasında ise, öğrencilerin yurt dışında almış oldukları dersler Tanınma Belgesi ve Öğrenim Anlaşması belgeleri aracılığı</w:t>
      </w:r>
      <w:r>
        <w:t xml:space="preserve"> </w:t>
      </w:r>
      <w:r w:rsidRPr="00C5016E">
        <w:t xml:space="preserve">ile tanınmıştır. Bilgi paketleri, öğrenme çıktıları dikkate alınarak ve derece programlarının gözden geçirilmesi sağlanarak devamlı olarak yenilenmektedir. </w:t>
      </w:r>
    </w:p>
    <w:p w:rsidR="00C5016E" w:rsidRPr="00C5016E" w:rsidRDefault="00C5016E" w:rsidP="00C5016E">
      <w:pPr>
        <w:jc w:val="both"/>
      </w:pPr>
      <w:r w:rsidRPr="00C5016E">
        <w:t>Belirlenen ölçütlere ve şeffaflık ilkesine göre seçilen Erasmus öğrencileri ile bilgilendirme toplantıları yapılarak öğrencilerin gerek Erasmus gerek yurt dışına yönelik hazırlıkları</w:t>
      </w:r>
      <w:r>
        <w:t xml:space="preserve"> </w:t>
      </w:r>
      <w:r w:rsidRPr="00C5016E">
        <w:t xml:space="preserve">yapılması sağlanmıştır. Gelen öğrenciler için danışma ve bilgilendirmeler yapılmaktadır. Hem gelen hem de giden tüm öğrencilere yönelik </w:t>
      </w:r>
      <w:proofErr w:type="gramStart"/>
      <w:r w:rsidRPr="00C5016E">
        <w:t>prosedürler</w:t>
      </w:r>
      <w:proofErr w:type="gramEnd"/>
      <w:r w:rsidRPr="00C5016E">
        <w:t xml:space="preserve"> formu web sayfasından sürekli ulaşılabilir durumdadır. Gelen öğrenci sayısının artırılması, barınma konusunda desteklenmesi ve bünyesindeki Türkçe Öğrenim Uygulama ve Araştırma Merkezi (TÖMER) aracılığı </w:t>
      </w:r>
      <w:proofErr w:type="gramStart"/>
      <w:r w:rsidRPr="00C5016E">
        <w:t>ile,</w:t>
      </w:r>
      <w:proofErr w:type="gramEnd"/>
      <w:r w:rsidRPr="00C5016E">
        <w:t xml:space="preserve"> bu öğrencilerin Türkçe dil hazırlığı almalarının sağlanması</w:t>
      </w:r>
      <w:r>
        <w:t xml:space="preserve"> </w:t>
      </w:r>
      <w:r w:rsidRPr="00C5016E">
        <w:t xml:space="preserve">hedeflenmektedir.  </w:t>
      </w:r>
    </w:p>
    <w:p w:rsidR="00C5016E" w:rsidRPr="00C5016E" w:rsidRDefault="00C5016E" w:rsidP="00C5016E">
      <w:pPr>
        <w:jc w:val="both"/>
      </w:pPr>
      <w:r w:rsidRPr="00C5016E">
        <w:t>Kurumun Erasmus politikası, Hayat Boyu Öğrenme Programı çerçevesindeki yeni bakış</w:t>
      </w:r>
      <w:r>
        <w:t xml:space="preserve"> </w:t>
      </w:r>
      <w:r w:rsidRPr="00C5016E">
        <w:t xml:space="preserve">açısı dikkate alınarak geliştirilmiştir. Buna göre, her Erasmus öğrencisine, ev sahibi ülkenin dilinde dil hazırlığı imkânının sunulabilmesi hedeflenmektedir. Ayrıca, öğrenci yurt dışındayken oluşabilecek problemlere yönelik olarak yardım ve yol gösterici tedbirlerin alınması, kurumumuzun öncelikleri arasındadır. </w:t>
      </w:r>
    </w:p>
    <w:p w:rsidR="00C5016E" w:rsidRPr="00C5016E" w:rsidRDefault="00C5016E" w:rsidP="00C5016E">
      <w:pPr>
        <w:jc w:val="both"/>
      </w:pPr>
      <w:r>
        <w:t xml:space="preserve">Hareketlilikte </w:t>
      </w:r>
      <w:r w:rsidRPr="00C5016E">
        <w:t xml:space="preserve">şimdiye kadar uygulanan öğretim elemanı hareketliliğine yeni dönemde diğer çalışanların hareketliliği de eklenerek amaca dönük nitelikli değişim sayısının arttırılması sağlanacaktır.  </w:t>
      </w:r>
    </w:p>
    <w:p w:rsidR="00C5016E" w:rsidRPr="00C5016E" w:rsidRDefault="00C5016E" w:rsidP="00C5016E">
      <w:pPr>
        <w:jc w:val="both"/>
      </w:pPr>
      <w:r w:rsidRPr="00C5016E">
        <w:t xml:space="preserve">Gazi Üniversitesi Leonardo da Vinci projelerinde Türkiye’nin en önde gelen üniversitesi konumundadır. Dolayısıyla, Gazi Üniversitesi, Socrates II döneminde Leonardo da Vinci kapsamında yürütülen PL2 projelerinden edinilen iyi tecrübeleri, yeni dönemde Erasmus öğrenci yerleştirmeleri uygulamalarına aktarmayı amaçlamaktadır. </w:t>
      </w:r>
    </w:p>
    <w:p w:rsidR="00C5016E" w:rsidRPr="00C5016E" w:rsidRDefault="00C5016E" w:rsidP="00C5016E">
      <w:pPr>
        <w:jc w:val="both"/>
      </w:pPr>
      <w:r w:rsidRPr="00C5016E">
        <w:t xml:space="preserve">Öğrenci yerleştirmelerinde yüksek kalite sunmak için, öğrenci eğitimine ve seviyesine uygun çalışma yerleri bulunmuştur. Çalışma programlarının günlük detayları ve yerleştirmenin gerçekleştiği işyerlerinden kabul yazıları, çalışma başlamadan belirlenmiştir. Önceki dönemde bu doğrultuda yürütülen faaliyetlerde dil yetersizliğinden kaynaklanan sorunlar yaşandığından Hayat Boyu Öğrenme Programı döneminde öğrencinin gideceği ülkenin lisanın temel düzeyde öğrenmesi yönünde tedbirler alınacaktır. </w:t>
      </w:r>
    </w:p>
    <w:p w:rsidR="00B82042" w:rsidRPr="00C5016E" w:rsidRDefault="00C5016E" w:rsidP="00C5016E">
      <w:pPr>
        <w:jc w:val="both"/>
      </w:pPr>
      <w:r w:rsidRPr="00C5016E">
        <w:t>Uygun yerleştirmenin yapılabilmesi için öğrencilerden elde edilen bilgiler (özgeçmiş</w:t>
      </w:r>
      <w:r w:rsidR="00D0047B">
        <w:t xml:space="preserve"> </w:t>
      </w:r>
      <w:r w:rsidRPr="00C5016E">
        <w:t xml:space="preserve">gibi), öğrencilerin hedefleri ve istekleri ile </w:t>
      </w:r>
      <w:proofErr w:type="gramStart"/>
      <w:r w:rsidRPr="00C5016E">
        <w:t>branşları</w:t>
      </w:r>
      <w:proofErr w:type="gramEnd"/>
      <w:r w:rsidRPr="00C5016E">
        <w:t xml:space="preserve"> dikkate alınarak yerleştirme yapılması</w:t>
      </w:r>
      <w:r w:rsidR="00D0047B">
        <w:t xml:space="preserve"> </w:t>
      </w:r>
      <w:r w:rsidRPr="00C5016E">
        <w:t xml:space="preserve">amaçlanmaktadır. Ortak bulma çerçevesinde yaşanmış olan bazı olumsuz tecrübelerden ders alınarak, yerleştirme yapılacak kurumlarla daha sağlam ve güvenilir bağlantılar </w:t>
      </w:r>
      <w:r w:rsidR="00D0047B">
        <w:t>kurulmas</w:t>
      </w:r>
      <w:r w:rsidRPr="00C5016E">
        <w:t>ının tedbirleri alınmıştır. Yerleştirme Sözleşmesinde denetlemeyle ve değerlendirmeyle il</w:t>
      </w:r>
      <w:r w:rsidR="00D0047B">
        <w:t>gili noktalar ayrıntılı ve açık</w:t>
      </w:r>
      <w:r w:rsidRPr="00C5016E">
        <w:t xml:space="preserve"> şekilde belirtilerek bu konudaki uygulama güvence altına alınacaktır.  Kurumumuz, Hayat Boyu Öğrenme Programı ile birlikte ortaya çıkan farklılıkları, </w:t>
      </w:r>
      <w:r w:rsidR="00D0047B">
        <w:t xml:space="preserve">öğrenciyi mağdur etmeyecek </w:t>
      </w:r>
      <w:r w:rsidRPr="00C5016E">
        <w:t xml:space="preserve">şekilde düzenleyerek müfredatta tanınırlığı taahhüt etmektedir.  </w:t>
      </w:r>
    </w:p>
    <w:sectPr w:rsidR="00B82042" w:rsidRPr="00C5016E" w:rsidSect="00C5016E">
      <w:pgSz w:w="11906" w:h="16838"/>
      <w:pgMar w:top="1417" w:right="991"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E10002FF" w:usb1="4000ACFF" w:usb2="00000009" w:usb3="00000000" w:csb0="0000019F" w:csb1="00000000"/>
  </w:font>
  <w:font w:name="Times New Roman">
    <w:panose1 w:val="02020603050405020304"/>
    <w:charset w:val="A2"/>
    <w:family w:val="roman"/>
    <w:pitch w:val="variable"/>
    <w:sig w:usb0="E0002AFF" w:usb1="C0007841"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C5016E"/>
    <w:rsid w:val="0088771E"/>
    <w:rsid w:val="00957CA6"/>
    <w:rsid w:val="00A03A20"/>
    <w:rsid w:val="00B82042"/>
    <w:rsid w:val="00BA6BB1"/>
    <w:rsid w:val="00C5016E"/>
    <w:rsid w:val="00C800E6"/>
    <w:rsid w:val="00D0047B"/>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2042"/>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961</Words>
  <Characters>5481</Characters>
  <Application>Microsoft Office Word</Application>
  <DocSecurity>0</DocSecurity>
  <Lines>45</Lines>
  <Paragraphs>12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6430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Insaat</cp:lastModifiedBy>
  <cp:revision>2</cp:revision>
  <dcterms:created xsi:type="dcterms:W3CDTF">2012-11-07T11:54:00Z</dcterms:created>
  <dcterms:modified xsi:type="dcterms:W3CDTF">2012-11-07T11:54:00Z</dcterms:modified>
</cp:coreProperties>
</file>