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630D" w:rsidRDefault="00466996" w:rsidP="00466996">
      <w:pPr>
        <w:jc w:val="center"/>
        <w:rPr>
          <w:rStyle w:val="Gl"/>
          <w:rFonts w:ascii="Arial" w:hAnsi="Arial" w:cs="Arial"/>
          <w:sz w:val="28"/>
          <w:szCs w:val="28"/>
          <w:shd w:val="clear" w:color="auto" w:fill="FFFFFF"/>
        </w:rPr>
      </w:pPr>
      <w:r w:rsidRPr="00466996">
        <w:rPr>
          <w:rStyle w:val="Gl"/>
          <w:rFonts w:ascii="Arial" w:hAnsi="Arial" w:cs="Arial"/>
          <w:sz w:val="28"/>
          <w:szCs w:val="28"/>
          <w:shd w:val="clear" w:color="auto" w:fill="FFFFFF"/>
        </w:rPr>
        <w:t>İŞYERİ EĞİTİMİ SÜRECİ VE ÖNEMLİ HUSUSLAR</w:t>
      </w:r>
    </w:p>
    <w:p w:rsidR="00466996" w:rsidRDefault="00466996" w:rsidP="00FA7100">
      <w:pPr>
        <w:rPr>
          <w:sz w:val="28"/>
          <w:szCs w:val="28"/>
        </w:rPr>
      </w:pPr>
    </w:p>
    <w:p w:rsidR="00FA7100" w:rsidRPr="00FA7100" w:rsidRDefault="00FA7100" w:rsidP="00FA7100">
      <w:pPr>
        <w:jc w:val="center"/>
        <w:rPr>
          <w:b/>
          <w:sz w:val="28"/>
          <w:szCs w:val="28"/>
        </w:rPr>
      </w:pPr>
      <w:r w:rsidRPr="00FA7100">
        <w:rPr>
          <w:b/>
          <w:sz w:val="28"/>
          <w:szCs w:val="28"/>
        </w:rPr>
        <w:t>İşyeri Eğitimine Yerleştirme Süreci</w:t>
      </w:r>
    </w:p>
    <w:p w:rsidR="00FA7100" w:rsidRPr="00FA7100" w:rsidRDefault="00FA7100" w:rsidP="00FA7100">
      <w:pPr>
        <w:rPr>
          <w:sz w:val="28"/>
          <w:szCs w:val="28"/>
        </w:rPr>
      </w:pPr>
    </w:p>
    <w:p w:rsidR="00FA7100" w:rsidRPr="00FA7100" w:rsidRDefault="00FA7100" w:rsidP="00FA7100">
      <w:pPr>
        <w:pStyle w:val="ListeParagraf"/>
        <w:numPr>
          <w:ilvl w:val="0"/>
          <w:numId w:val="3"/>
        </w:numPr>
        <w:ind w:left="284" w:hanging="284"/>
        <w:jc w:val="both"/>
        <w:rPr>
          <w:sz w:val="24"/>
          <w:szCs w:val="24"/>
        </w:rPr>
      </w:pPr>
      <w:r w:rsidRPr="00FA7100">
        <w:rPr>
          <w:sz w:val="24"/>
          <w:szCs w:val="24"/>
        </w:rPr>
        <w:t xml:space="preserve">Bölüm İşyeri Eğitim Komisyonları, İşyeri Eğitiminin başlamasından en az 1 ay önce Bölüm “internet” sayfalarında Bölüm Başkanlıklarınca protokol imzalanan işyerleri ve kontenjanları ilan edilir. </w:t>
      </w:r>
    </w:p>
    <w:p w:rsidR="00FA7100" w:rsidRPr="00FA7100" w:rsidRDefault="00FA7100" w:rsidP="00FA7100">
      <w:pPr>
        <w:pStyle w:val="ListeParagraf"/>
        <w:numPr>
          <w:ilvl w:val="0"/>
          <w:numId w:val="3"/>
        </w:numPr>
        <w:ind w:left="284" w:hanging="284"/>
        <w:jc w:val="both"/>
        <w:rPr>
          <w:sz w:val="24"/>
          <w:szCs w:val="24"/>
        </w:rPr>
      </w:pPr>
      <w:r w:rsidRPr="00FA7100">
        <w:rPr>
          <w:sz w:val="24"/>
          <w:szCs w:val="24"/>
        </w:rPr>
        <w:t xml:space="preserve">Öğrenciler ilan edilen işyeri listesinden mühendislik programlarıyla ilgili 3 tercihte bulunur. </w:t>
      </w:r>
    </w:p>
    <w:p w:rsidR="00FA7100" w:rsidRPr="00FA7100" w:rsidRDefault="00FA7100" w:rsidP="00FA7100">
      <w:pPr>
        <w:pStyle w:val="ListeParagraf"/>
        <w:numPr>
          <w:ilvl w:val="0"/>
          <w:numId w:val="3"/>
        </w:numPr>
        <w:ind w:left="284" w:hanging="284"/>
        <w:jc w:val="both"/>
        <w:rPr>
          <w:sz w:val="24"/>
          <w:szCs w:val="24"/>
        </w:rPr>
      </w:pPr>
      <w:r w:rsidRPr="00FA7100">
        <w:rPr>
          <w:sz w:val="24"/>
          <w:szCs w:val="24"/>
        </w:rPr>
        <w:t xml:space="preserve">İşyeri Eğitim Komisyonları toplanarak öğrencileri tercihlerine uygun işyerlerine dağıtır ve listeyi bölüm ilan panosunda ve bölüm “internet” sayfasında duyurur. </w:t>
      </w:r>
    </w:p>
    <w:p w:rsidR="00FA7100" w:rsidRPr="00FA7100" w:rsidRDefault="00FA7100" w:rsidP="00FA7100">
      <w:pPr>
        <w:pStyle w:val="ListeParagraf"/>
        <w:numPr>
          <w:ilvl w:val="0"/>
          <w:numId w:val="3"/>
        </w:numPr>
        <w:ind w:left="284" w:hanging="284"/>
        <w:jc w:val="both"/>
        <w:rPr>
          <w:sz w:val="24"/>
          <w:szCs w:val="24"/>
        </w:rPr>
      </w:pPr>
      <w:r w:rsidRPr="00FA7100">
        <w:rPr>
          <w:sz w:val="24"/>
          <w:szCs w:val="24"/>
        </w:rPr>
        <w:t xml:space="preserve">Öğrenci tercihinin fazla olduğu işyerlerinde yerleştirmede öncelik; Öğrencinin akademik başarısına göre belirlenir. </w:t>
      </w:r>
    </w:p>
    <w:p w:rsidR="00FA7100" w:rsidRPr="00FA7100" w:rsidRDefault="00FA7100" w:rsidP="00FA7100">
      <w:pPr>
        <w:pStyle w:val="ListeParagraf"/>
        <w:numPr>
          <w:ilvl w:val="0"/>
          <w:numId w:val="3"/>
        </w:numPr>
        <w:ind w:left="284" w:hanging="284"/>
        <w:jc w:val="both"/>
        <w:rPr>
          <w:sz w:val="24"/>
          <w:szCs w:val="24"/>
        </w:rPr>
      </w:pPr>
      <w:r w:rsidRPr="00FA7100">
        <w:rPr>
          <w:sz w:val="24"/>
          <w:szCs w:val="24"/>
        </w:rPr>
        <w:t xml:space="preserve">İşyeri Eğitim Komisyonu gerektiği hallerde öğrencinin tercihte bulunmadığı bir işyerinde İşyeri Eğitimi yapmasını teklif edebilir. </w:t>
      </w:r>
    </w:p>
    <w:p w:rsidR="00FA7100" w:rsidRPr="00FA7100" w:rsidRDefault="00FA7100" w:rsidP="00FA7100">
      <w:pPr>
        <w:pStyle w:val="ListeParagraf"/>
        <w:numPr>
          <w:ilvl w:val="0"/>
          <w:numId w:val="3"/>
        </w:numPr>
        <w:ind w:left="284" w:hanging="284"/>
        <w:jc w:val="both"/>
        <w:rPr>
          <w:sz w:val="24"/>
          <w:szCs w:val="24"/>
        </w:rPr>
      </w:pPr>
      <w:r w:rsidRPr="00FA7100">
        <w:rPr>
          <w:sz w:val="24"/>
          <w:szCs w:val="24"/>
        </w:rPr>
        <w:t>Öğrenciler İşyeri Eğitim Komisyonunun nihai yerleştirme kararına uymak ve İşyeri Eğitimlerini komisyonca belirlenen işyeri</w:t>
      </w:r>
      <w:r w:rsidRPr="00FA7100">
        <w:rPr>
          <w:sz w:val="24"/>
          <w:szCs w:val="24"/>
        </w:rPr>
        <w:t xml:space="preserve">nde yapmak zorundadır. </w:t>
      </w:r>
    </w:p>
    <w:p w:rsidR="00FA7100" w:rsidRPr="00FA7100" w:rsidRDefault="00FA7100" w:rsidP="00FA7100">
      <w:pPr>
        <w:pStyle w:val="ListeParagraf"/>
        <w:numPr>
          <w:ilvl w:val="0"/>
          <w:numId w:val="3"/>
        </w:numPr>
        <w:ind w:left="284" w:hanging="284"/>
        <w:jc w:val="both"/>
        <w:rPr>
          <w:sz w:val="24"/>
          <w:szCs w:val="24"/>
        </w:rPr>
      </w:pPr>
      <w:r w:rsidRPr="00FA7100">
        <w:rPr>
          <w:sz w:val="24"/>
          <w:szCs w:val="24"/>
        </w:rPr>
        <w:t xml:space="preserve">İşyeri Eğitimi yeri belli olduktan sonra, İşyeri Eğitimi Komisyon Üyesi veya İzleyici Öğretim Elemanı, İşyeri Eğitimi Yetkilisi ve öğrenci arasında İşyeri Eğitimi Sözleşmesi imzalanır. </w:t>
      </w:r>
    </w:p>
    <w:p w:rsidR="00FA7100" w:rsidRPr="00FA7100" w:rsidRDefault="00FA7100" w:rsidP="00FA7100">
      <w:pPr>
        <w:pStyle w:val="ListeParagraf"/>
        <w:numPr>
          <w:ilvl w:val="0"/>
          <w:numId w:val="3"/>
        </w:numPr>
        <w:ind w:left="284" w:hanging="284"/>
        <w:jc w:val="both"/>
        <w:rPr>
          <w:sz w:val="24"/>
          <w:szCs w:val="24"/>
        </w:rPr>
      </w:pPr>
      <w:r w:rsidRPr="00FA7100">
        <w:rPr>
          <w:sz w:val="24"/>
          <w:szCs w:val="24"/>
        </w:rPr>
        <w:t>Sözleşme 2 nüsha olarak çoğaltılır. Sözleşmenin bir nüshası işyerine verilir. Diğer nüshası da Fakülte İşyeri Eğitimi Birimi’nde dosyalanır.</w:t>
      </w:r>
    </w:p>
    <w:p w:rsidR="00FA7100" w:rsidRDefault="00FA7100" w:rsidP="00FA7100">
      <w:pPr>
        <w:rPr>
          <w:sz w:val="28"/>
          <w:szCs w:val="28"/>
        </w:rPr>
      </w:pPr>
    </w:p>
    <w:p w:rsidR="00FA7100" w:rsidRDefault="00FA7100" w:rsidP="00FA7100">
      <w:pPr>
        <w:jc w:val="center"/>
        <w:rPr>
          <w:b/>
          <w:sz w:val="28"/>
          <w:szCs w:val="28"/>
        </w:rPr>
      </w:pPr>
      <w:r w:rsidRPr="00FA7100">
        <w:rPr>
          <w:b/>
          <w:sz w:val="28"/>
          <w:szCs w:val="28"/>
        </w:rPr>
        <w:t>İşyeri Eğitimine Başlama</w:t>
      </w:r>
    </w:p>
    <w:p w:rsidR="00FA7100" w:rsidRPr="00FA7100" w:rsidRDefault="00FA7100" w:rsidP="00FA7100">
      <w:pPr>
        <w:jc w:val="center"/>
        <w:rPr>
          <w:b/>
          <w:sz w:val="28"/>
          <w:szCs w:val="28"/>
        </w:rPr>
      </w:pPr>
    </w:p>
    <w:p w:rsidR="00A72986" w:rsidRPr="00466996" w:rsidRDefault="00466996" w:rsidP="00FA7100">
      <w:pPr>
        <w:pStyle w:val="ListeParagraf"/>
        <w:numPr>
          <w:ilvl w:val="0"/>
          <w:numId w:val="1"/>
        </w:numPr>
        <w:ind w:left="284" w:hanging="284"/>
        <w:jc w:val="both"/>
        <w:rPr>
          <w:b/>
          <w:sz w:val="24"/>
          <w:szCs w:val="24"/>
        </w:rPr>
      </w:pPr>
      <w:r w:rsidRPr="00466996">
        <w:rPr>
          <w:b/>
          <w:sz w:val="24"/>
          <w:szCs w:val="24"/>
        </w:rPr>
        <w:t xml:space="preserve">İşyeri Eğitimi her dönem Akademik takvim ile başlar ve </w:t>
      </w:r>
      <w:r w:rsidR="00A72986" w:rsidRPr="00466996">
        <w:rPr>
          <w:b/>
          <w:sz w:val="24"/>
          <w:szCs w:val="24"/>
        </w:rPr>
        <w:t>akademik takvimde derslerin tama</w:t>
      </w:r>
      <w:r w:rsidRPr="00466996">
        <w:rPr>
          <w:b/>
          <w:sz w:val="24"/>
          <w:szCs w:val="24"/>
        </w:rPr>
        <w:t>mlanması ile biter.</w:t>
      </w:r>
    </w:p>
    <w:p w:rsidR="00A72986" w:rsidRPr="006B6C38" w:rsidRDefault="00A72986" w:rsidP="00FA7100">
      <w:pPr>
        <w:pStyle w:val="ListeParagraf"/>
        <w:ind w:left="284" w:hanging="284"/>
        <w:jc w:val="both"/>
        <w:rPr>
          <w:sz w:val="24"/>
          <w:szCs w:val="24"/>
        </w:rPr>
      </w:pPr>
      <w:r w:rsidRPr="006B6C38">
        <w:rPr>
          <w:sz w:val="24"/>
          <w:szCs w:val="24"/>
        </w:rPr>
        <w:t>Çalıştığınız kurum veya firmada, amiriniz veya yöneticiniz ile gördüğünüz bir olumsuzluğu kendilerine iletiniz, çözemediğiniz takdirde tartışmaya girmeyiniz. Konuyu işletmeyi veya kurumu denetlemeye gelen denetçi öğretim üyesine telefon veya e-posta yolu ile bildiriniz. Denetçi öğretim üyesi en kısa zamanda işletme ile iletişime geçerek bu problemle ilgilenecektir.</w:t>
      </w:r>
    </w:p>
    <w:p w:rsidR="00A72986" w:rsidRPr="006B6C38" w:rsidRDefault="00A72986" w:rsidP="00FA7100">
      <w:pPr>
        <w:pStyle w:val="ListeParagraf"/>
        <w:numPr>
          <w:ilvl w:val="0"/>
          <w:numId w:val="1"/>
        </w:numPr>
        <w:ind w:left="284" w:hanging="284"/>
        <w:jc w:val="both"/>
        <w:rPr>
          <w:sz w:val="24"/>
          <w:szCs w:val="24"/>
        </w:rPr>
      </w:pPr>
      <w:r w:rsidRPr="006B6C38">
        <w:rPr>
          <w:sz w:val="24"/>
          <w:szCs w:val="24"/>
        </w:rPr>
        <w:t>İşyeri eğitimine devam zorunludur</w:t>
      </w:r>
    </w:p>
    <w:p w:rsidR="00A72986" w:rsidRPr="006B6C38" w:rsidRDefault="00A72986" w:rsidP="00FA7100">
      <w:pPr>
        <w:pStyle w:val="ListeParagraf"/>
        <w:numPr>
          <w:ilvl w:val="0"/>
          <w:numId w:val="1"/>
        </w:numPr>
        <w:ind w:left="284" w:hanging="284"/>
        <w:jc w:val="both"/>
        <w:rPr>
          <w:sz w:val="24"/>
          <w:szCs w:val="24"/>
        </w:rPr>
      </w:pPr>
      <w:r w:rsidRPr="006B6C38">
        <w:rPr>
          <w:sz w:val="24"/>
          <w:szCs w:val="24"/>
        </w:rPr>
        <w:t>İşyeri eğitimi alan öğrenci eğitim yaptığı işletmenin çalışma kurallarına uymak zorundadır.</w:t>
      </w:r>
    </w:p>
    <w:p w:rsidR="00A72986" w:rsidRPr="006B6C38" w:rsidRDefault="00A72986" w:rsidP="00FA7100">
      <w:pPr>
        <w:pStyle w:val="ListeParagraf"/>
        <w:numPr>
          <w:ilvl w:val="0"/>
          <w:numId w:val="1"/>
        </w:numPr>
        <w:ind w:left="284" w:hanging="284"/>
        <w:jc w:val="both"/>
        <w:rPr>
          <w:sz w:val="24"/>
          <w:szCs w:val="24"/>
        </w:rPr>
      </w:pPr>
      <w:r w:rsidRPr="006B6C38">
        <w:rPr>
          <w:sz w:val="24"/>
          <w:szCs w:val="24"/>
        </w:rPr>
        <w:t>İzin işlemleri işyeri eğitim sorumlusu tarafından gerçekleştirilir</w:t>
      </w:r>
    </w:p>
    <w:p w:rsidR="00A72986" w:rsidRPr="006B6C38" w:rsidRDefault="00A72986" w:rsidP="00FA7100">
      <w:pPr>
        <w:pStyle w:val="ListeParagraf"/>
        <w:numPr>
          <w:ilvl w:val="0"/>
          <w:numId w:val="1"/>
        </w:numPr>
        <w:ind w:left="284" w:hanging="284"/>
        <w:jc w:val="both"/>
        <w:rPr>
          <w:sz w:val="24"/>
          <w:szCs w:val="24"/>
        </w:rPr>
      </w:pPr>
      <w:r w:rsidRPr="006B6C38">
        <w:rPr>
          <w:sz w:val="24"/>
          <w:szCs w:val="24"/>
        </w:rPr>
        <w:t>Öğrenci işyeri eğitimi süresinde de Gazi Üniversitesi Eğitim-Öğretim ve Disiplin yönetmeliklerine tabidir.</w:t>
      </w:r>
    </w:p>
    <w:p w:rsidR="00A72986" w:rsidRPr="00466996" w:rsidRDefault="00A72986" w:rsidP="00FA7100">
      <w:pPr>
        <w:pStyle w:val="ListeParagraf"/>
        <w:numPr>
          <w:ilvl w:val="0"/>
          <w:numId w:val="1"/>
        </w:numPr>
        <w:ind w:left="284" w:hanging="284"/>
        <w:jc w:val="both"/>
        <w:rPr>
          <w:b/>
          <w:sz w:val="24"/>
          <w:szCs w:val="24"/>
        </w:rPr>
      </w:pPr>
      <w:r w:rsidRPr="00466996">
        <w:rPr>
          <w:b/>
          <w:sz w:val="24"/>
          <w:szCs w:val="24"/>
        </w:rPr>
        <w:t>İşyeri eğitimi sırasında öğrenci sağlık raporu aldığı takdirde bu raporu aynı gün fakülte ve işyeri</w:t>
      </w:r>
      <w:r w:rsidR="006B6C38" w:rsidRPr="00466996">
        <w:rPr>
          <w:b/>
          <w:sz w:val="24"/>
          <w:szCs w:val="24"/>
        </w:rPr>
        <w:t>ne</w:t>
      </w:r>
      <w:r w:rsidRPr="00466996">
        <w:rPr>
          <w:b/>
          <w:sz w:val="24"/>
          <w:szCs w:val="24"/>
        </w:rPr>
        <w:t xml:space="preserve"> bildirmekle yükümlüdür, aksi takdirde yasal sorumluluk öğrenciye aittir.</w:t>
      </w:r>
    </w:p>
    <w:p w:rsidR="00A72986" w:rsidRPr="00466996" w:rsidRDefault="001B630D" w:rsidP="00FA7100">
      <w:pPr>
        <w:ind w:left="284" w:hanging="284"/>
        <w:rPr>
          <w:rStyle w:val="Gl"/>
          <w:rFonts w:ascii="Arial" w:hAnsi="Arial" w:cs="Arial"/>
          <w:sz w:val="24"/>
          <w:szCs w:val="24"/>
          <w:shd w:val="clear" w:color="auto" w:fill="FFFFFF"/>
        </w:rPr>
      </w:pPr>
      <w:r w:rsidRPr="00466996">
        <w:rPr>
          <w:rStyle w:val="Gl"/>
          <w:rFonts w:ascii="Arial" w:hAnsi="Arial" w:cs="Arial"/>
          <w:sz w:val="24"/>
          <w:szCs w:val="24"/>
          <w:shd w:val="clear" w:color="auto" w:fill="FFFFFF"/>
        </w:rPr>
        <w:t>İş yeri Eğitimi Sürecinin Tamamlanması</w:t>
      </w:r>
    </w:p>
    <w:p w:rsidR="001B630D" w:rsidRPr="00466996" w:rsidRDefault="001B630D" w:rsidP="00FA7100">
      <w:pPr>
        <w:pStyle w:val="ListeParagraf"/>
        <w:numPr>
          <w:ilvl w:val="0"/>
          <w:numId w:val="1"/>
        </w:numPr>
        <w:ind w:left="284" w:hanging="284"/>
        <w:jc w:val="both"/>
        <w:rPr>
          <w:sz w:val="24"/>
          <w:szCs w:val="24"/>
        </w:rPr>
      </w:pPr>
      <w:r w:rsidRPr="00466996">
        <w:rPr>
          <w:sz w:val="24"/>
          <w:szCs w:val="24"/>
        </w:rPr>
        <w:t>İşyeri eğitimi  süresince yapılan işler rapor olarak hazırlanır.</w:t>
      </w:r>
    </w:p>
    <w:p w:rsidR="001B630D" w:rsidRPr="00466996" w:rsidRDefault="001B630D" w:rsidP="00FA7100">
      <w:pPr>
        <w:pStyle w:val="ListeParagraf"/>
        <w:numPr>
          <w:ilvl w:val="0"/>
          <w:numId w:val="1"/>
        </w:numPr>
        <w:ind w:left="284" w:hanging="284"/>
        <w:jc w:val="both"/>
        <w:rPr>
          <w:sz w:val="24"/>
          <w:szCs w:val="24"/>
        </w:rPr>
      </w:pPr>
      <w:r w:rsidRPr="00466996">
        <w:rPr>
          <w:sz w:val="24"/>
          <w:szCs w:val="24"/>
        </w:rPr>
        <w:t>Dönem sonunda işyeri yetkilisi  tarafından onaylanan işyeri eğitim raporları  ciltlenerek işyeri komisyonuna final haftasında komisyona yapılacak sunum esnasında  teslim edilir</w:t>
      </w:r>
    </w:p>
    <w:p w:rsidR="001B630D" w:rsidRPr="00466996" w:rsidRDefault="001B630D" w:rsidP="00FA7100">
      <w:pPr>
        <w:pStyle w:val="ListeParagraf"/>
        <w:numPr>
          <w:ilvl w:val="0"/>
          <w:numId w:val="1"/>
        </w:numPr>
        <w:ind w:left="284" w:hanging="284"/>
        <w:jc w:val="both"/>
        <w:rPr>
          <w:sz w:val="24"/>
          <w:szCs w:val="24"/>
        </w:rPr>
      </w:pPr>
      <w:proofErr w:type="gramStart"/>
      <w:r w:rsidRPr="00466996">
        <w:rPr>
          <w:sz w:val="24"/>
          <w:szCs w:val="24"/>
        </w:rPr>
        <w:lastRenderedPageBreak/>
        <w:t>Yıl sonu</w:t>
      </w:r>
      <w:proofErr w:type="gramEnd"/>
      <w:r w:rsidRPr="00466996">
        <w:rPr>
          <w:sz w:val="24"/>
          <w:szCs w:val="24"/>
        </w:rPr>
        <w:t xml:space="preserve"> sunum tarihleri her dönem için bölüm web sayfası üzerinden güncel olarak verilecektir.</w:t>
      </w:r>
    </w:p>
    <w:p w:rsidR="00F06554" w:rsidRPr="00466996" w:rsidRDefault="00F06554" w:rsidP="00FA7100">
      <w:pPr>
        <w:ind w:left="284" w:hanging="284"/>
        <w:rPr>
          <w:rStyle w:val="Gl"/>
          <w:rFonts w:ascii="Arial" w:hAnsi="Arial" w:cs="Arial"/>
          <w:sz w:val="24"/>
          <w:szCs w:val="24"/>
          <w:shd w:val="clear" w:color="auto" w:fill="FFFFFF"/>
        </w:rPr>
      </w:pPr>
      <w:r w:rsidRPr="00466996">
        <w:rPr>
          <w:rStyle w:val="Gl"/>
          <w:rFonts w:ascii="Arial" w:hAnsi="Arial" w:cs="Arial"/>
          <w:sz w:val="24"/>
          <w:szCs w:val="24"/>
          <w:shd w:val="clear" w:color="auto" w:fill="FFFFFF"/>
        </w:rPr>
        <w:t>İş Yeri Eğitiminin Değerlendirilmesi</w:t>
      </w:r>
    </w:p>
    <w:p w:rsidR="00F06554" w:rsidRPr="00466996" w:rsidRDefault="00F06554" w:rsidP="00FA7100">
      <w:pPr>
        <w:pStyle w:val="ListeParagraf"/>
        <w:numPr>
          <w:ilvl w:val="0"/>
          <w:numId w:val="1"/>
        </w:numPr>
        <w:ind w:left="284" w:hanging="284"/>
        <w:jc w:val="both"/>
        <w:rPr>
          <w:b/>
          <w:sz w:val="24"/>
          <w:szCs w:val="24"/>
        </w:rPr>
      </w:pPr>
      <w:r w:rsidRPr="00466996">
        <w:rPr>
          <w:b/>
          <w:sz w:val="24"/>
          <w:szCs w:val="24"/>
        </w:rPr>
        <w:t>İşyeri eğitimleri bir ders niteliğinde olup der</w:t>
      </w:r>
      <w:r w:rsidR="0097470A" w:rsidRPr="00466996">
        <w:rPr>
          <w:b/>
          <w:sz w:val="24"/>
          <w:szCs w:val="24"/>
        </w:rPr>
        <w:t xml:space="preserve">sin nihai değerlendirmesi işyeri komisyonundaki öğretim elemanları </w:t>
      </w:r>
      <w:r w:rsidRPr="00466996">
        <w:rPr>
          <w:b/>
          <w:sz w:val="24"/>
          <w:szCs w:val="24"/>
        </w:rPr>
        <w:t xml:space="preserve">tarafından yapılır, harf notu </w:t>
      </w:r>
      <w:r w:rsidR="00AA3D8D" w:rsidRPr="00466996">
        <w:rPr>
          <w:b/>
          <w:sz w:val="24"/>
          <w:szCs w:val="24"/>
        </w:rPr>
        <w:t xml:space="preserve">işyeri komisyonundaki öğretim elemanları tarafından 100 puan üzerinden </w:t>
      </w:r>
      <w:r w:rsidRPr="00466996">
        <w:rPr>
          <w:b/>
          <w:sz w:val="24"/>
          <w:szCs w:val="24"/>
        </w:rPr>
        <w:t>aşağıdaki hususl</w:t>
      </w:r>
      <w:r w:rsidR="00AA3D8D" w:rsidRPr="00466996">
        <w:rPr>
          <w:b/>
          <w:sz w:val="24"/>
          <w:szCs w:val="24"/>
        </w:rPr>
        <w:t>ar dikkate alınarak  belirlenir ve daha sonra harf notu elde edilir.</w:t>
      </w:r>
    </w:p>
    <w:p w:rsidR="007457C2" w:rsidRPr="006B6C38" w:rsidRDefault="007457C2" w:rsidP="007457C2">
      <w:pPr>
        <w:jc w:val="center"/>
        <w:rPr>
          <w:sz w:val="24"/>
          <w:szCs w:val="24"/>
        </w:rPr>
      </w:pPr>
      <w:r w:rsidRPr="006B6C38">
        <w:rPr>
          <w:noProof/>
          <w:sz w:val="24"/>
          <w:szCs w:val="24"/>
          <w:lang w:eastAsia="tr-TR"/>
        </w:rPr>
        <w:drawing>
          <wp:inline distT="0" distB="0" distL="0" distR="0" wp14:anchorId="018435D9" wp14:editId="48127D21">
            <wp:extent cx="6471606" cy="1266825"/>
            <wp:effectExtent l="0" t="0" r="571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3266" t="57817" r="24239" b="24796"/>
                    <a:stretch/>
                  </pic:blipFill>
                  <pic:spPr bwMode="auto">
                    <a:xfrm>
                      <a:off x="0" y="0"/>
                      <a:ext cx="6633530" cy="1298522"/>
                    </a:xfrm>
                    <a:prstGeom prst="rect">
                      <a:avLst/>
                    </a:prstGeom>
                    <a:ln>
                      <a:noFill/>
                    </a:ln>
                    <a:extLst>
                      <a:ext uri="{53640926-AAD7-44D8-BBD7-CCE9431645EC}">
                        <a14:shadowObscured xmlns:a14="http://schemas.microsoft.com/office/drawing/2010/main"/>
                      </a:ext>
                    </a:extLst>
                  </pic:spPr>
                </pic:pic>
              </a:graphicData>
            </a:graphic>
          </wp:inline>
        </w:drawing>
      </w:r>
    </w:p>
    <w:p w:rsidR="00F06554" w:rsidRPr="00466996" w:rsidRDefault="00F06554" w:rsidP="00F06554">
      <w:pPr>
        <w:pStyle w:val="ListeParagraf"/>
        <w:numPr>
          <w:ilvl w:val="0"/>
          <w:numId w:val="1"/>
        </w:numPr>
        <w:jc w:val="both"/>
        <w:rPr>
          <w:sz w:val="24"/>
          <w:szCs w:val="24"/>
        </w:rPr>
      </w:pPr>
      <w:r w:rsidRPr="00466996">
        <w:rPr>
          <w:sz w:val="24"/>
          <w:szCs w:val="24"/>
        </w:rPr>
        <w:t>Bu dersin değerlendirilmesinde işyeri sorumlusunun verdiği notların dışında, işyerini denetleyen öğretim elemanlarının kanaati, devamsızlık, iş yeri eğitimi uygulama raporlarınız ve dönem sonunda işyeri eğitim komisyonuna yapacağınız sözlü sunum etkili olacaktır. Bu nedenle öğrencilerimizin işyeri eğitimi bitiminde aşağıdaki işlemleri yapması gerekmektedir.</w:t>
      </w:r>
    </w:p>
    <w:p w:rsidR="00F06554" w:rsidRPr="00466996" w:rsidRDefault="00F06554" w:rsidP="007457C2">
      <w:pPr>
        <w:pStyle w:val="NormalWeb"/>
        <w:shd w:val="clear" w:color="auto" w:fill="FFFFFF"/>
        <w:spacing w:before="0" w:beforeAutospacing="0" w:after="150" w:afterAutospacing="0"/>
        <w:ind w:left="720"/>
        <w:jc w:val="both"/>
        <w:rPr>
          <w:rFonts w:asciiTheme="minorHAnsi" w:hAnsiTheme="minorHAnsi" w:cs="Segoe UI"/>
        </w:rPr>
      </w:pPr>
      <w:r w:rsidRPr="00466996">
        <w:rPr>
          <w:rFonts w:asciiTheme="minorHAnsi" w:hAnsiTheme="minorHAnsi" w:cs="Arial"/>
        </w:rPr>
        <w:t>1.İşyeri eğitimi raporlarına yapılan işler günlük olarak not edilmeli ve her sayfa işyeri sorumlu tarafından paraflanmalıdır.</w:t>
      </w:r>
    </w:p>
    <w:p w:rsidR="00F06554" w:rsidRPr="00466996" w:rsidRDefault="00F06554" w:rsidP="007457C2">
      <w:pPr>
        <w:pStyle w:val="NormalWeb"/>
        <w:shd w:val="clear" w:color="auto" w:fill="FFFFFF"/>
        <w:spacing w:before="0" w:beforeAutospacing="0" w:after="150" w:afterAutospacing="0"/>
        <w:ind w:left="720"/>
        <w:jc w:val="both"/>
        <w:rPr>
          <w:rFonts w:asciiTheme="minorHAnsi" w:hAnsiTheme="minorHAnsi" w:cs="Segoe UI"/>
        </w:rPr>
      </w:pPr>
      <w:r w:rsidRPr="00466996">
        <w:rPr>
          <w:rFonts w:asciiTheme="minorHAnsi" w:hAnsiTheme="minorHAnsi" w:cs="Arial"/>
        </w:rPr>
        <w:t xml:space="preserve">2.İşyeri eğitiminin bitiminde iş yeri eğitimi değerlendirme formu işyeri eğitim sorumlusu tarafından doldurularak öğrenci tarafından kapalı zarf içerisinde </w:t>
      </w:r>
      <w:r w:rsidR="003456F3" w:rsidRPr="00466996">
        <w:rPr>
          <w:rFonts w:asciiTheme="minorHAnsi" w:hAnsiTheme="minorHAnsi" w:cs="Arial"/>
        </w:rPr>
        <w:t>yılsonunda</w:t>
      </w:r>
      <w:r w:rsidRPr="00466996">
        <w:rPr>
          <w:rFonts w:asciiTheme="minorHAnsi" w:hAnsiTheme="minorHAnsi" w:cs="Arial"/>
        </w:rPr>
        <w:t xml:space="preserve"> komisyona yapılacak sunum sırasında işyeri eğitim komisyonuna verilmelidir.</w:t>
      </w:r>
    </w:p>
    <w:p w:rsidR="00F06554" w:rsidRPr="00466996" w:rsidRDefault="00F06554" w:rsidP="007457C2">
      <w:pPr>
        <w:pStyle w:val="NormalWeb"/>
        <w:shd w:val="clear" w:color="auto" w:fill="FFFFFF"/>
        <w:spacing w:before="0" w:beforeAutospacing="0" w:after="150" w:afterAutospacing="0"/>
        <w:ind w:left="720"/>
        <w:jc w:val="both"/>
        <w:rPr>
          <w:rFonts w:asciiTheme="minorHAnsi" w:hAnsiTheme="minorHAnsi" w:cs="Segoe UI"/>
        </w:rPr>
      </w:pPr>
      <w:r w:rsidRPr="00466996">
        <w:rPr>
          <w:rFonts w:asciiTheme="minorHAnsi" w:hAnsiTheme="minorHAnsi" w:cs="Arial"/>
        </w:rPr>
        <w:t>3.İşyeri eğitimi raporları ciltlenmiş olarak ve değerlendirme raporları ilgili dönem işyeri eğitimi sunumları esnasında işyeri eğitim komisyonuna teslim edilmelidir.</w:t>
      </w:r>
    </w:p>
    <w:p w:rsidR="00F06554" w:rsidRPr="00466996" w:rsidRDefault="00F06554" w:rsidP="007457C2">
      <w:pPr>
        <w:pStyle w:val="NormalWeb"/>
        <w:shd w:val="clear" w:color="auto" w:fill="FFFFFF"/>
        <w:spacing w:before="0" w:beforeAutospacing="0" w:after="150" w:afterAutospacing="0"/>
        <w:ind w:left="720"/>
        <w:jc w:val="both"/>
        <w:rPr>
          <w:rFonts w:asciiTheme="minorHAnsi" w:hAnsiTheme="minorHAnsi" w:cs="Segoe UI"/>
        </w:rPr>
      </w:pPr>
      <w:r w:rsidRPr="00466996">
        <w:rPr>
          <w:rFonts w:asciiTheme="minorHAnsi" w:hAnsiTheme="minorHAnsi" w:cs="Arial"/>
        </w:rPr>
        <w:t>4.Ayrıca ilgili dönem final haftası işyeri eğitimi komisyonunun belirlediği tarih ve saatte 20-25 dakikalık bir sunum yapmanız gerekmektedir. Bu sunumda iş yeri tanıtımı, kapasitesi, ne iş yaptığı gibi konular, bir dönem boyunca sizin ne yaptığınızı içeren bilgilerin yanında bundan sonraki işyeri eğitimi hakkında görüş ve önerileriniz yer alacaktır.</w:t>
      </w:r>
    </w:p>
    <w:p w:rsidR="001B630D" w:rsidRPr="00466996" w:rsidRDefault="00F06554" w:rsidP="00196D0E">
      <w:pPr>
        <w:pStyle w:val="ListeParagraf"/>
        <w:numPr>
          <w:ilvl w:val="0"/>
          <w:numId w:val="1"/>
        </w:numPr>
        <w:jc w:val="both"/>
        <w:rPr>
          <w:sz w:val="24"/>
          <w:szCs w:val="24"/>
        </w:rPr>
      </w:pPr>
      <w:r w:rsidRPr="00466996">
        <w:rPr>
          <w:sz w:val="24"/>
          <w:szCs w:val="24"/>
        </w:rPr>
        <w:t>Sunum tarihleri her dönem için bölüm web sayfası üzerinden güncel olarak verilecektir.</w:t>
      </w:r>
    </w:p>
    <w:p w:rsidR="007457C2" w:rsidRPr="00466996" w:rsidRDefault="007457C2" w:rsidP="007457C2">
      <w:pPr>
        <w:pStyle w:val="ListeParagraf"/>
        <w:jc w:val="both"/>
        <w:rPr>
          <w:sz w:val="24"/>
          <w:szCs w:val="24"/>
        </w:rPr>
      </w:pPr>
    </w:p>
    <w:p w:rsidR="007457C2" w:rsidRPr="00FA7100" w:rsidRDefault="007457C2" w:rsidP="007457C2">
      <w:pPr>
        <w:pStyle w:val="ListeParagraf"/>
        <w:jc w:val="both"/>
        <w:rPr>
          <w:b/>
          <w:sz w:val="28"/>
          <w:szCs w:val="28"/>
        </w:rPr>
      </w:pPr>
      <w:r w:rsidRPr="00FA7100">
        <w:rPr>
          <w:b/>
          <w:sz w:val="28"/>
          <w:szCs w:val="28"/>
        </w:rPr>
        <w:t xml:space="preserve">Detaylı bilgi için fakülte web sayfasında bulunan “işyeri eğitimi </w:t>
      </w:r>
      <w:r w:rsidR="00AA3D8D" w:rsidRPr="00FA7100">
        <w:rPr>
          <w:b/>
          <w:sz w:val="28"/>
          <w:szCs w:val="28"/>
        </w:rPr>
        <w:t>protokolü”</w:t>
      </w:r>
      <w:r w:rsidRPr="00FA7100">
        <w:rPr>
          <w:b/>
          <w:sz w:val="28"/>
          <w:szCs w:val="28"/>
        </w:rPr>
        <w:t xml:space="preserve"> ve </w:t>
      </w:r>
      <w:r w:rsidR="00AA3D8D" w:rsidRPr="00FA7100">
        <w:rPr>
          <w:b/>
          <w:sz w:val="28"/>
          <w:szCs w:val="28"/>
        </w:rPr>
        <w:t>“</w:t>
      </w:r>
      <w:r w:rsidRPr="00FA7100">
        <w:rPr>
          <w:b/>
          <w:sz w:val="28"/>
          <w:szCs w:val="28"/>
        </w:rPr>
        <w:t>işyeri eğitimi yönergesini ” dikkatlice okuyunuz.</w:t>
      </w:r>
    </w:p>
    <w:p w:rsidR="007457C2" w:rsidRPr="00466996" w:rsidRDefault="007457C2" w:rsidP="007457C2">
      <w:pPr>
        <w:pStyle w:val="ListeParagraf"/>
        <w:jc w:val="both"/>
        <w:rPr>
          <w:sz w:val="24"/>
          <w:szCs w:val="24"/>
        </w:rPr>
      </w:pPr>
    </w:p>
    <w:p w:rsidR="007457C2" w:rsidRPr="006B6C38" w:rsidRDefault="007457C2" w:rsidP="00466996">
      <w:pPr>
        <w:pStyle w:val="ListeParagraf"/>
        <w:ind w:left="5664"/>
        <w:jc w:val="both"/>
        <w:rPr>
          <w:b/>
          <w:sz w:val="24"/>
          <w:szCs w:val="24"/>
        </w:rPr>
      </w:pPr>
      <w:bookmarkStart w:id="0" w:name="_GoBack"/>
      <w:bookmarkEnd w:id="0"/>
      <w:r w:rsidRPr="006B6C38">
        <w:rPr>
          <w:b/>
          <w:sz w:val="24"/>
          <w:szCs w:val="24"/>
        </w:rPr>
        <w:t xml:space="preserve">      İşyeri Eğitimi Komisyonu</w:t>
      </w:r>
    </w:p>
    <w:sectPr w:rsidR="007457C2" w:rsidRPr="006B6C38" w:rsidSect="007457C2">
      <w:pgSz w:w="11906" w:h="16838"/>
      <w:pgMar w:top="851"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C61392"/>
    <w:multiLevelType w:val="hybridMultilevel"/>
    <w:tmpl w:val="04BAD6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39505E84"/>
    <w:multiLevelType w:val="hybridMultilevel"/>
    <w:tmpl w:val="7D70ABD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5BAD4FDF"/>
    <w:multiLevelType w:val="hybridMultilevel"/>
    <w:tmpl w:val="DDF21C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D70"/>
    <w:rsid w:val="00183D5F"/>
    <w:rsid w:val="001B630D"/>
    <w:rsid w:val="00322F37"/>
    <w:rsid w:val="003456F3"/>
    <w:rsid w:val="00466996"/>
    <w:rsid w:val="006B6C38"/>
    <w:rsid w:val="007457C2"/>
    <w:rsid w:val="00747D70"/>
    <w:rsid w:val="0097470A"/>
    <w:rsid w:val="00992ED6"/>
    <w:rsid w:val="00A72986"/>
    <w:rsid w:val="00AA3D8D"/>
    <w:rsid w:val="00F06554"/>
    <w:rsid w:val="00FA710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373BB4-0F01-4E36-88F2-FAC11C70B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A72986"/>
    <w:pPr>
      <w:ind w:left="720"/>
      <w:contextualSpacing/>
    </w:pPr>
  </w:style>
  <w:style w:type="paragraph" w:styleId="NormalWeb">
    <w:name w:val="Normal (Web)"/>
    <w:basedOn w:val="Normal"/>
    <w:uiPriority w:val="99"/>
    <w:semiHidden/>
    <w:unhideWhenUsed/>
    <w:rsid w:val="00A7298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1B63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0119478">
      <w:bodyDiv w:val="1"/>
      <w:marLeft w:val="0"/>
      <w:marRight w:val="0"/>
      <w:marTop w:val="0"/>
      <w:marBottom w:val="0"/>
      <w:divBdr>
        <w:top w:val="none" w:sz="0" w:space="0" w:color="auto"/>
        <w:left w:val="none" w:sz="0" w:space="0" w:color="auto"/>
        <w:bottom w:val="none" w:sz="0" w:space="0" w:color="auto"/>
        <w:right w:val="none" w:sz="0" w:space="0" w:color="auto"/>
      </w:divBdr>
    </w:div>
    <w:div w:id="933826138">
      <w:bodyDiv w:val="1"/>
      <w:marLeft w:val="0"/>
      <w:marRight w:val="0"/>
      <w:marTop w:val="0"/>
      <w:marBottom w:val="0"/>
      <w:divBdr>
        <w:top w:val="none" w:sz="0" w:space="0" w:color="auto"/>
        <w:left w:val="none" w:sz="0" w:space="0" w:color="auto"/>
        <w:bottom w:val="none" w:sz="0" w:space="0" w:color="auto"/>
        <w:right w:val="none" w:sz="0" w:space="0" w:color="auto"/>
      </w:divBdr>
    </w:div>
    <w:div w:id="1146318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663</Words>
  <Characters>3783</Characters>
  <Application>Microsoft Office Word</Application>
  <DocSecurity>0</DocSecurity>
  <Lines>31</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rbayindir</dc:creator>
  <cp:keywords/>
  <dc:description/>
  <cp:lastModifiedBy>Cemal</cp:lastModifiedBy>
  <cp:revision>5</cp:revision>
  <dcterms:created xsi:type="dcterms:W3CDTF">2016-05-27T07:45:00Z</dcterms:created>
  <dcterms:modified xsi:type="dcterms:W3CDTF">2016-05-27T08:07:00Z</dcterms:modified>
</cp:coreProperties>
</file>