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D5" w:rsidRDefault="004225D5">
      <w:bookmarkStart w:id="0" w:name="_GoBack"/>
      <w:bookmarkEnd w:id="0"/>
    </w:p>
    <w:p w:rsidR="004225D5" w:rsidRPr="004225D5" w:rsidRDefault="004225D5" w:rsidP="004225D5">
      <w:pPr>
        <w:pStyle w:val="ListeParagraf"/>
        <w:numPr>
          <w:ilvl w:val="0"/>
          <w:numId w:val="1"/>
        </w:numPr>
        <w:rPr>
          <w:color w:val="FF0000"/>
        </w:rPr>
      </w:pPr>
      <w:r w:rsidRPr="004225D5">
        <w:rPr>
          <w:color w:val="FF0000"/>
        </w:rPr>
        <w:t>MEVCUT DURUM DEĞERLENDİRMESİ</w:t>
      </w:r>
    </w:p>
    <w:p w:rsidR="004225D5" w:rsidRPr="004225D5" w:rsidRDefault="004225D5" w:rsidP="004225D5">
      <w:pPr>
        <w:pStyle w:val="ListeParagraf"/>
        <w:rPr>
          <w:color w:val="FF0000"/>
        </w:rPr>
      </w:pPr>
    </w:p>
    <w:p w:rsidR="004225D5" w:rsidRPr="004225D5" w:rsidRDefault="00EB0C3A" w:rsidP="004225D5">
      <w:pPr>
        <w:pStyle w:val="ListeParagraf"/>
        <w:rPr>
          <w:color w:val="FF0000"/>
        </w:rPr>
      </w:pPr>
      <w:r>
        <w:rPr>
          <w:color w:val="FF0000"/>
        </w:rPr>
        <w:t>A.2.</w:t>
      </w:r>
      <w:r w:rsidR="00D81A1F">
        <w:rPr>
          <w:color w:val="FF0000"/>
        </w:rPr>
        <w:t xml:space="preserve"> </w:t>
      </w:r>
      <w:r>
        <w:rPr>
          <w:color w:val="FF0000"/>
        </w:rPr>
        <w:t>İnsan Kaynakları ve Araştırma A</w:t>
      </w:r>
      <w:r w:rsidR="004225D5" w:rsidRPr="004225D5">
        <w:rPr>
          <w:color w:val="FF0000"/>
        </w:rPr>
        <w:t>ltyapısı</w:t>
      </w:r>
    </w:p>
    <w:p w:rsidR="004225D5" w:rsidRDefault="004225D5" w:rsidP="004225D5">
      <w:pPr>
        <w:pStyle w:val="ListeParagraf"/>
      </w:pPr>
    </w:p>
    <w:p w:rsidR="004225D5" w:rsidRPr="00AA52A9" w:rsidRDefault="004225D5" w:rsidP="004225D5">
      <w:pPr>
        <w:pStyle w:val="ListeParagraf"/>
        <w:numPr>
          <w:ilvl w:val="0"/>
          <w:numId w:val="2"/>
        </w:numPr>
        <w:rPr>
          <w:b/>
        </w:rPr>
      </w:pPr>
      <w:r w:rsidRPr="00AA52A9">
        <w:rPr>
          <w:b/>
        </w:rPr>
        <w:t>Araştırma altyapısı</w:t>
      </w:r>
    </w:p>
    <w:p w:rsidR="00B13AB0" w:rsidRDefault="00B44F18" w:rsidP="00B13AB0">
      <w:pPr>
        <w:pStyle w:val="ListeParagraf"/>
        <w:numPr>
          <w:ilvl w:val="0"/>
          <w:numId w:val="2"/>
        </w:numPr>
      </w:pPr>
      <w:r>
        <w:t xml:space="preserve">Bilim, teknoloji ve yenilik alanında yapılan atılımlar nedeniyle merkezimizin araştırma alt yapıları çağın gereksinimlerine göre şekillenmektedir. Bu altyapıların idari ve mali sürdürülebilirliğini sağlamak ve başta </w:t>
      </w:r>
      <w:r w:rsidR="00B13AB0">
        <w:t>üniversitemiz</w:t>
      </w:r>
      <w:r>
        <w:t xml:space="preserve"> olmak üzere </w:t>
      </w:r>
      <w:r w:rsidR="00B13AB0">
        <w:t>iç ve dış paydaşlarla</w:t>
      </w:r>
      <w:r>
        <w:t xml:space="preserve"> olan işb</w:t>
      </w:r>
      <w:r w:rsidR="00B13AB0">
        <w:t>irliği ve etkileşimini artırarak makine teçhizat ve yerleşim alanı bakımından yeniliklere gidilmektedir.</w:t>
      </w:r>
    </w:p>
    <w:p w:rsidR="00AA52A9" w:rsidRDefault="00AA52A9" w:rsidP="00AA52A9">
      <w:pPr>
        <w:pStyle w:val="ListeParagraf"/>
        <w:ind w:left="1440"/>
      </w:pPr>
    </w:p>
    <w:p w:rsidR="00B13AB0" w:rsidRPr="00AA52A9" w:rsidRDefault="004225D5" w:rsidP="00AA52A9">
      <w:pPr>
        <w:pStyle w:val="ListeParagraf"/>
        <w:numPr>
          <w:ilvl w:val="0"/>
          <w:numId w:val="2"/>
        </w:numPr>
        <w:rPr>
          <w:b/>
        </w:rPr>
      </w:pPr>
      <w:r w:rsidRPr="00AA52A9">
        <w:rPr>
          <w:b/>
        </w:rPr>
        <w:t>Araştırma altyapısı yeterliliği</w:t>
      </w:r>
    </w:p>
    <w:p w:rsidR="00B13AB0" w:rsidRDefault="00B13AB0" w:rsidP="00B13AB0">
      <w:pPr>
        <w:pStyle w:val="ListeParagraf"/>
        <w:numPr>
          <w:ilvl w:val="0"/>
          <w:numId w:val="2"/>
        </w:numPr>
      </w:pPr>
      <w:r>
        <w:t>Mevcut altyapı yeterli seviyededir. Merkezimiz 2017 dönemi içinde bakım ve onarıma gidilerek eksiklikler giderilmeye çalışılmaktadır. Merkezimizde kullanılan laboratuvar malzemeleri çağın gereksinimlerine uygun ve yeterlidir.</w:t>
      </w:r>
    </w:p>
    <w:p w:rsidR="00AA52A9" w:rsidRDefault="00AA52A9" w:rsidP="00AA52A9">
      <w:pPr>
        <w:pStyle w:val="ListeParagraf"/>
        <w:ind w:left="1440"/>
      </w:pPr>
    </w:p>
    <w:p w:rsidR="00C141EB" w:rsidRPr="00AA52A9" w:rsidRDefault="004225D5" w:rsidP="00AA52A9">
      <w:pPr>
        <w:pStyle w:val="ListeParagraf"/>
        <w:numPr>
          <w:ilvl w:val="0"/>
          <w:numId w:val="2"/>
        </w:numPr>
        <w:rPr>
          <w:b/>
        </w:rPr>
      </w:pPr>
      <w:r w:rsidRPr="00AA52A9">
        <w:rPr>
          <w:b/>
        </w:rPr>
        <w:t>Araştırma altyapısı geliştirme ve iyileştirme politikaları</w:t>
      </w:r>
    </w:p>
    <w:p w:rsidR="00A874C5" w:rsidRPr="00AA52A9" w:rsidRDefault="00C141EB" w:rsidP="00A874C5">
      <w:pPr>
        <w:pStyle w:val="ListeParagraf"/>
        <w:numPr>
          <w:ilvl w:val="0"/>
          <w:numId w:val="2"/>
        </w:numPr>
      </w:pPr>
      <w:r w:rsidRPr="00A874C5">
        <w:t>Merkezimiz Yönetim Kurulu ve Veteriner Hekim değerlendirmeleri ve çalışmalarıyla güncel olarak iyileştirmeler yapmaktadır. Mevcut durumda sıkıntı yoktur.</w:t>
      </w:r>
      <w:r w:rsidR="00A874C5" w:rsidRPr="00A874C5">
        <w:rPr>
          <w:rFonts w:ascii="Arial" w:hAnsi="Arial" w:cs="Arial"/>
          <w:color w:val="000000"/>
          <w:shd w:val="clear" w:color="auto" w:fill="FFFFFF"/>
        </w:rPr>
        <w:t xml:space="preserve"> </w:t>
      </w:r>
      <w:r w:rsidR="00A874C5" w:rsidRPr="00A874C5">
        <w:rPr>
          <w:rFonts w:cs="Arial"/>
          <w:color w:val="000000"/>
          <w:shd w:val="clear" w:color="auto" w:fill="FFFFFF"/>
        </w:rPr>
        <w:t xml:space="preserve">Bu sonuca programın tüm paydaşlarının </w:t>
      </w:r>
      <w:r w:rsidR="00A874C5">
        <w:rPr>
          <w:rFonts w:cs="Arial"/>
          <w:color w:val="000000"/>
          <w:shd w:val="clear" w:color="auto" w:fill="FFFFFF"/>
        </w:rPr>
        <w:t xml:space="preserve">eğitim kadromuzun ve çalışanların </w:t>
      </w:r>
      <w:r w:rsidR="00A874C5" w:rsidRPr="00A874C5">
        <w:rPr>
          <w:rFonts w:cs="Arial"/>
          <w:color w:val="000000"/>
          <w:shd w:val="clear" w:color="auto" w:fill="FFFFFF"/>
        </w:rPr>
        <w:t>içerisinde yer aldıkları katkı verdikleri hummalı bir çalışma</w:t>
      </w:r>
      <w:r w:rsidR="00A874C5">
        <w:rPr>
          <w:rFonts w:cs="Arial"/>
          <w:color w:val="000000"/>
          <w:shd w:val="clear" w:color="auto" w:fill="FFFFFF"/>
        </w:rPr>
        <w:t xml:space="preserve"> programı yürütülerek ulaşılmaktadır. </w:t>
      </w:r>
    </w:p>
    <w:p w:rsidR="00AA52A9" w:rsidRPr="00A874C5" w:rsidRDefault="00AA52A9" w:rsidP="00AA52A9">
      <w:pPr>
        <w:pStyle w:val="ListeParagraf"/>
        <w:ind w:left="1440"/>
      </w:pPr>
    </w:p>
    <w:p w:rsidR="004225D5" w:rsidRPr="00AA52A9" w:rsidRDefault="004225D5" w:rsidP="004225D5">
      <w:pPr>
        <w:pStyle w:val="ListeParagraf"/>
        <w:numPr>
          <w:ilvl w:val="0"/>
          <w:numId w:val="2"/>
        </w:numPr>
        <w:rPr>
          <w:b/>
        </w:rPr>
      </w:pPr>
      <w:r w:rsidRPr="00AA52A9">
        <w:rPr>
          <w:b/>
        </w:rPr>
        <w:t>Araştırma altyapısının etkin kullanımı için tanımlanan politikalar</w:t>
      </w:r>
    </w:p>
    <w:p w:rsidR="00A874C5" w:rsidRDefault="00A874C5" w:rsidP="00A874C5">
      <w:pPr>
        <w:pStyle w:val="ListeParagraf"/>
        <w:numPr>
          <w:ilvl w:val="0"/>
          <w:numId w:val="2"/>
        </w:numPr>
      </w:pPr>
      <w:r>
        <w:t>Müdürlük, Yönetim Kurulu, Nitelikli Çalışma Ekibi, Sürdürülebilir Finansman (Merkez Bütçesi) ve İç ve Dış Paydaşlarla işbirliği katılım sağlanması (Eşit şartlarda kesintisiz hizmet sunumu sağlamak)</w:t>
      </w:r>
    </w:p>
    <w:p w:rsidR="00AA52A9" w:rsidRDefault="00AA52A9" w:rsidP="00AA52A9">
      <w:pPr>
        <w:pStyle w:val="ListeParagraf"/>
        <w:ind w:left="1440"/>
      </w:pPr>
    </w:p>
    <w:p w:rsidR="00A874C5" w:rsidRPr="00AA52A9" w:rsidRDefault="004225D5" w:rsidP="00223666">
      <w:pPr>
        <w:pStyle w:val="ListeParagraf"/>
        <w:numPr>
          <w:ilvl w:val="0"/>
          <w:numId w:val="2"/>
        </w:numPr>
        <w:rPr>
          <w:b/>
        </w:rPr>
      </w:pPr>
      <w:r w:rsidRPr="00AA52A9">
        <w:rPr>
          <w:b/>
        </w:rPr>
        <w:t xml:space="preserve">Mevcut altyapının ilgili dış paydaşlar tarafından kullanımı (hizmet sağlama) ve gerektiğinde başka kurumların altyapılarını kullanma (hizmet alma) süreç ve politikaları </w:t>
      </w:r>
    </w:p>
    <w:p w:rsidR="00A874C5" w:rsidRDefault="00A874C5" w:rsidP="00A874C5">
      <w:pPr>
        <w:pStyle w:val="ListeParagraf"/>
        <w:numPr>
          <w:ilvl w:val="0"/>
          <w:numId w:val="2"/>
        </w:numPr>
      </w:pPr>
      <w:r>
        <w:t>Hizmet tüm paydaşlar için eşit dağılım göstermektedir. Merkezimize gerek kurum içi gerekse kurum dışı hizmet almak isteyen tüm paydaşlar eşit şartlar altındadır. Merkezimizin değişmez politikası herkes eşit şartlar altında hizmet alır ve nitelikli ekip bunu en etkin şekilde sağlar.</w:t>
      </w:r>
    </w:p>
    <w:p w:rsidR="004225D5" w:rsidRDefault="004225D5" w:rsidP="004225D5">
      <w:pPr>
        <w:pStyle w:val="ListeParagraf"/>
      </w:pPr>
    </w:p>
    <w:p w:rsidR="00AA52A9" w:rsidRDefault="00AA52A9" w:rsidP="004225D5">
      <w:pPr>
        <w:pStyle w:val="ListeParagraf"/>
        <w:rPr>
          <w:color w:val="FF0000"/>
        </w:rPr>
      </w:pPr>
    </w:p>
    <w:p w:rsidR="00AA52A9" w:rsidRDefault="00AA52A9" w:rsidP="004225D5">
      <w:pPr>
        <w:pStyle w:val="ListeParagraf"/>
        <w:rPr>
          <w:color w:val="FF0000"/>
        </w:rPr>
      </w:pPr>
    </w:p>
    <w:p w:rsidR="00AA52A9" w:rsidRDefault="00AA52A9" w:rsidP="004225D5">
      <w:pPr>
        <w:pStyle w:val="ListeParagraf"/>
        <w:rPr>
          <w:color w:val="FF0000"/>
        </w:rPr>
      </w:pPr>
    </w:p>
    <w:p w:rsidR="00AA52A9" w:rsidRDefault="00AA52A9" w:rsidP="004225D5">
      <w:pPr>
        <w:pStyle w:val="ListeParagraf"/>
        <w:rPr>
          <w:color w:val="FF0000"/>
        </w:rPr>
      </w:pPr>
    </w:p>
    <w:p w:rsidR="00AA52A9" w:rsidRDefault="00AA52A9" w:rsidP="004225D5">
      <w:pPr>
        <w:pStyle w:val="ListeParagraf"/>
        <w:rPr>
          <w:color w:val="FF0000"/>
        </w:rPr>
      </w:pPr>
    </w:p>
    <w:p w:rsidR="00AA52A9" w:rsidRDefault="00AA52A9" w:rsidP="004225D5">
      <w:pPr>
        <w:pStyle w:val="ListeParagraf"/>
        <w:rPr>
          <w:color w:val="FF0000"/>
        </w:rPr>
      </w:pPr>
    </w:p>
    <w:p w:rsidR="004225D5" w:rsidRPr="00244EEF" w:rsidRDefault="004225D5" w:rsidP="004225D5">
      <w:pPr>
        <w:pStyle w:val="ListeParagraf"/>
        <w:rPr>
          <w:color w:val="FF0000"/>
        </w:rPr>
      </w:pPr>
      <w:r w:rsidRPr="00244EEF">
        <w:rPr>
          <w:color w:val="FF0000"/>
        </w:rPr>
        <w:t>Araştırma Bütçesi</w:t>
      </w:r>
    </w:p>
    <w:p w:rsidR="004225D5" w:rsidRDefault="004225D5" w:rsidP="004225D5">
      <w:pPr>
        <w:pStyle w:val="ListeParagraf"/>
      </w:pPr>
    </w:p>
    <w:p w:rsidR="00AF4BFF" w:rsidRPr="00AA52A9" w:rsidRDefault="004225D5" w:rsidP="00AF4BFF">
      <w:pPr>
        <w:pStyle w:val="ListeParagraf"/>
        <w:numPr>
          <w:ilvl w:val="0"/>
          <w:numId w:val="4"/>
        </w:numPr>
        <w:rPr>
          <w:b/>
        </w:rPr>
      </w:pPr>
      <w:r w:rsidRPr="00AA52A9">
        <w:rPr>
          <w:b/>
        </w:rPr>
        <w:lastRenderedPageBreak/>
        <w:t>Üniversitenin araştırma bütçe kalemlerinin tanımlanması ve açıklanması</w:t>
      </w:r>
    </w:p>
    <w:p w:rsidR="00AF4BFF" w:rsidRDefault="00AF4BFF" w:rsidP="00AF4BFF">
      <w:pPr>
        <w:pStyle w:val="ListeParagraf"/>
        <w:numPr>
          <w:ilvl w:val="0"/>
          <w:numId w:val="4"/>
        </w:numPr>
      </w:pPr>
      <w:r>
        <w:t>Merkezimiz bütçe kalemleri</w:t>
      </w:r>
      <w:r w:rsidRPr="00687394">
        <w:rPr>
          <w:b/>
        </w:rPr>
        <w:t>,</w:t>
      </w:r>
      <w:r w:rsidR="00687394" w:rsidRPr="00687394">
        <w:rPr>
          <w:b/>
        </w:rPr>
        <w:t xml:space="preserve"> Gelir Bütçe Kalemleri; </w:t>
      </w:r>
      <w:r w:rsidR="00687394">
        <w:t xml:space="preserve">- Yurtiçi Satışlar (Deney Hayvanı Satışları), Hayvan Bakım Gelirleri, Araştırma Gelirleri, Kurs Gelirleri, Eğitim Gelirleri </w:t>
      </w:r>
      <w:r w:rsidR="00687394" w:rsidRPr="00687394">
        <w:rPr>
          <w:b/>
        </w:rPr>
        <w:t>Gider Bütçe Kalemleri;</w:t>
      </w:r>
      <w:r w:rsidR="00687394">
        <w:t xml:space="preserve"> Mal ve Hizmet Alım Giderleri, Tüketime Yönelik Mal ve Hizmet Alım Giderleri, Ek Ödeme Giderleri Kardan Ödenen Ek Ödeme Giderleri, Bakım Onarım G</w:t>
      </w:r>
      <w:r w:rsidR="00AA52A9">
        <w:t>i</w:t>
      </w:r>
      <w:r w:rsidR="00687394">
        <w:t>derleri</w:t>
      </w:r>
    </w:p>
    <w:p w:rsidR="00AA52A9" w:rsidRDefault="00AA52A9" w:rsidP="00AA52A9">
      <w:pPr>
        <w:pStyle w:val="ListeParagraf"/>
        <w:ind w:left="1440"/>
      </w:pPr>
    </w:p>
    <w:p w:rsidR="004225D5" w:rsidRPr="00AA52A9" w:rsidRDefault="004225D5" w:rsidP="00244EEF">
      <w:pPr>
        <w:pStyle w:val="ListeParagraf"/>
        <w:numPr>
          <w:ilvl w:val="0"/>
          <w:numId w:val="4"/>
        </w:numPr>
        <w:rPr>
          <w:b/>
        </w:rPr>
      </w:pPr>
      <w:r w:rsidRPr="00AA52A9">
        <w:rPr>
          <w:b/>
        </w:rPr>
        <w:t>Üniversitenin araştırma bütçesini etkin kullanım ve arttırmaya yönelik politikaları</w:t>
      </w:r>
    </w:p>
    <w:p w:rsidR="00AF4BFF" w:rsidRDefault="00AF4BFF" w:rsidP="00AF4BFF">
      <w:pPr>
        <w:pStyle w:val="ListeParagraf"/>
        <w:numPr>
          <w:ilvl w:val="0"/>
          <w:numId w:val="4"/>
        </w:numPr>
      </w:pPr>
      <w:r>
        <w:t xml:space="preserve">Merkezimiz kendisine verilen bütçeyi en etkin şekilde kullanmaya çalışmaktadır. Bütçemizi artırmak için araştırma projesi sayısını artırmak, eğitim programlarını daha fazla katılımcıyı </w:t>
      </w:r>
      <w:proofErr w:type="gramStart"/>
      <w:r>
        <w:t>dahil</w:t>
      </w:r>
      <w:proofErr w:type="gramEnd"/>
      <w:r>
        <w:t xml:space="preserve"> ederek çok yönlü kurslar düzenlemeye yönelik politikalar gelişt</w:t>
      </w:r>
      <w:r w:rsidR="00C526DF">
        <w:t>i</w:t>
      </w:r>
      <w:r>
        <w:t>rmektedir.</w:t>
      </w:r>
    </w:p>
    <w:p w:rsidR="00AA52A9" w:rsidRDefault="00AA52A9" w:rsidP="00AA52A9">
      <w:pPr>
        <w:pStyle w:val="ListeParagraf"/>
        <w:ind w:left="1440"/>
      </w:pPr>
    </w:p>
    <w:p w:rsidR="00687394" w:rsidRPr="00AA52A9" w:rsidRDefault="004225D5" w:rsidP="00687394">
      <w:pPr>
        <w:pStyle w:val="ListeParagraf"/>
        <w:numPr>
          <w:ilvl w:val="0"/>
          <w:numId w:val="4"/>
        </w:numPr>
        <w:rPr>
          <w:b/>
        </w:rPr>
      </w:pPr>
      <w:r w:rsidRPr="00AA52A9">
        <w:rPr>
          <w:b/>
        </w:rPr>
        <w:t>Üniversitenin kurum içi ve kurum dışı araştırma fon kaynaklarından yararlanmaya yönelik politika ve stratejileri</w:t>
      </w:r>
    </w:p>
    <w:p w:rsidR="00687394" w:rsidRDefault="00687394" w:rsidP="00687394">
      <w:pPr>
        <w:pStyle w:val="ListeParagraf"/>
        <w:numPr>
          <w:ilvl w:val="0"/>
          <w:numId w:val="4"/>
        </w:numPr>
      </w:pPr>
      <w:r>
        <w:t xml:space="preserve">Eğitim programları ve Deney Hayvanları Uygulama ve Etik </w:t>
      </w:r>
      <w:proofErr w:type="spellStart"/>
      <w:r>
        <w:t>Kurs’ları</w:t>
      </w:r>
      <w:proofErr w:type="spellEnd"/>
      <w:r>
        <w:t xml:space="preserve"> düzenli olarak yapılarak merkezimiz kurum dışı katılımcılara tanıtılmaktadır. Merkezimiz şartlarını, hizmet kalitesini ve eğitimli çalışanlarını tanıtarak merkezimize araştırma projesi çekilmekte ve bu sayede fon kaynağı sağlanmaktadır.</w:t>
      </w:r>
    </w:p>
    <w:p w:rsidR="00AA52A9" w:rsidRDefault="00AA52A9" w:rsidP="00AA52A9">
      <w:pPr>
        <w:pStyle w:val="ListeParagraf"/>
        <w:ind w:left="1440"/>
      </w:pPr>
    </w:p>
    <w:p w:rsidR="00687394" w:rsidRPr="00AA52A9" w:rsidRDefault="004225D5" w:rsidP="00687394">
      <w:pPr>
        <w:pStyle w:val="ListeParagraf"/>
        <w:numPr>
          <w:ilvl w:val="0"/>
          <w:numId w:val="4"/>
        </w:numPr>
        <w:rPr>
          <w:b/>
        </w:rPr>
      </w:pPr>
      <w:r w:rsidRPr="00AA52A9">
        <w:rPr>
          <w:b/>
        </w:rPr>
        <w:t>Araştırma bütçesi izleme ve yönetme süreçleri (varsa yazılımının anlatılması)</w:t>
      </w:r>
    </w:p>
    <w:p w:rsidR="00687394" w:rsidRDefault="00687394" w:rsidP="00687394">
      <w:pPr>
        <w:pStyle w:val="ListeParagraf"/>
        <w:numPr>
          <w:ilvl w:val="0"/>
          <w:numId w:val="4"/>
        </w:numPr>
      </w:pPr>
      <w:r>
        <w:t>Böyle bir yazılım bulunmamaktadır. Merkezimiz bütçesi Gazi Üniversitesi Döner Sermaye İşletme Müdürlüğü’nce denetlenmektedir.</w:t>
      </w:r>
    </w:p>
    <w:p w:rsidR="004225D5" w:rsidRDefault="004225D5" w:rsidP="004225D5">
      <w:pPr>
        <w:pStyle w:val="ListeParagraf"/>
      </w:pPr>
    </w:p>
    <w:p w:rsidR="004225D5" w:rsidRDefault="004225D5" w:rsidP="004225D5">
      <w:pPr>
        <w:pStyle w:val="ListeParagraf"/>
      </w:pPr>
    </w:p>
    <w:p w:rsidR="004225D5" w:rsidRDefault="004225D5" w:rsidP="004225D5">
      <w:pPr>
        <w:pStyle w:val="ListeParagraf"/>
      </w:pPr>
    </w:p>
    <w:p w:rsidR="004225D5" w:rsidRDefault="004225D5" w:rsidP="004225D5">
      <w:pPr>
        <w:pStyle w:val="ListeParagraf"/>
        <w:rPr>
          <w:color w:val="FF0000"/>
        </w:rPr>
      </w:pPr>
      <w:r>
        <w:rPr>
          <w:color w:val="FF0000"/>
        </w:rPr>
        <w:t>A.3</w:t>
      </w:r>
      <w:r w:rsidRPr="004225D5">
        <w:rPr>
          <w:color w:val="FF0000"/>
        </w:rPr>
        <w:t xml:space="preserve">. </w:t>
      </w:r>
      <w:r>
        <w:rPr>
          <w:color w:val="FF0000"/>
        </w:rPr>
        <w:t xml:space="preserve">Araştırma Yönetim Politikası ve Stratejileri </w:t>
      </w:r>
    </w:p>
    <w:p w:rsidR="004225D5" w:rsidRDefault="004225D5" w:rsidP="004225D5">
      <w:pPr>
        <w:pStyle w:val="ListeParagraf"/>
        <w:rPr>
          <w:color w:val="FF0000"/>
        </w:rPr>
      </w:pPr>
    </w:p>
    <w:p w:rsidR="004225D5" w:rsidRPr="00AA52A9" w:rsidRDefault="004225D5" w:rsidP="00244EEF">
      <w:pPr>
        <w:pStyle w:val="ListeParagraf"/>
        <w:numPr>
          <w:ilvl w:val="0"/>
          <w:numId w:val="3"/>
        </w:numPr>
        <w:rPr>
          <w:b/>
        </w:rPr>
      </w:pPr>
      <w:r w:rsidRPr="00AA52A9">
        <w:rPr>
          <w:b/>
        </w:rPr>
        <w:t>Üniversitenin araştırma politikası (yıllara göre gelişimi)</w:t>
      </w:r>
    </w:p>
    <w:p w:rsidR="00885099" w:rsidRDefault="00687394" w:rsidP="00885099">
      <w:pPr>
        <w:pStyle w:val="ListeParagraf"/>
        <w:numPr>
          <w:ilvl w:val="0"/>
          <w:numId w:val="3"/>
        </w:numPr>
      </w:pPr>
      <w:r>
        <w:t>Merkezimiz araştırma politikası çağın gereksinimlerine göre yeniliklere</w:t>
      </w:r>
      <w:r w:rsidR="00885099">
        <w:t xml:space="preserve"> göre</w:t>
      </w:r>
      <w:r>
        <w:t xml:space="preserve"> değişiklik göstermektedir. </w:t>
      </w:r>
      <w:r w:rsidR="00885099">
        <w:t xml:space="preserve">Yıllar geçtikçe günümüz hastalıkları değişiklik göstermektedir. Bu nedenle yapılan araştırmalar ve uygulanan teknikler de yenilenmektedir. </w:t>
      </w:r>
    </w:p>
    <w:p w:rsidR="00AA52A9" w:rsidRDefault="00AA52A9" w:rsidP="00AA52A9">
      <w:pPr>
        <w:pStyle w:val="ListeParagraf"/>
        <w:ind w:left="1440"/>
      </w:pPr>
    </w:p>
    <w:p w:rsidR="00885099" w:rsidRPr="00AA52A9" w:rsidRDefault="004225D5" w:rsidP="00885099">
      <w:pPr>
        <w:pStyle w:val="ListeParagraf"/>
        <w:numPr>
          <w:ilvl w:val="0"/>
          <w:numId w:val="3"/>
        </w:numPr>
        <w:rPr>
          <w:b/>
        </w:rPr>
      </w:pPr>
      <w:r w:rsidRPr="00AA52A9">
        <w:rPr>
          <w:b/>
        </w:rPr>
        <w:t>Üniversitenin araştırma strateji belgeleri</w:t>
      </w:r>
    </w:p>
    <w:p w:rsidR="00885099" w:rsidRDefault="00885099" w:rsidP="00885099">
      <w:pPr>
        <w:pStyle w:val="ListeParagraf"/>
        <w:numPr>
          <w:ilvl w:val="0"/>
          <w:numId w:val="3"/>
        </w:numPr>
      </w:pPr>
      <w:r>
        <w:t>Merkezimiz T.C. Gıda Tarım ve Hayvancılık Bakanlığı, Gıda ve Kontrol Genel Müdürlüğü tarafından verilen “Deney Hayvanı Üretici/Kullanıcı/Tedarikçi Kuruluşlara Mahsus Çalışma İzni”  belgesine (Ruhsat) sahiptir.</w:t>
      </w:r>
    </w:p>
    <w:p w:rsidR="00885099" w:rsidRDefault="00885099" w:rsidP="00885099">
      <w:pPr>
        <w:pStyle w:val="ListeParagraf"/>
        <w:ind w:left="1440"/>
      </w:pPr>
    </w:p>
    <w:p w:rsidR="00885099" w:rsidRPr="00AA52A9" w:rsidRDefault="004225D5" w:rsidP="00885099">
      <w:pPr>
        <w:pStyle w:val="ListeParagraf"/>
        <w:numPr>
          <w:ilvl w:val="0"/>
          <w:numId w:val="3"/>
        </w:numPr>
        <w:rPr>
          <w:b/>
        </w:rPr>
      </w:pPr>
      <w:r w:rsidRPr="00AA52A9">
        <w:rPr>
          <w:b/>
        </w:rPr>
        <w:t>Üniversitenin araştırma yönetimi</w:t>
      </w:r>
    </w:p>
    <w:p w:rsidR="00885099" w:rsidRDefault="00885099" w:rsidP="00244EEF">
      <w:pPr>
        <w:pStyle w:val="ListeParagraf"/>
        <w:numPr>
          <w:ilvl w:val="0"/>
          <w:numId w:val="3"/>
        </w:numPr>
      </w:pPr>
      <w:r>
        <w:t>Gazi Üniversitesi Hayvan Deneyleri Yerel Etik Kurulu (HADYEK) tarafından alınan onay ile merkezimizde araştırma yapılmaktadır.</w:t>
      </w:r>
    </w:p>
    <w:p w:rsidR="00885099" w:rsidRDefault="00885099" w:rsidP="00885099"/>
    <w:p w:rsidR="00885099" w:rsidRPr="00AA52A9" w:rsidRDefault="004225D5" w:rsidP="00885099">
      <w:pPr>
        <w:pStyle w:val="ListeParagraf"/>
        <w:numPr>
          <w:ilvl w:val="0"/>
          <w:numId w:val="3"/>
        </w:numPr>
        <w:rPr>
          <w:b/>
        </w:rPr>
      </w:pPr>
      <w:r w:rsidRPr="00AA52A9">
        <w:rPr>
          <w:b/>
        </w:rPr>
        <w:lastRenderedPageBreak/>
        <w:t xml:space="preserve">Üniversitenin araştırma stratejilerinin uluslararası, ulusal, </w:t>
      </w:r>
      <w:r w:rsidR="00244EEF" w:rsidRPr="00AA52A9">
        <w:rPr>
          <w:b/>
        </w:rPr>
        <w:t>bölgesel ve yerel değişim, ihtiyaç ve/veya stratejilerle uyumu</w:t>
      </w:r>
    </w:p>
    <w:p w:rsidR="00885099" w:rsidRDefault="00885099" w:rsidP="00EF2A14">
      <w:pPr>
        <w:pStyle w:val="ListeParagraf"/>
        <w:numPr>
          <w:ilvl w:val="0"/>
          <w:numId w:val="3"/>
        </w:numPr>
      </w:pPr>
      <w:r>
        <w:t xml:space="preserve">Merkezimizde yapılan tüm çalışmalar </w:t>
      </w:r>
      <w:r w:rsidR="00EF2A14">
        <w:t>ve Eğitim Kurs Programları T.C. Orman ve Su İşleri Bakanlığı Yönetmelikleri kapsamında Avrupa Birliği Kriterlerine uygun olarak yapılmaktadır.</w:t>
      </w:r>
    </w:p>
    <w:p w:rsidR="00AA52A9" w:rsidRDefault="00AA52A9" w:rsidP="00AA52A9">
      <w:pPr>
        <w:pStyle w:val="ListeParagraf"/>
        <w:ind w:left="1440"/>
      </w:pPr>
    </w:p>
    <w:p w:rsidR="00EF2A14" w:rsidRPr="00AA52A9" w:rsidRDefault="00244EEF" w:rsidP="00EF2A14">
      <w:pPr>
        <w:pStyle w:val="ListeParagraf"/>
        <w:numPr>
          <w:ilvl w:val="0"/>
          <w:numId w:val="3"/>
        </w:numPr>
        <w:rPr>
          <w:b/>
        </w:rPr>
      </w:pPr>
      <w:r w:rsidRPr="00AA52A9">
        <w:rPr>
          <w:b/>
        </w:rPr>
        <w:t>Üniversitenin (varsa) araştırma öncelik alanlarının tanımlanması ve nasıl belirlendiğinin açıklanması</w:t>
      </w:r>
    </w:p>
    <w:p w:rsidR="00EF2A14" w:rsidRDefault="00EF2A14" w:rsidP="00EF2A14">
      <w:pPr>
        <w:pStyle w:val="ListeParagraf"/>
        <w:numPr>
          <w:ilvl w:val="0"/>
          <w:numId w:val="3"/>
        </w:numPr>
      </w:pPr>
      <w:r>
        <w:t>Merkezimize başvuruda bulunan tüm paydaşlar eşit şartlar alt</w:t>
      </w:r>
      <w:r w:rsidR="00AA52A9">
        <w:t>ında hizmet almaktadır. Araştırma önceliği diye bir kavram bulunmamaktadır.</w:t>
      </w:r>
    </w:p>
    <w:p w:rsidR="00011104" w:rsidRDefault="00011104" w:rsidP="00011104">
      <w:pPr>
        <w:pStyle w:val="ListeParagraf"/>
        <w:ind w:left="1440"/>
      </w:pPr>
    </w:p>
    <w:p w:rsidR="00EF2A14" w:rsidRPr="00011104" w:rsidRDefault="00244EEF" w:rsidP="00EF2A14">
      <w:pPr>
        <w:pStyle w:val="ListeParagraf"/>
        <w:numPr>
          <w:ilvl w:val="0"/>
          <w:numId w:val="3"/>
        </w:numPr>
        <w:rPr>
          <w:b/>
        </w:rPr>
      </w:pPr>
      <w:r w:rsidRPr="00011104">
        <w:rPr>
          <w:b/>
        </w:rPr>
        <w:t>Araştırma sonuçlarını/çıktılarını yayma ve yaygınlaştırma politikası</w:t>
      </w:r>
    </w:p>
    <w:p w:rsidR="00EF2A14" w:rsidRDefault="00EF2A14" w:rsidP="00EF2A14">
      <w:pPr>
        <w:pStyle w:val="ListeParagraf"/>
        <w:numPr>
          <w:ilvl w:val="0"/>
          <w:numId w:val="3"/>
        </w:numPr>
      </w:pPr>
      <w:r>
        <w:t xml:space="preserve">Merkezimizde tamamlanan projelerin sonuçları gözlenebilmekte fakat çıktı (yayın) aşaması araştırmacı ve proje yürütücüsünün </w:t>
      </w:r>
      <w:proofErr w:type="gramStart"/>
      <w:r>
        <w:t>in</w:t>
      </w:r>
      <w:r w:rsidR="00011104">
        <w:t>isiyatifinde</w:t>
      </w:r>
      <w:proofErr w:type="gramEnd"/>
      <w:r w:rsidR="00011104">
        <w:t xml:space="preserve"> bulunmaktadır</w:t>
      </w:r>
      <w:r>
        <w:t>.</w:t>
      </w:r>
    </w:p>
    <w:p w:rsidR="00011104" w:rsidRDefault="00011104" w:rsidP="00011104">
      <w:pPr>
        <w:pStyle w:val="ListeParagraf"/>
        <w:ind w:left="1440"/>
      </w:pPr>
    </w:p>
    <w:p w:rsidR="00F84F09" w:rsidRPr="00011104" w:rsidRDefault="00244EEF" w:rsidP="00F84F09">
      <w:pPr>
        <w:pStyle w:val="ListeParagraf"/>
        <w:numPr>
          <w:ilvl w:val="0"/>
          <w:numId w:val="3"/>
        </w:numPr>
        <w:rPr>
          <w:b/>
        </w:rPr>
      </w:pPr>
      <w:r w:rsidRPr="00011104">
        <w:rPr>
          <w:b/>
        </w:rPr>
        <w:t>Üniversitenin araştırma süreçlerini izleme mekanizmaları (varsa yazılımının anlatılması)</w:t>
      </w:r>
    </w:p>
    <w:p w:rsidR="00F84F09" w:rsidRPr="004225D5" w:rsidRDefault="00F84F09" w:rsidP="00AA52A9">
      <w:pPr>
        <w:pStyle w:val="ListeParagraf"/>
        <w:numPr>
          <w:ilvl w:val="0"/>
          <w:numId w:val="5"/>
        </w:numPr>
      </w:pPr>
      <w:r>
        <w:t>Herhangi bir yazılım bulunmamaktadır. Süreç merkezimizde yapılan çalışma boyunca Veteriner Hekim kontrolünde izlenmektedir.</w:t>
      </w:r>
    </w:p>
    <w:sectPr w:rsidR="00F84F09" w:rsidRPr="004225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051E0"/>
    <w:multiLevelType w:val="hybridMultilevel"/>
    <w:tmpl w:val="88FE223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29B07DF4"/>
    <w:multiLevelType w:val="hybridMultilevel"/>
    <w:tmpl w:val="95AC65D4"/>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3F502E00"/>
    <w:multiLevelType w:val="hybridMultilevel"/>
    <w:tmpl w:val="8F0E9D9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5D8C7AF6"/>
    <w:multiLevelType w:val="hybridMultilevel"/>
    <w:tmpl w:val="7DD4981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7DF2B94"/>
    <w:multiLevelType w:val="hybridMultilevel"/>
    <w:tmpl w:val="1964546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D5"/>
    <w:rsid w:val="00011104"/>
    <w:rsid w:val="00223666"/>
    <w:rsid w:val="00244EEF"/>
    <w:rsid w:val="003750E1"/>
    <w:rsid w:val="004225D5"/>
    <w:rsid w:val="00573381"/>
    <w:rsid w:val="00687394"/>
    <w:rsid w:val="00885099"/>
    <w:rsid w:val="00A874C5"/>
    <w:rsid w:val="00AA52A9"/>
    <w:rsid w:val="00AF4BFF"/>
    <w:rsid w:val="00B13AB0"/>
    <w:rsid w:val="00B44F18"/>
    <w:rsid w:val="00C141EB"/>
    <w:rsid w:val="00C526DF"/>
    <w:rsid w:val="00D81A1F"/>
    <w:rsid w:val="00EB0C3A"/>
    <w:rsid w:val="00EF2A14"/>
    <w:rsid w:val="00F84F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01C955-505E-4068-9322-DFD0EDB6A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225D5"/>
    <w:pPr>
      <w:ind w:left="720"/>
      <w:contextualSpacing/>
    </w:pPr>
  </w:style>
  <w:style w:type="paragraph" w:styleId="BalonMetni">
    <w:name w:val="Balloon Text"/>
    <w:basedOn w:val="Normal"/>
    <w:link w:val="BalonMetniChar"/>
    <w:uiPriority w:val="99"/>
    <w:semiHidden/>
    <w:unhideWhenUsed/>
    <w:rsid w:val="00B44F1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44F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ED581-6127-4CD8-8F4C-1A316A05E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4267</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cc</cp:lastModifiedBy>
  <cp:revision>2</cp:revision>
  <cp:lastPrinted>2017-05-29T12:20:00Z</cp:lastPrinted>
  <dcterms:created xsi:type="dcterms:W3CDTF">2017-10-25T08:41:00Z</dcterms:created>
  <dcterms:modified xsi:type="dcterms:W3CDTF">2017-10-25T08:41:00Z</dcterms:modified>
</cp:coreProperties>
</file>