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0324" w:type="dxa"/>
        <w:tblInd w:w="-597" w:type="dxa"/>
        <w:tblLook w:val="04A0" w:firstRow="1" w:lastRow="0" w:firstColumn="1" w:lastColumn="0" w:noHBand="0" w:noVBand="1"/>
      </w:tblPr>
      <w:tblGrid>
        <w:gridCol w:w="1714"/>
        <w:gridCol w:w="4949"/>
        <w:gridCol w:w="1984"/>
        <w:gridCol w:w="1677"/>
      </w:tblGrid>
      <w:tr w:rsidR="006C20B7" w:rsidTr="00A83484">
        <w:trPr>
          <w:trHeight w:val="283"/>
        </w:trPr>
        <w:tc>
          <w:tcPr>
            <w:tcW w:w="1714" w:type="dxa"/>
            <w:vMerge w:val="restart"/>
            <w:tcBorders>
              <w:top w:val="single" w:sz="24" w:space="0" w:color="auto"/>
              <w:left w:val="single" w:sz="24" w:space="0" w:color="auto"/>
            </w:tcBorders>
            <w:vAlign w:val="center"/>
          </w:tcPr>
          <w:p w:rsidR="006C20B7" w:rsidRDefault="006C20B7" w:rsidP="006C20B7">
            <w:pPr>
              <w:spacing w:after="60"/>
              <w:jc w:val="center"/>
            </w:pPr>
            <w:r>
              <w:rPr>
                <w:noProof/>
                <w:lang w:eastAsia="tr-TR"/>
              </w:rPr>
              <w:drawing>
                <wp:inline distT="0" distB="0" distL="0" distR="0" wp14:anchorId="60FEE10C" wp14:editId="2D0C66A6">
                  <wp:extent cx="904875" cy="904875"/>
                  <wp:effectExtent l="0" t="0" r="9525" b="9525"/>
                  <wp:docPr id="6" name="Resim 6" descr="C:\Users\SEM\Desktop\GAZI_UNIVERSITESI_LOGO_2017.png"/>
                  <wp:cNvGraphicFramePr/>
                  <a:graphic xmlns:a="http://schemas.openxmlformats.org/drawingml/2006/main">
                    <a:graphicData uri="http://schemas.openxmlformats.org/drawingml/2006/picture">
                      <pic:pic xmlns:pic="http://schemas.openxmlformats.org/drawingml/2006/picture">
                        <pic:nvPicPr>
                          <pic:cNvPr id="6" name="Resim 6" descr="C:\Users\SEM\Desktop\GAZI_UNIVERSITESI_LOGO_2017.pn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4949" w:type="dxa"/>
            <w:vMerge w:val="restart"/>
            <w:tcBorders>
              <w:top w:val="single" w:sz="24" w:space="0" w:color="auto"/>
            </w:tcBorders>
            <w:vAlign w:val="center"/>
          </w:tcPr>
          <w:p w:rsidR="006C20B7" w:rsidRDefault="006C20B7" w:rsidP="006C20B7">
            <w:pPr>
              <w:pStyle w:val="KonuBal"/>
              <w:spacing w:after="60"/>
              <w:ind w:left="-232"/>
              <w:rPr>
                <w:sz w:val="26"/>
                <w:szCs w:val="26"/>
              </w:rPr>
            </w:pPr>
            <w:r>
              <w:rPr>
                <w:sz w:val="24"/>
                <w:szCs w:val="24"/>
              </w:rPr>
              <w:t>Doktora Yeterlik Komitesi Belirleme Formu</w:t>
            </w:r>
          </w:p>
        </w:tc>
        <w:tc>
          <w:tcPr>
            <w:tcW w:w="1984" w:type="dxa"/>
            <w:tcBorders>
              <w:top w:val="single" w:sz="24" w:space="0" w:color="auto"/>
            </w:tcBorders>
            <w:vAlign w:val="center"/>
          </w:tcPr>
          <w:p w:rsidR="006C20B7" w:rsidRPr="00AE395E" w:rsidRDefault="006C20B7" w:rsidP="006C20B7">
            <w:pPr>
              <w:spacing w:after="60"/>
              <w:rPr>
                <w:rFonts w:ascii="Times New Roman" w:hAnsi="Times New Roman" w:cs="Times New Roman"/>
                <w:b/>
                <w:sz w:val="24"/>
                <w:szCs w:val="24"/>
              </w:rPr>
            </w:pPr>
            <w:r w:rsidRPr="00AE395E">
              <w:rPr>
                <w:rFonts w:ascii="Times New Roman" w:hAnsi="Times New Roman" w:cs="Times New Roman"/>
                <w:b/>
                <w:sz w:val="24"/>
                <w:szCs w:val="24"/>
              </w:rPr>
              <w:t>Doküman No:</w:t>
            </w:r>
          </w:p>
        </w:tc>
        <w:tc>
          <w:tcPr>
            <w:tcW w:w="1677" w:type="dxa"/>
            <w:tcBorders>
              <w:top w:val="single" w:sz="24" w:space="0" w:color="auto"/>
              <w:right w:val="single" w:sz="24" w:space="0" w:color="auto"/>
            </w:tcBorders>
            <w:vAlign w:val="center"/>
          </w:tcPr>
          <w:p w:rsidR="006C20B7" w:rsidRDefault="006C20B7" w:rsidP="008F7D2F">
            <w:pPr>
              <w:rPr>
                <w:rFonts w:ascii="Times New Roman" w:hAnsi="Times New Roman"/>
                <w:sz w:val="20"/>
                <w:szCs w:val="20"/>
                <w:lang w:eastAsia="tr-TR"/>
              </w:rPr>
            </w:pPr>
            <w:r>
              <w:rPr>
                <w:rFonts w:ascii="Times New Roman" w:hAnsi="Times New Roman"/>
                <w:sz w:val="20"/>
                <w:szCs w:val="20"/>
              </w:rPr>
              <w:t>FBE.FR.003</w:t>
            </w:r>
            <w:r w:rsidR="008F7D2F">
              <w:rPr>
                <w:rFonts w:ascii="Times New Roman" w:hAnsi="Times New Roman"/>
                <w:sz w:val="20"/>
                <w:szCs w:val="20"/>
              </w:rPr>
              <w:t>4</w:t>
            </w:r>
          </w:p>
        </w:tc>
      </w:tr>
      <w:tr w:rsidR="006C20B7" w:rsidTr="00A83484">
        <w:trPr>
          <w:trHeight w:val="283"/>
        </w:trPr>
        <w:tc>
          <w:tcPr>
            <w:tcW w:w="1714" w:type="dxa"/>
            <w:vMerge/>
            <w:tcBorders>
              <w:left w:val="single" w:sz="24" w:space="0" w:color="auto"/>
            </w:tcBorders>
          </w:tcPr>
          <w:p w:rsidR="006C20B7" w:rsidRDefault="006C20B7" w:rsidP="006C20B7">
            <w:pPr>
              <w:spacing w:after="60"/>
            </w:pPr>
          </w:p>
        </w:tc>
        <w:tc>
          <w:tcPr>
            <w:tcW w:w="4949" w:type="dxa"/>
            <w:vMerge/>
            <w:vAlign w:val="center"/>
          </w:tcPr>
          <w:p w:rsidR="006C20B7" w:rsidRDefault="006C20B7" w:rsidP="006C20B7">
            <w:pPr>
              <w:spacing w:after="60"/>
            </w:pPr>
          </w:p>
        </w:tc>
        <w:tc>
          <w:tcPr>
            <w:tcW w:w="1984" w:type="dxa"/>
            <w:vAlign w:val="center"/>
          </w:tcPr>
          <w:p w:rsidR="006C20B7" w:rsidRPr="00AE395E" w:rsidRDefault="006C20B7" w:rsidP="006C20B7">
            <w:pPr>
              <w:spacing w:after="60"/>
              <w:rPr>
                <w:rFonts w:ascii="Times New Roman" w:hAnsi="Times New Roman" w:cs="Times New Roman"/>
                <w:b/>
              </w:rPr>
            </w:pPr>
            <w:r w:rsidRPr="00AE395E">
              <w:rPr>
                <w:rFonts w:ascii="Times New Roman" w:hAnsi="Times New Roman" w:cs="Times New Roman"/>
                <w:b/>
                <w:sz w:val="24"/>
                <w:szCs w:val="24"/>
              </w:rPr>
              <w:t>Yayın Tarihi:</w:t>
            </w:r>
          </w:p>
        </w:tc>
        <w:tc>
          <w:tcPr>
            <w:tcW w:w="1677" w:type="dxa"/>
            <w:tcBorders>
              <w:right w:val="single" w:sz="24" w:space="0" w:color="auto"/>
            </w:tcBorders>
            <w:vAlign w:val="center"/>
          </w:tcPr>
          <w:p w:rsidR="006C20B7" w:rsidRDefault="00C00415" w:rsidP="006C20B7">
            <w:pPr>
              <w:rPr>
                <w:rFonts w:ascii="Times New Roman" w:hAnsi="Times New Roman"/>
                <w:sz w:val="20"/>
                <w:szCs w:val="20"/>
              </w:rPr>
            </w:pPr>
            <w:r>
              <w:rPr>
                <w:rFonts w:ascii="Times New Roman" w:hAnsi="Times New Roman"/>
                <w:sz w:val="20"/>
                <w:szCs w:val="20"/>
              </w:rPr>
              <w:t>09.11.2022</w:t>
            </w:r>
          </w:p>
        </w:tc>
      </w:tr>
      <w:tr w:rsidR="006C20B7" w:rsidTr="00A83484">
        <w:trPr>
          <w:trHeight w:val="283"/>
        </w:trPr>
        <w:tc>
          <w:tcPr>
            <w:tcW w:w="1714" w:type="dxa"/>
            <w:vMerge/>
            <w:tcBorders>
              <w:left w:val="single" w:sz="24" w:space="0" w:color="auto"/>
            </w:tcBorders>
          </w:tcPr>
          <w:p w:rsidR="006C20B7" w:rsidRDefault="006C20B7" w:rsidP="006C20B7">
            <w:pPr>
              <w:spacing w:after="60"/>
            </w:pPr>
          </w:p>
        </w:tc>
        <w:tc>
          <w:tcPr>
            <w:tcW w:w="4949" w:type="dxa"/>
            <w:vMerge/>
            <w:vAlign w:val="center"/>
          </w:tcPr>
          <w:p w:rsidR="006C20B7" w:rsidRDefault="006C20B7" w:rsidP="006C20B7">
            <w:pPr>
              <w:spacing w:after="60"/>
            </w:pPr>
          </w:p>
        </w:tc>
        <w:tc>
          <w:tcPr>
            <w:tcW w:w="1984" w:type="dxa"/>
            <w:vAlign w:val="center"/>
          </w:tcPr>
          <w:p w:rsidR="006C20B7" w:rsidRPr="00AE395E" w:rsidRDefault="006C20B7" w:rsidP="006C20B7">
            <w:pPr>
              <w:spacing w:after="60"/>
              <w:rPr>
                <w:rFonts w:ascii="Times New Roman" w:hAnsi="Times New Roman" w:cs="Times New Roman"/>
                <w:b/>
              </w:rPr>
            </w:pPr>
            <w:r w:rsidRPr="00AE395E">
              <w:rPr>
                <w:rFonts w:ascii="Times New Roman" w:hAnsi="Times New Roman" w:cs="Times New Roman"/>
                <w:b/>
                <w:sz w:val="24"/>
                <w:szCs w:val="24"/>
              </w:rPr>
              <w:t>Revizyon Tarihi:</w:t>
            </w:r>
          </w:p>
        </w:tc>
        <w:tc>
          <w:tcPr>
            <w:tcW w:w="1677" w:type="dxa"/>
            <w:tcBorders>
              <w:right w:val="single" w:sz="24" w:space="0" w:color="auto"/>
            </w:tcBorders>
            <w:vAlign w:val="center"/>
          </w:tcPr>
          <w:p w:rsidR="006C20B7" w:rsidRDefault="006C20B7" w:rsidP="006C20B7">
            <w:pPr>
              <w:rPr>
                <w:rFonts w:ascii="Times New Roman" w:hAnsi="Times New Roman"/>
                <w:sz w:val="20"/>
                <w:szCs w:val="20"/>
              </w:rPr>
            </w:pPr>
          </w:p>
        </w:tc>
      </w:tr>
      <w:tr w:rsidR="006C20B7" w:rsidTr="00A83484">
        <w:trPr>
          <w:trHeight w:val="283"/>
        </w:trPr>
        <w:tc>
          <w:tcPr>
            <w:tcW w:w="1714" w:type="dxa"/>
            <w:vMerge/>
            <w:tcBorders>
              <w:left w:val="single" w:sz="24" w:space="0" w:color="auto"/>
            </w:tcBorders>
          </w:tcPr>
          <w:p w:rsidR="006C20B7" w:rsidRDefault="006C20B7" w:rsidP="006C20B7">
            <w:pPr>
              <w:spacing w:after="60"/>
            </w:pPr>
          </w:p>
        </w:tc>
        <w:tc>
          <w:tcPr>
            <w:tcW w:w="4949" w:type="dxa"/>
            <w:vMerge/>
            <w:vAlign w:val="center"/>
          </w:tcPr>
          <w:p w:rsidR="006C20B7" w:rsidRDefault="006C20B7" w:rsidP="006C20B7">
            <w:pPr>
              <w:spacing w:after="60"/>
            </w:pPr>
          </w:p>
        </w:tc>
        <w:tc>
          <w:tcPr>
            <w:tcW w:w="1984" w:type="dxa"/>
            <w:vAlign w:val="center"/>
          </w:tcPr>
          <w:p w:rsidR="006C20B7" w:rsidRPr="00AE395E" w:rsidRDefault="006C20B7" w:rsidP="006C20B7">
            <w:pPr>
              <w:spacing w:after="60"/>
              <w:rPr>
                <w:rFonts w:ascii="Times New Roman" w:hAnsi="Times New Roman" w:cs="Times New Roman"/>
                <w:b/>
              </w:rPr>
            </w:pPr>
            <w:r w:rsidRPr="00AE395E">
              <w:rPr>
                <w:rFonts w:ascii="Times New Roman" w:hAnsi="Times New Roman" w:cs="Times New Roman"/>
                <w:b/>
                <w:sz w:val="24"/>
                <w:szCs w:val="24"/>
              </w:rPr>
              <w:t>Revizyon No:</w:t>
            </w:r>
          </w:p>
        </w:tc>
        <w:tc>
          <w:tcPr>
            <w:tcW w:w="1677" w:type="dxa"/>
            <w:tcBorders>
              <w:right w:val="single" w:sz="24" w:space="0" w:color="auto"/>
            </w:tcBorders>
            <w:vAlign w:val="center"/>
          </w:tcPr>
          <w:p w:rsidR="006C20B7" w:rsidRDefault="006C20B7" w:rsidP="006C20B7">
            <w:pPr>
              <w:rPr>
                <w:rFonts w:ascii="Times New Roman" w:hAnsi="Times New Roman"/>
                <w:sz w:val="20"/>
                <w:szCs w:val="20"/>
              </w:rPr>
            </w:pPr>
          </w:p>
        </w:tc>
      </w:tr>
      <w:tr w:rsidR="006C20B7" w:rsidTr="00A83484">
        <w:trPr>
          <w:trHeight w:val="283"/>
        </w:trPr>
        <w:tc>
          <w:tcPr>
            <w:tcW w:w="1714" w:type="dxa"/>
            <w:vMerge/>
            <w:tcBorders>
              <w:left w:val="single" w:sz="24" w:space="0" w:color="auto"/>
              <w:bottom w:val="single" w:sz="24" w:space="0" w:color="auto"/>
            </w:tcBorders>
          </w:tcPr>
          <w:p w:rsidR="006C20B7" w:rsidRDefault="006C20B7" w:rsidP="006C20B7">
            <w:pPr>
              <w:spacing w:after="60"/>
            </w:pPr>
          </w:p>
        </w:tc>
        <w:tc>
          <w:tcPr>
            <w:tcW w:w="4949" w:type="dxa"/>
            <w:vMerge/>
            <w:tcBorders>
              <w:bottom w:val="single" w:sz="24" w:space="0" w:color="auto"/>
            </w:tcBorders>
            <w:vAlign w:val="center"/>
          </w:tcPr>
          <w:p w:rsidR="006C20B7" w:rsidRDefault="006C20B7" w:rsidP="006C20B7">
            <w:pPr>
              <w:spacing w:after="60"/>
            </w:pPr>
          </w:p>
        </w:tc>
        <w:tc>
          <w:tcPr>
            <w:tcW w:w="1984" w:type="dxa"/>
            <w:tcBorders>
              <w:bottom w:val="single" w:sz="24" w:space="0" w:color="auto"/>
            </w:tcBorders>
            <w:vAlign w:val="center"/>
          </w:tcPr>
          <w:p w:rsidR="006C20B7" w:rsidRPr="00AE395E" w:rsidRDefault="006C20B7" w:rsidP="006C20B7">
            <w:pPr>
              <w:spacing w:after="60"/>
              <w:rPr>
                <w:rFonts w:ascii="Times New Roman" w:hAnsi="Times New Roman" w:cs="Times New Roman"/>
                <w:b/>
              </w:rPr>
            </w:pPr>
            <w:r w:rsidRPr="00AE395E">
              <w:rPr>
                <w:rFonts w:ascii="Times New Roman" w:hAnsi="Times New Roman" w:cs="Times New Roman"/>
                <w:b/>
                <w:sz w:val="24"/>
                <w:szCs w:val="24"/>
              </w:rPr>
              <w:t>Sayfa:</w:t>
            </w:r>
          </w:p>
        </w:tc>
        <w:tc>
          <w:tcPr>
            <w:tcW w:w="1677" w:type="dxa"/>
            <w:tcBorders>
              <w:bottom w:val="single" w:sz="24" w:space="0" w:color="auto"/>
              <w:right w:val="single" w:sz="24" w:space="0" w:color="auto"/>
            </w:tcBorders>
            <w:vAlign w:val="center"/>
          </w:tcPr>
          <w:p w:rsidR="006C20B7" w:rsidRDefault="006C20B7" w:rsidP="006C20B7">
            <w:pPr>
              <w:rPr>
                <w:rFonts w:ascii="Times New Roman" w:hAnsi="Times New Roman"/>
                <w:sz w:val="20"/>
                <w:szCs w:val="20"/>
              </w:rPr>
            </w:pPr>
            <w:r>
              <w:rPr>
                <w:rFonts w:ascii="Times New Roman" w:hAnsi="Times New Roman"/>
                <w:sz w:val="20"/>
                <w:szCs w:val="20"/>
              </w:rPr>
              <w:t>1/1</w:t>
            </w:r>
          </w:p>
        </w:tc>
      </w:tr>
      <w:tr w:rsidR="002E3E87" w:rsidTr="00CF3A3E">
        <w:trPr>
          <w:trHeight w:val="1339"/>
        </w:trPr>
        <w:tc>
          <w:tcPr>
            <w:tcW w:w="10324" w:type="dxa"/>
            <w:gridSpan w:val="4"/>
            <w:tcBorders>
              <w:left w:val="single" w:sz="24" w:space="0" w:color="auto"/>
              <w:right w:val="single" w:sz="24" w:space="0" w:color="auto"/>
            </w:tcBorders>
          </w:tcPr>
          <w:p w:rsidR="002E3E87" w:rsidRDefault="002E3E87" w:rsidP="002E3E87">
            <w:pPr>
              <w:ind w:right="-51"/>
              <w:jc w:val="both"/>
            </w:pPr>
          </w:p>
          <w:p w:rsidR="002E3E87" w:rsidRDefault="002E3E87" w:rsidP="002E3E87">
            <w:pPr>
              <w:ind w:right="-51"/>
              <w:jc w:val="both"/>
            </w:pPr>
          </w:p>
          <w:p w:rsidR="002E3E87" w:rsidRPr="00FC026F" w:rsidRDefault="00AA158D" w:rsidP="00AA158D">
            <w:pPr>
              <w:jc w:val="center"/>
              <w:rPr>
                <w:rFonts w:ascii="Times New Roman" w:eastAsia="Times New Roman" w:hAnsi="Times New Roman" w:cs="Times New Roman"/>
                <w:b/>
                <w:sz w:val="18"/>
                <w:szCs w:val="18"/>
                <w:lang w:eastAsia="tr-TR"/>
              </w:rPr>
            </w:pPr>
            <w:r>
              <w:rPr>
                <w:bCs/>
              </w:rPr>
              <w:t xml:space="preserve">                                                                                                                                                                      </w:t>
            </w:r>
            <w:bookmarkStart w:id="0" w:name="_GoBack"/>
            <w:bookmarkEnd w:id="0"/>
            <w:proofErr w:type="gramStart"/>
            <w:r>
              <w:rPr>
                <w:bCs/>
              </w:rPr>
              <w:t>..</w:t>
            </w:r>
            <w:proofErr w:type="gramEnd"/>
            <w:r>
              <w:rPr>
                <w:bCs/>
              </w:rPr>
              <w:t xml:space="preserve"> </w:t>
            </w:r>
            <w:r>
              <w:t>/</w:t>
            </w:r>
            <w:proofErr w:type="gramStart"/>
            <w:r>
              <w:rPr>
                <w:bCs/>
              </w:rPr>
              <w:t>..</w:t>
            </w:r>
            <w:proofErr w:type="gramEnd"/>
            <w:r>
              <w:rPr>
                <w:bCs/>
              </w:rPr>
              <w:t xml:space="preserve"> </w:t>
            </w:r>
            <w:r>
              <w:t>/</w:t>
            </w:r>
            <w:proofErr w:type="gramStart"/>
            <w:r>
              <w:t>..</w:t>
            </w:r>
            <w:r>
              <w:rPr>
                <w:bCs/>
              </w:rPr>
              <w:t>..</w:t>
            </w:r>
            <w:proofErr w:type="gramEnd"/>
          </w:p>
          <w:p w:rsidR="002E3E87" w:rsidRPr="00FC026F" w:rsidRDefault="002E3E87" w:rsidP="002E3E87">
            <w:pPr>
              <w:jc w:val="right"/>
              <w:rPr>
                <w:rFonts w:ascii="Times New Roman" w:eastAsia="Times New Roman" w:hAnsi="Times New Roman" w:cs="Times New Roman"/>
                <w:b/>
                <w:sz w:val="18"/>
                <w:szCs w:val="18"/>
                <w:lang w:eastAsia="tr-TR"/>
              </w:rPr>
            </w:pPr>
          </w:p>
          <w:p w:rsidR="002E3E87" w:rsidRPr="00FC026F" w:rsidRDefault="002E3E87" w:rsidP="002E3E87">
            <w:pPr>
              <w:jc w:val="both"/>
              <w:rPr>
                <w:rFonts w:ascii="Times New Roman" w:eastAsia="Times New Roman" w:hAnsi="Times New Roman" w:cs="Times New Roman"/>
                <w:sz w:val="24"/>
                <w:szCs w:val="18"/>
                <w:lang w:eastAsia="tr-TR"/>
              </w:rPr>
            </w:pPr>
            <w:r w:rsidRPr="00FC026F">
              <w:rPr>
                <w:rFonts w:ascii="Times New Roman" w:eastAsia="Times New Roman" w:hAnsi="Times New Roman" w:cs="Times New Roman"/>
                <w:sz w:val="24"/>
                <w:szCs w:val="18"/>
                <w:lang w:eastAsia="tr-TR"/>
              </w:rPr>
              <w:t xml:space="preserve">       Aşağıdaki öğretim üyeleri 2 yıl süre ile </w:t>
            </w:r>
            <w:proofErr w:type="gramStart"/>
            <w:r w:rsidRPr="00FC026F">
              <w:rPr>
                <w:rFonts w:ascii="Times New Roman" w:eastAsia="Times New Roman" w:hAnsi="Times New Roman" w:cs="Times New Roman"/>
                <w:sz w:val="24"/>
                <w:szCs w:val="18"/>
                <w:lang w:eastAsia="tr-TR"/>
              </w:rPr>
              <w:t>………………………</w:t>
            </w:r>
            <w:proofErr w:type="gramEnd"/>
            <w:r w:rsidRPr="00FC026F">
              <w:rPr>
                <w:rFonts w:ascii="Times New Roman" w:eastAsia="Times New Roman" w:hAnsi="Times New Roman" w:cs="Times New Roman"/>
                <w:sz w:val="24"/>
                <w:szCs w:val="18"/>
                <w:lang w:eastAsia="tr-TR"/>
              </w:rPr>
              <w:t xml:space="preserve"> Ana Bilim Dalı doktora yeterlik komitesi üyesi olarak seçilmiştir. </w:t>
            </w:r>
          </w:p>
          <w:p w:rsidR="002E3E87" w:rsidRDefault="002E3E87" w:rsidP="002E3E87">
            <w:pPr>
              <w:ind w:right="-51"/>
              <w:jc w:val="both"/>
            </w:pPr>
          </w:p>
          <w:tbl>
            <w:tblPr>
              <w:tblStyle w:val="TabloKlavuzu"/>
              <w:tblW w:w="4700" w:type="pct"/>
              <w:tblInd w:w="6" w:type="dxa"/>
              <w:tblLook w:val="04A0" w:firstRow="1" w:lastRow="0" w:firstColumn="1" w:lastColumn="0" w:noHBand="0" w:noVBand="1"/>
            </w:tblPr>
            <w:tblGrid>
              <w:gridCol w:w="4814"/>
              <w:gridCol w:w="4678"/>
            </w:tblGrid>
            <w:tr w:rsidR="002E3E87" w:rsidRPr="00573A40" w:rsidTr="00CF3A3E">
              <w:trPr>
                <w:trHeight w:val="311"/>
              </w:trPr>
              <w:tc>
                <w:tcPr>
                  <w:tcW w:w="2536" w:type="pct"/>
                  <w:vAlign w:val="center"/>
                </w:tcPr>
                <w:p w:rsidR="002E3E87" w:rsidRPr="00FC026F" w:rsidRDefault="002E3E87" w:rsidP="002E3E87">
                  <w:pPr>
                    <w:rPr>
                      <w:rFonts w:ascii="Times New Roman" w:hAnsi="Times New Roman" w:cs="Times New Roman"/>
                      <w:b/>
                      <w:szCs w:val="24"/>
                    </w:rPr>
                  </w:pPr>
                  <w:r w:rsidRPr="00FC026F">
                    <w:rPr>
                      <w:rFonts w:ascii="Times New Roman" w:hAnsi="Times New Roman" w:cs="Times New Roman"/>
                      <w:b/>
                      <w:szCs w:val="24"/>
                    </w:rPr>
                    <w:t>Unvanı/Adı-Soyadı</w:t>
                  </w:r>
                </w:p>
              </w:tc>
              <w:tc>
                <w:tcPr>
                  <w:tcW w:w="2464" w:type="pct"/>
                  <w:vAlign w:val="center"/>
                </w:tcPr>
                <w:p w:rsidR="002E3E87" w:rsidRPr="00FC026F" w:rsidRDefault="002E3E87" w:rsidP="002E3E87">
                  <w:pPr>
                    <w:rPr>
                      <w:rFonts w:ascii="Times New Roman" w:hAnsi="Times New Roman" w:cs="Times New Roman"/>
                      <w:b/>
                      <w:szCs w:val="24"/>
                    </w:rPr>
                  </w:pPr>
                  <w:r w:rsidRPr="00FC026F">
                    <w:rPr>
                      <w:rFonts w:ascii="Times New Roman" w:hAnsi="Times New Roman" w:cs="Times New Roman"/>
                      <w:b/>
                      <w:szCs w:val="24"/>
                    </w:rPr>
                    <w:t>Görev Yeri</w:t>
                  </w:r>
                </w:p>
              </w:tc>
            </w:tr>
            <w:tr w:rsidR="002E3E87" w:rsidTr="00CF3A3E">
              <w:trPr>
                <w:trHeight w:val="311"/>
              </w:trPr>
              <w:tc>
                <w:tcPr>
                  <w:tcW w:w="2536" w:type="pct"/>
                  <w:vAlign w:val="center"/>
                </w:tcPr>
                <w:p w:rsidR="002E3E87" w:rsidRPr="00FC026F" w:rsidRDefault="002E3E87" w:rsidP="002E3E87">
                  <w:pPr>
                    <w:jc w:val="both"/>
                    <w:rPr>
                      <w:rFonts w:ascii="Times New Roman" w:hAnsi="Times New Roman" w:cs="Times New Roman"/>
                      <w:b/>
                      <w:sz w:val="24"/>
                      <w:szCs w:val="24"/>
                    </w:rPr>
                  </w:pPr>
                </w:p>
              </w:tc>
              <w:tc>
                <w:tcPr>
                  <w:tcW w:w="2464" w:type="pct"/>
                  <w:vAlign w:val="center"/>
                </w:tcPr>
                <w:p w:rsidR="002E3E87" w:rsidRPr="00FC026F" w:rsidRDefault="002E3E87" w:rsidP="002E3E87">
                  <w:pPr>
                    <w:jc w:val="both"/>
                    <w:rPr>
                      <w:rFonts w:ascii="Times New Roman" w:hAnsi="Times New Roman" w:cs="Times New Roman"/>
                      <w:b/>
                      <w:sz w:val="24"/>
                      <w:szCs w:val="24"/>
                      <w:u w:val="single"/>
                    </w:rPr>
                  </w:pPr>
                </w:p>
              </w:tc>
            </w:tr>
            <w:tr w:rsidR="002E3E87" w:rsidTr="00CF3A3E">
              <w:trPr>
                <w:trHeight w:val="311"/>
              </w:trPr>
              <w:tc>
                <w:tcPr>
                  <w:tcW w:w="2536" w:type="pct"/>
                  <w:vAlign w:val="center"/>
                </w:tcPr>
                <w:p w:rsidR="002E3E87" w:rsidRPr="00FC026F" w:rsidRDefault="002E3E87" w:rsidP="002E3E87">
                  <w:pPr>
                    <w:jc w:val="both"/>
                    <w:rPr>
                      <w:rFonts w:ascii="Times New Roman" w:hAnsi="Times New Roman" w:cs="Times New Roman"/>
                      <w:b/>
                      <w:sz w:val="24"/>
                      <w:szCs w:val="24"/>
                      <w:u w:val="single"/>
                    </w:rPr>
                  </w:pPr>
                </w:p>
              </w:tc>
              <w:tc>
                <w:tcPr>
                  <w:tcW w:w="2464" w:type="pct"/>
                  <w:vAlign w:val="center"/>
                </w:tcPr>
                <w:p w:rsidR="002E3E87" w:rsidRPr="00FC026F" w:rsidRDefault="002E3E87" w:rsidP="002E3E87">
                  <w:pPr>
                    <w:jc w:val="both"/>
                    <w:rPr>
                      <w:rFonts w:ascii="Times New Roman" w:hAnsi="Times New Roman" w:cs="Times New Roman"/>
                      <w:b/>
                      <w:sz w:val="24"/>
                      <w:szCs w:val="24"/>
                      <w:u w:val="single"/>
                    </w:rPr>
                  </w:pPr>
                </w:p>
              </w:tc>
            </w:tr>
            <w:tr w:rsidR="002E3E87" w:rsidTr="00CF3A3E">
              <w:trPr>
                <w:trHeight w:val="311"/>
              </w:trPr>
              <w:tc>
                <w:tcPr>
                  <w:tcW w:w="2536" w:type="pct"/>
                  <w:vAlign w:val="center"/>
                </w:tcPr>
                <w:p w:rsidR="002E3E87" w:rsidRPr="00FC026F" w:rsidRDefault="002E3E87" w:rsidP="002E3E87">
                  <w:pPr>
                    <w:jc w:val="both"/>
                    <w:rPr>
                      <w:rFonts w:ascii="Times New Roman" w:hAnsi="Times New Roman" w:cs="Times New Roman"/>
                      <w:b/>
                      <w:sz w:val="24"/>
                      <w:szCs w:val="24"/>
                      <w:u w:val="single"/>
                    </w:rPr>
                  </w:pPr>
                </w:p>
              </w:tc>
              <w:tc>
                <w:tcPr>
                  <w:tcW w:w="2464" w:type="pct"/>
                  <w:vAlign w:val="center"/>
                </w:tcPr>
                <w:p w:rsidR="002E3E87" w:rsidRPr="00FC026F" w:rsidRDefault="002E3E87" w:rsidP="002E3E87">
                  <w:pPr>
                    <w:jc w:val="both"/>
                    <w:rPr>
                      <w:rFonts w:ascii="Times New Roman" w:hAnsi="Times New Roman" w:cs="Times New Roman"/>
                      <w:b/>
                      <w:sz w:val="24"/>
                      <w:szCs w:val="24"/>
                      <w:u w:val="single"/>
                    </w:rPr>
                  </w:pPr>
                </w:p>
              </w:tc>
            </w:tr>
            <w:tr w:rsidR="002E3E87" w:rsidTr="00CF3A3E">
              <w:trPr>
                <w:trHeight w:val="311"/>
              </w:trPr>
              <w:tc>
                <w:tcPr>
                  <w:tcW w:w="2536" w:type="pct"/>
                  <w:vAlign w:val="center"/>
                </w:tcPr>
                <w:p w:rsidR="002E3E87" w:rsidRPr="00FC026F" w:rsidRDefault="002E3E87" w:rsidP="002E3E87">
                  <w:pPr>
                    <w:jc w:val="both"/>
                    <w:rPr>
                      <w:rFonts w:ascii="Times New Roman" w:hAnsi="Times New Roman" w:cs="Times New Roman"/>
                      <w:b/>
                      <w:sz w:val="24"/>
                      <w:szCs w:val="24"/>
                      <w:u w:val="single"/>
                    </w:rPr>
                  </w:pPr>
                </w:p>
              </w:tc>
              <w:tc>
                <w:tcPr>
                  <w:tcW w:w="2464" w:type="pct"/>
                  <w:vAlign w:val="center"/>
                </w:tcPr>
                <w:p w:rsidR="002E3E87" w:rsidRPr="00FC026F" w:rsidRDefault="002E3E87" w:rsidP="002E3E87">
                  <w:pPr>
                    <w:jc w:val="both"/>
                    <w:rPr>
                      <w:rFonts w:ascii="Times New Roman" w:hAnsi="Times New Roman" w:cs="Times New Roman"/>
                      <w:b/>
                      <w:sz w:val="24"/>
                      <w:szCs w:val="24"/>
                      <w:u w:val="single"/>
                    </w:rPr>
                  </w:pPr>
                </w:p>
              </w:tc>
            </w:tr>
            <w:tr w:rsidR="002E3E87" w:rsidTr="00CF3A3E">
              <w:trPr>
                <w:trHeight w:val="311"/>
              </w:trPr>
              <w:tc>
                <w:tcPr>
                  <w:tcW w:w="2536" w:type="pct"/>
                  <w:vAlign w:val="center"/>
                </w:tcPr>
                <w:p w:rsidR="002E3E87" w:rsidRPr="00FC026F" w:rsidRDefault="002E3E87" w:rsidP="002E3E87">
                  <w:pPr>
                    <w:jc w:val="both"/>
                    <w:rPr>
                      <w:rFonts w:ascii="Times New Roman" w:hAnsi="Times New Roman" w:cs="Times New Roman"/>
                      <w:b/>
                      <w:sz w:val="24"/>
                      <w:szCs w:val="24"/>
                      <w:u w:val="single"/>
                    </w:rPr>
                  </w:pPr>
                </w:p>
              </w:tc>
              <w:tc>
                <w:tcPr>
                  <w:tcW w:w="2464" w:type="pct"/>
                  <w:vAlign w:val="center"/>
                </w:tcPr>
                <w:p w:rsidR="002E3E87" w:rsidRPr="00FC026F" w:rsidRDefault="002E3E87" w:rsidP="002E3E87">
                  <w:pPr>
                    <w:jc w:val="both"/>
                    <w:rPr>
                      <w:rFonts w:ascii="Times New Roman" w:hAnsi="Times New Roman" w:cs="Times New Roman"/>
                      <w:b/>
                      <w:sz w:val="24"/>
                      <w:szCs w:val="24"/>
                      <w:u w:val="single"/>
                    </w:rPr>
                  </w:pPr>
                </w:p>
              </w:tc>
            </w:tr>
          </w:tbl>
          <w:p w:rsidR="002E3E87" w:rsidRDefault="002E3E87" w:rsidP="002E3E87">
            <w:pPr>
              <w:ind w:right="-51"/>
              <w:jc w:val="both"/>
            </w:pPr>
          </w:p>
          <w:p w:rsidR="002E3E87" w:rsidRDefault="002E3E87" w:rsidP="002E3E87">
            <w:pPr>
              <w:ind w:right="-51"/>
              <w:jc w:val="both"/>
            </w:pPr>
          </w:p>
          <w:p w:rsidR="002E3E87" w:rsidRDefault="002E3E87" w:rsidP="002E3E87">
            <w:pPr>
              <w:ind w:right="-51"/>
              <w:jc w:val="both"/>
            </w:pPr>
          </w:p>
          <w:p w:rsidR="002E3E87" w:rsidRDefault="002E3E87" w:rsidP="002E3E87">
            <w:pPr>
              <w:ind w:right="-51"/>
              <w:jc w:val="both"/>
            </w:pPr>
          </w:p>
        </w:tc>
      </w:tr>
      <w:tr w:rsidR="002E3E87" w:rsidTr="00CF3A3E">
        <w:trPr>
          <w:trHeight w:val="1339"/>
        </w:trPr>
        <w:tc>
          <w:tcPr>
            <w:tcW w:w="10324" w:type="dxa"/>
            <w:gridSpan w:val="4"/>
            <w:tcBorders>
              <w:left w:val="single" w:sz="24" w:space="0" w:color="auto"/>
              <w:right w:val="single" w:sz="24" w:space="0" w:color="auto"/>
            </w:tcBorders>
          </w:tcPr>
          <w:p w:rsidR="002E3E87" w:rsidRDefault="002E3E87" w:rsidP="002E3E87">
            <w:pPr>
              <w:ind w:right="-51"/>
              <w:jc w:val="both"/>
            </w:pPr>
          </w:p>
          <w:p w:rsidR="002E3E87" w:rsidRPr="00FC026F" w:rsidRDefault="002E3E87" w:rsidP="002E3E87">
            <w:pPr>
              <w:jc w:val="both"/>
              <w:rPr>
                <w:rFonts w:ascii="Times New Roman" w:eastAsia="Times New Roman" w:hAnsi="Times New Roman" w:cs="Times New Roman"/>
                <w:sz w:val="24"/>
                <w:szCs w:val="24"/>
                <w:lang w:eastAsia="tr-TR"/>
              </w:rPr>
            </w:pPr>
            <w:r w:rsidRPr="00FC026F">
              <w:rPr>
                <w:rFonts w:ascii="Times New Roman" w:eastAsia="Times New Roman" w:hAnsi="Times New Roman" w:cs="Times New Roman"/>
                <w:sz w:val="24"/>
                <w:szCs w:val="24"/>
                <w:lang w:eastAsia="tr-TR"/>
              </w:rPr>
              <w:t xml:space="preserve">Yeterlik komitesi görevde kaldığı sürece aşağıda belirtilen ağırlıklarda yazılı ve sözlü sınavlarını gerçekleştireceklerdir. </w:t>
            </w:r>
          </w:p>
          <w:p w:rsidR="002E3E87" w:rsidRPr="00FC026F" w:rsidRDefault="002E3E87" w:rsidP="002E3E87">
            <w:pPr>
              <w:rPr>
                <w:rFonts w:ascii="Times New Roman" w:eastAsia="Times New Roman" w:hAnsi="Times New Roman" w:cs="Times New Roman"/>
                <w:szCs w:val="24"/>
                <w:lang w:eastAsia="tr-TR"/>
              </w:rPr>
            </w:pPr>
          </w:p>
          <w:tbl>
            <w:tblPr>
              <w:tblStyle w:val="TabloKlavuzu"/>
              <w:tblW w:w="0" w:type="auto"/>
              <w:tblInd w:w="4166" w:type="dxa"/>
              <w:tblLook w:val="04A0" w:firstRow="1" w:lastRow="0" w:firstColumn="1" w:lastColumn="0" w:noHBand="0" w:noVBand="1"/>
            </w:tblPr>
            <w:tblGrid>
              <w:gridCol w:w="1327"/>
              <w:gridCol w:w="881"/>
            </w:tblGrid>
            <w:tr w:rsidR="002E3E87" w:rsidRPr="00FC026F" w:rsidTr="00CF3A3E">
              <w:trPr>
                <w:trHeight w:val="333"/>
              </w:trPr>
              <w:tc>
                <w:tcPr>
                  <w:tcW w:w="1327" w:type="dxa"/>
                </w:tcPr>
                <w:p w:rsidR="002E3E87" w:rsidRPr="00FC026F" w:rsidRDefault="002E3E87" w:rsidP="002E3E87">
                  <w:pPr>
                    <w:rPr>
                      <w:rFonts w:ascii="Times New Roman" w:eastAsia="Times New Roman" w:hAnsi="Times New Roman" w:cs="Times New Roman"/>
                      <w:szCs w:val="24"/>
                      <w:lang w:eastAsia="tr-TR"/>
                    </w:rPr>
                  </w:pPr>
                  <w:r w:rsidRPr="00FC026F">
                    <w:rPr>
                      <w:rFonts w:ascii="Times New Roman" w:eastAsia="Times New Roman" w:hAnsi="Times New Roman" w:cs="Times New Roman"/>
                      <w:szCs w:val="24"/>
                      <w:lang w:eastAsia="tr-TR"/>
                    </w:rPr>
                    <w:t>Yazılı</w:t>
                  </w:r>
                </w:p>
              </w:tc>
              <w:tc>
                <w:tcPr>
                  <w:tcW w:w="881" w:type="dxa"/>
                </w:tcPr>
                <w:p w:rsidR="002E3E87" w:rsidRPr="00FC026F" w:rsidRDefault="002E3E87" w:rsidP="002E3E87">
                  <w:pPr>
                    <w:rPr>
                      <w:rFonts w:ascii="Times New Roman" w:eastAsia="Times New Roman" w:hAnsi="Times New Roman" w:cs="Times New Roman"/>
                      <w:szCs w:val="24"/>
                      <w:lang w:eastAsia="tr-TR"/>
                    </w:rPr>
                  </w:pPr>
                  <w:r w:rsidRPr="00FC026F">
                    <w:rPr>
                      <w:rFonts w:ascii="Times New Roman" w:eastAsia="Times New Roman" w:hAnsi="Times New Roman" w:cs="Times New Roman"/>
                      <w:szCs w:val="24"/>
                      <w:lang w:eastAsia="tr-TR"/>
                    </w:rPr>
                    <w:t>%</w:t>
                  </w:r>
                </w:p>
              </w:tc>
            </w:tr>
            <w:tr w:rsidR="002E3E87" w:rsidRPr="00FC026F" w:rsidTr="00CF3A3E">
              <w:trPr>
                <w:trHeight w:val="312"/>
              </w:trPr>
              <w:tc>
                <w:tcPr>
                  <w:tcW w:w="1327" w:type="dxa"/>
                </w:tcPr>
                <w:p w:rsidR="002E3E87" w:rsidRPr="00FC026F" w:rsidRDefault="002E3E87" w:rsidP="002E3E87">
                  <w:pPr>
                    <w:rPr>
                      <w:rFonts w:ascii="Times New Roman" w:eastAsia="Times New Roman" w:hAnsi="Times New Roman" w:cs="Times New Roman"/>
                      <w:szCs w:val="24"/>
                      <w:lang w:eastAsia="tr-TR"/>
                    </w:rPr>
                  </w:pPr>
                  <w:r w:rsidRPr="00FC026F">
                    <w:rPr>
                      <w:rFonts w:ascii="Times New Roman" w:eastAsia="Times New Roman" w:hAnsi="Times New Roman" w:cs="Times New Roman"/>
                      <w:szCs w:val="24"/>
                      <w:lang w:eastAsia="tr-TR"/>
                    </w:rPr>
                    <w:t>Sözlü</w:t>
                  </w:r>
                </w:p>
              </w:tc>
              <w:tc>
                <w:tcPr>
                  <w:tcW w:w="881" w:type="dxa"/>
                </w:tcPr>
                <w:p w:rsidR="002E3E87" w:rsidRPr="00FC026F" w:rsidRDefault="002E3E87" w:rsidP="002E3E87">
                  <w:pPr>
                    <w:rPr>
                      <w:rFonts w:ascii="Times New Roman" w:eastAsia="Times New Roman" w:hAnsi="Times New Roman" w:cs="Times New Roman"/>
                      <w:szCs w:val="24"/>
                      <w:lang w:eastAsia="tr-TR"/>
                    </w:rPr>
                  </w:pPr>
                  <w:r w:rsidRPr="00FC026F">
                    <w:rPr>
                      <w:rFonts w:ascii="Times New Roman" w:eastAsia="Times New Roman" w:hAnsi="Times New Roman" w:cs="Times New Roman"/>
                      <w:szCs w:val="24"/>
                      <w:lang w:eastAsia="tr-TR"/>
                    </w:rPr>
                    <w:t>%</w:t>
                  </w:r>
                </w:p>
              </w:tc>
            </w:tr>
            <w:tr w:rsidR="002E3E87" w:rsidRPr="00FC026F" w:rsidTr="00CF3A3E">
              <w:trPr>
                <w:trHeight w:val="312"/>
              </w:trPr>
              <w:tc>
                <w:tcPr>
                  <w:tcW w:w="1327" w:type="dxa"/>
                </w:tcPr>
                <w:p w:rsidR="002E3E87" w:rsidRPr="00FC026F" w:rsidRDefault="002E3E87" w:rsidP="002E3E87">
                  <w:pPr>
                    <w:rPr>
                      <w:rFonts w:ascii="Times New Roman" w:eastAsia="Times New Roman" w:hAnsi="Times New Roman" w:cs="Times New Roman"/>
                      <w:szCs w:val="24"/>
                      <w:lang w:eastAsia="tr-TR"/>
                    </w:rPr>
                  </w:pPr>
                  <w:r w:rsidRPr="00FC026F">
                    <w:rPr>
                      <w:rFonts w:ascii="Times New Roman" w:eastAsia="Times New Roman" w:hAnsi="Times New Roman" w:cs="Times New Roman"/>
                      <w:szCs w:val="24"/>
                      <w:lang w:eastAsia="tr-TR"/>
                    </w:rPr>
                    <w:t>Toplam</w:t>
                  </w:r>
                </w:p>
              </w:tc>
              <w:tc>
                <w:tcPr>
                  <w:tcW w:w="881" w:type="dxa"/>
                </w:tcPr>
                <w:p w:rsidR="002E3E87" w:rsidRPr="00FC026F" w:rsidRDefault="002E3E87" w:rsidP="002E3E87">
                  <w:pPr>
                    <w:rPr>
                      <w:rFonts w:ascii="Times New Roman" w:eastAsia="Times New Roman" w:hAnsi="Times New Roman" w:cs="Times New Roman"/>
                      <w:szCs w:val="24"/>
                      <w:lang w:eastAsia="tr-TR"/>
                    </w:rPr>
                  </w:pPr>
                  <w:r w:rsidRPr="00FC026F">
                    <w:rPr>
                      <w:rFonts w:ascii="Times New Roman" w:eastAsia="Times New Roman" w:hAnsi="Times New Roman" w:cs="Times New Roman"/>
                      <w:szCs w:val="24"/>
                      <w:lang w:eastAsia="tr-TR"/>
                    </w:rPr>
                    <w:t>% 100</w:t>
                  </w:r>
                </w:p>
              </w:tc>
            </w:tr>
          </w:tbl>
          <w:p w:rsidR="002E3E87" w:rsidRDefault="002E3E87" w:rsidP="002E3E87">
            <w:pPr>
              <w:ind w:right="-51"/>
              <w:jc w:val="both"/>
            </w:pPr>
          </w:p>
        </w:tc>
      </w:tr>
      <w:tr w:rsidR="002E3E87" w:rsidTr="00CF3A3E">
        <w:trPr>
          <w:trHeight w:val="1339"/>
        </w:trPr>
        <w:tc>
          <w:tcPr>
            <w:tcW w:w="10324" w:type="dxa"/>
            <w:gridSpan w:val="4"/>
            <w:tcBorders>
              <w:left w:val="single" w:sz="24" w:space="0" w:color="auto"/>
              <w:right w:val="single" w:sz="24" w:space="0" w:color="auto"/>
            </w:tcBorders>
          </w:tcPr>
          <w:p w:rsidR="002E3E87" w:rsidRDefault="002E3E87" w:rsidP="002E3E87">
            <w:pPr>
              <w:ind w:right="-51"/>
              <w:jc w:val="both"/>
            </w:pPr>
          </w:p>
          <w:p w:rsidR="002E3E87" w:rsidRPr="00FC026F" w:rsidRDefault="002E3E87" w:rsidP="002E3E87">
            <w:pPr>
              <w:jc w:val="both"/>
              <w:rPr>
                <w:rFonts w:ascii="Times New Roman" w:eastAsia="Times New Roman" w:hAnsi="Times New Roman" w:cs="Times New Roman"/>
                <w:sz w:val="24"/>
                <w:szCs w:val="24"/>
                <w:lang w:eastAsia="tr-TR"/>
              </w:rPr>
            </w:pPr>
            <w:r w:rsidRPr="00FC026F">
              <w:rPr>
                <w:rFonts w:ascii="Times New Roman" w:eastAsia="Times New Roman" w:hAnsi="Times New Roman" w:cs="Times New Roman"/>
                <w:sz w:val="24"/>
                <w:szCs w:val="24"/>
                <w:lang w:eastAsia="tr-TR"/>
              </w:rPr>
              <w:t xml:space="preserve">14.04.2021 tarihli Yönetim Kurulu kararı ile danışman oy hakkı kullanmaksızın (yazılı ve sözlü sınavda) jüride bulunur ve jüri danışman </w:t>
            </w:r>
            <w:proofErr w:type="gramStart"/>
            <w:r w:rsidRPr="00FC026F">
              <w:rPr>
                <w:rFonts w:ascii="Times New Roman" w:eastAsia="Times New Roman" w:hAnsi="Times New Roman" w:cs="Times New Roman"/>
                <w:sz w:val="24"/>
                <w:szCs w:val="24"/>
                <w:lang w:eastAsia="tr-TR"/>
              </w:rPr>
              <w:t>dahil</w:t>
            </w:r>
            <w:proofErr w:type="gramEnd"/>
            <w:r w:rsidRPr="00FC026F">
              <w:rPr>
                <w:rFonts w:ascii="Times New Roman" w:eastAsia="Times New Roman" w:hAnsi="Times New Roman" w:cs="Times New Roman"/>
                <w:sz w:val="24"/>
                <w:szCs w:val="24"/>
                <w:lang w:eastAsia="tr-TR"/>
              </w:rPr>
              <w:t xml:space="preserve"> 6 kişiden oluşur. </w:t>
            </w:r>
          </w:p>
          <w:p w:rsidR="002E3E87" w:rsidRPr="00FC026F" w:rsidRDefault="002E3E87" w:rsidP="002E3E87">
            <w:pPr>
              <w:jc w:val="both"/>
              <w:rPr>
                <w:rFonts w:ascii="Times New Roman" w:eastAsia="Times New Roman" w:hAnsi="Times New Roman" w:cs="Times New Roman"/>
                <w:sz w:val="24"/>
                <w:szCs w:val="24"/>
                <w:lang w:eastAsia="tr-TR"/>
              </w:rPr>
            </w:pPr>
          </w:p>
          <w:p w:rsidR="002E3E87" w:rsidRPr="00FC026F" w:rsidRDefault="002E3E87" w:rsidP="002E3E87">
            <w:pPr>
              <w:jc w:val="both"/>
              <w:rPr>
                <w:rFonts w:ascii="Times New Roman" w:eastAsia="Times New Roman" w:hAnsi="Times New Roman" w:cs="Times New Roman"/>
                <w:sz w:val="24"/>
                <w:szCs w:val="24"/>
                <w:lang w:eastAsia="tr-TR"/>
              </w:rPr>
            </w:pPr>
            <w:r w:rsidRPr="00FC026F">
              <w:rPr>
                <w:rFonts w:ascii="Times New Roman" w:eastAsia="Times New Roman" w:hAnsi="Times New Roman" w:cs="Times New Roman"/>
                <w:sz w:val="24"/>
                <w:szCs w:val="24"/>
                <w:lang w:eastAsia="tr-TR"/>
              </w:rPr>
              <w:t xml:space="preserve">     Yazılı sınavda başarılı olan öğrenci sözlü sınava alınır. Hem yazılı hem de sözlü sınavda başarı notu en az CB olmalıdır. G.Ü. Lisansüstü Eğitim Öğretim Sınav Yönetmeliği M11/6’ya göre CB harf notu 2,50/4,00’dır. G.Ü. Not ortalaması 4’lük not sisteminin 100’lük not sistemindeki karşılıkları tablosuna göre 2,50/400 notu 75/100 notuna denk gelmektedir. </w:t>
            </w:r>
          </w:p>
          <w:p w:rsidR="002E3E87" w:rsidRDefault="002E3E87" w:rsidP="002E3E87">
            <w:pPr>
              <w:ind w:right="-51"/>
              <w:jc w:val="both"/>
            </w:pPr>
          </w:p>
        </w:tc>
      </w:tr>
      <w:tr w:rsidR="002E3E87" w:rsidTr="00CF3A3E">
        <w:trPr>
          <w:trHeight w:val="1339"/>
        </w:trPr>
        <w:tc>
          <w:tcPr>
            <w:tcW w:w="10324" w:type="dxa"/>
            <w:gridSpan w:val="4"/>
            <w:tcBorders>
              <w:left w:val="single" w:sz="24" w:space="0" w:color="auto"/>
              <w:bottom w:val="single" w:sz="24" w:space="0" w:color="auto"/>
              <w:right w:val="single" w:sz="24" w:space="0" w:color="auto"/>
            </w:tcBorders>
          </w:tcPr>
          <w:p w:rsidR="002E3E87" w:rsidRDefault="002E3E87" w:rsidP="002E3E87">
            <w:pPr>
              <w:ind w:right="-51"/>
              <w:jc w:val="both"/>
            </w:pPr>
          </w:p>
          <w:p w:rsidR="002E3E87" w:rsidRPr="00FC026F" w:rsidRDefault="002E3E87" w:rsidP="002E3E87">
            <w:pPr>
              <w:jc w:val="both"/>
              <w:rPr>
                <w:rFonts w:ascii="Times New Roman" w:eastAsia="Times New Roman" w:hAnsi="Times New Roman" w:cs="Times New Roman"/>
                <w:sz w:val="24"/>
                <w:szCs w:val="24"/>
                <w:lang w:eastAsia="tr-TR"/>
              </w:rPr>
            </w:pPr>
            <w:r w:rsidRPr="00FC026F">
              <w:rPr>
                <w:rFonts w:ascii="Times New Roman" w:eastAsia="Times New Roman" w:hAnsi="Times New Roman" w:cs="Times New Roman"/>
                <w:sz w:val="24"/>
                <w:szCs w:val="24"/>
                <w:lang w:eastAsia="tr-TR"/>
              </w:rPr>
              <w:t xml:space="preserve">     Yukarıda belirtilen Doktora yeterlik komitesi ve sınavların ağırlıkları Ana Bilim Dalımız tarafından belirlenmiştir. Gereğini arz ederim.</w:t>
            </w:r>
          </w:p>
          <w:p w:rsidR="002E3E87" w:rsidRPr="00FC026F" w:rsidRDefault="002E3E87" w:rsidP="002E3E87">
            <w:pPr>
              <w:jc w:val="both"/>
              <w:rPr>
                <w:rFonts w:ascii="Times New Roman" w:eastAsia="Times New Roman" w:hAnsi="Times New Roman" w:cs="Times New Roman"/>
                <w:sz w:val="24"/>
                <w:szCs w:val="24"/>
                <w:lang w:eastAsia="tr-TR"/>
              </w:rPr>
            </w:pPr>
          </w:p>
          <w:p w:rsidR="002E3E87" w:rsidRPr="00FC026F" w:rsidRDefault="002E3E87" w:rsidP="002E3E87">
            <w:pPr>
              <w:tabs>
                <w:tab w:val="center" w:pos="5244"/>
              </w:tabs>
              <w:jc w:val="both"/>
              <w:rPr>
                <w:rFonts w:ascii="Times New Roman" w:eastAsia="Times New Roman" w:hAnsi="Times New Roman" w:cs="Times New Roman"/>
                <w:color w:val="FF0000"/>
                <w:sz w:val="20"/>
                <w:szCs w:val="18"/>
                <w:lang w:eastAsia="tr-TR"/>
              </w:rPr>
            </w:pPr>
            <w:r w:rsidRPr="00FC026F">
              <w:rPr>
                <w:rFonts w:ascii="Times New Roman" w:eastAsia="Times New Roman" w:hAnsi="Times New Roman" w:cs="Times New Roman"/>
                <w:color w:val="FF0000"/>
                <w:sz w:val="20"/>
                <w:szCs w:val="18"/>
                <w:lang w:eastAsia="tr-TR"/>
              </w:rPr>
              <w:t xml:space="preserve">                                                                                                                                                   </w:t>
            </w:r>
          </w:p>
          <w:p w:rsidR="002E3E87" w:rsidRPr="00FC026F" w:rsidRDefault="002E3E87" w:rsidP="002E3E87">
            <w:pPr>
              <w:tabs>
                <w:tab w:val="center" w:pos="5244"/>
              </w:tabs>
              <w:jc w:val="both"/>
              <w:rPr>
                <w:rFonts w:ascii="Times New Roman" w:eastAsia="Times New Roman" w:hAnsi="Times New Roman" w:cs="Times New Roman"/>
                <w:color w:val="FF0000"/>
                <w:sz w:val="20"/>
                <w:szCs w:val="18"/>
                <w:lang w:eastAsia="tr-TR"/>
              </w:rPr>
            </w:pPr>
          </w:p>
          <w:p w:rsidR="002E3E87" w:rsidRPr="00FC026F" w:rsidRDefault="002E3E87" w:rsidP="002E3E87">
            <w:pPr>
              <w:tabs>
                <w:tab w:val="center" w:pos="5244"/>
              </w:tabs>
              <w:jc w:val="both"/>
              <w:rPr>
                <w:rFonts w:ascii="Times New Roman" w:eastAsia="Times New Roman" w:hAnsi="Times New Roman" w:cs="Times New Roman"/>
                <w:color w:val="FF0000"/>
                <w:sz w:val="20"/>
                <w:szCs w:val="18"/>
                <w:lang w:eastAsia="tr-TR"/>
              </w:rPr>
            </w:pPr>
          </w:p>
          <w:p w:rsidR="002E3E87" w:rsidRPr="00FC026F" w:rsidRDefault="002E3E87" w:rsidP="002E3E87">
            <w:pPr>
              <w:tabs>
                <w:tab w:val="center" w:pos="5244"/>
              </w:tabs>
              <w:jc w:val="both"/>
              <w:rPr>
                <w:rFonts w:ascii="Times New Roman" w:eastAsia="Times New Roman" w:hAnsi="Times New Roman" w:cs="Times New Roman"/>
                <w:color w:val="FF0000"/>
                <w:sz w:val="20"/>
                <w:szCs w:val="18"/>
                <w:lang w:eastAsia="tr-TR"/>
              </w:rPr>
            </w:pPr>
            <w:r w:rsidRPr="00FC026F">
              <w:rPr>
                <w:rFonts w:ascii="Times New Roman" w:eastAsia="Times New Roman" w:hAnsi="Times New Roman" w:cs="Times New Roman"/>
                <w:color w:val="FF0000"/>
                <w:sz w:val="20"/>
                <w:szCs w:val="18"/>
                <w:lang w:eastAsia="tr-TR"/>
              </w:rPr>
              <w:t xml:space="preserve">               </w:t>
            </w:r>
          </w:p>
          <w:p w:rsidR="002E3E87" w:rsidRPr="00FC026F" w:rsidRDefault="002E3E87" w:rsidP="002E3E87">
            <w:pPr>
              <w:tabs>
                <w:tab w:val="center" w:pos="5244"/>
              </w:tabs>
              <w:jc w:val="both"/>
              <w:rPr>
                <w:rFonts w:ascii="Times New Roman" w:eastAsia="Times New Roman" w:hAnsi="Times New Roman" w:cs="Times New Roman"/>
                <w:color w:val="FF0000"/>
                <w:sz w:val="20"/>
                <w:szCs w:val="18"/>
                <w:lang w:eastAsia="tr-TR"/>
              </w:rPr>
            </w:pPr>
          </w:p>
          <w:p w:rsidR="002E3E87" w:rsidRPr="00FC026F" w:rsidRDefault="002E3E87" w:rsidP="002E3E87">
            <w:pPr>
              <w:tabs>
                <w:tab w:val="center" w:pos="5244"/>
              </w:tabs>
              <w:jc w:val="both"/>
              <w:rPr>
                <w:rFonts w:ascii="Times New Roman" w:eastAsia="Times New Roman" w:hAnsi="Times New Roman" w:cs="Times New Roman"/>
                <w:b/>
                <w:color w:val="7F7F7F"/>
                <w:szCs w:val="20"/>
                <w:lang w:eastAsia="tr-TR"/>
              </w:rPr>
            </w:pPr>
            <w:r w:rsidRPr="00FC026F">
              <w:rPr>
                <w:rFonts w:ascii="Times New Roman" w:eastAsia="Times New Roman" w:hAnsi="Times New Roman" w:cs="Times New Roman"/>
                <w:b/>
                <w:color w:val="7F7F7F"/>
                <w:szCs w:val="20"/>
                <w:lang w:eastAsia="tr-TR"/>
              </w:rPr>
              <w:t xml:space="preserve">                                                                                                                                 Unvan Ad </w:t>
            </w:r>
            <w:proofErr w:type="spellStart"/>
            <w:r w:rsidRPr="00FC026F">
              <w:rPr>
                <w:rFonts w:ascii="Times New Roman" w:eastAsia="Times New Roman" w:hAnsi="Times New Roman" w:cs="Times New Roman"/>
                <w:b/>
                <w:color w:val="7F7F7F"/>
                <w:szCs w:val="20"/>
                <w:lang w:eastAsia="tr-TR"/>
              </w:rPr>
              <w:t>Soyad</w:t>
            </w:r>
            <w:proofErr w:type="spellEnd"/>
            <w:r w:rsidRPr="00FC026F">
              <w:rPr>
                <w:rFonts w:ascii="Times New Roman" w:eastAsia="Times New Roman" w:hAnsi="Times New Roman" w:cs="Times New Roman"/>
                <w:b/>
                <w:szCs w:val="20"/>
                <w:lang w:eastAsia="tr-TR"/>
              </w:rPr>
              <w:t xml:space="preserve"> </w:t>
            </w:r>
            <w:proofErr w:type="spellStart"/>
            <w:r w:rsidRPr="00FC026F">
              <w:rPr>
                <w:rFonts w:ascii="Times New Roman" w:eastAsia="Times New Roman" w:hAnsi="Times New Roman" w:cs="Times New Roman"/>
                <w:b/>
                <w:color w:val="7F7F7F"/>
                <w:szCs w:val="20"/>
                <w:lang w:eastAsia="tr-TR"/>
              </w:rPr>
              <w:t>Imza</w:t>
            </w:r>
            <w:proofErr w:type="spellEnd"/>
          </w:p>
          <w:p w:rsidR="002E3E87" w:rsidRPr="00FC026F" w:rsidRDefault="002E3E87" w:rsidP="002E3E87">
            <w:pPr>
              <w:jc w:val="both"/>
              <w:rPr>
                <w:rFonts w:ascii="Times New Roman" w:eastAsia="Times New Roman" w:hAnsi="Times New Roman" w:cs="Times New Roman"/>
                <w:b/>
                <w:sz w:val="20"/>
                <w:szCs w:val="18"/>
                <w:lang w:eastAsia="tr-TR"/>
              </w:rPr>
            </w:pPr>
            <w:r w:rsidRPr="00FC026F">
              <w:rPr>
                <w:rFonts w:ascii="Times New Roman" w:eastAsia="Times New Roman" w:hAnsi="Times New Roman" w:cs="Times New Roman"/>
                <w:color w:val="FF0000"/>
                <w:sz w:val="20"/>
                <w:szCs w:val="18"/>
                <w:lang w:eastAsia="tr-TR"/>
              </w:rPr>
              <w:t xml:space="preserve">                                                                                                                                               </w:t>
            </w:r>
            <w:r w:rsidRPr="00FC026F">
              <w:rPr>
                <w:rFonts w:ascii="Times New Roman" w:eastAsia="Times New Roman" w:hAnsi="Times New Roman" w:cs="Times New Roman"/>
                <w:b/>
                <w:sz w:val="20"/>
                <w:szCs w:val="18"/>
                <w:lang w:eastAsia="tr-TR"/>
              </w:rPr>
              <w:t>Ana Bilim Dalı Başkanı</w:t>
            </w:r>
          </w:p>
          <w:p w:rsidR="002E3E87" w:rsidRDefault="002E3E87" w:rsidP="002E3E87">
            <w:pPr>
              <w:ind w:right="-51"/>
              <w:jc w:val="both"/>
            </w:pPr>
          </w:p>
        </w:tc>
      </w:tr>
    </w:tbl>
    <w:p w:rsidR="00CF3A3E" w:rsidRDefault="00CF3A3E"/>
    <w:tbl>
      <w:tblPr>
        <w:tblpPr w:leftFromText="141" w:rightFromText="141" w:vertAnchor="text" w:horzAnchor="margin" w:tblpX="-551" w:tblpY="-178"/>
        <w:tblW w:w="1016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168"/>
      </w:tblGrid>
      <w:tr w:rsidR="00CF3A3E" w:rsidRPr="00CF3A3E" w:rsidTr="00CF3A3E">
        <w:trPr>
          <w:trHeight w:val="3785"/>
        </w:trPr>
        <w:tc>
          <w:tcPr>
            <w:tcW w:w="10168" w:type="dxa"/>
            <w:shd w:val="clear" w:color="auto" w:fill="auto"/>
          </w:tcPr>
          <w:p w:rsidR="00CF3A3E" w:rsidRPr="00CF3A3E" w:rsidRDefault="00CF3A3E" w:rsidP="00CF3A3E">
            <w:pPr>
              <w:spacing w:after="0" w:line="276" w:lineRule="auto"/>
              <w:jc w:val="both"/>
              <w:rPr>
                <w:rFonts w:ascii="Times New Roman" w:eastAsia="Times New Roman" w:hAnsi="Times New Roman" w:cs="Times New Roman"/>
                <w:b/>
                <w:szCs w:val="18"/>
                <w:lang w:eastAsia="tr-TR"/>
              </w:rPr>
            </w:pPr>
          </w:p>
          <w:p w:rsidR="00CF3A3E" w:rsidRPr="00FC026F" w:rsidRDefault="00CF3A3E" w:rsidP="00CF3A3E">
            <w:pPr>
              <w:spacing w:line="276" w:lineRule="auto"/>
              <w:ind w:left="-989" w:firstLine="989"/>
              <w:rPr>
                <w:rFonts w:ascii="Times New Roman" w:eastAsia="Times New Roman" w:hAnsi="Times New Roman" w:cs="Times New Roman"/>
                <w:b/>
                <w:szCs w:val="18"/>
                <w:lang w:eastAsia="tr-TR"/>
              </w:rPr>
            </w:pPr>
            <w:r w:rsidRPr="00CF3A3E">
              <w:rPr>
                <w:rFonts w:ascii="Times New Roman" w:eastAsia="Times New Roman" w:hAnsi="Times New Roman" w:cs="Times New Roman"/>
                <w:szCs w:val="18"/>
                <w:lang w:eastAsia="tr-TR"/>
              </w:rPr>
              <w:t xml:space="preserve"> </w:t>
            </w:r>
            <w:r w:rsidRPr="00FC026F">
              <w:rPr>
                <w:rFonts w:ascii="Times New Roman" w:eastAsia="Times New Roman" w:hAnsi="Times New Roman" w:cs="Times New Roman"/>
                <w:b/>
                <w:szCs w:val="18"/>
                <w:lang w:eastAsia="tr-TR"/>
              </w:rPr>
              <w:t xml:space="preserve">Gazi Üniversitesi </w:t>
            </w:r>
          </w:p>
          <w:p w:rsidR="00CF3A3E" w:rsidRPr="00FC026F" w:rsidRDefault="00CF3A3E" w:rsidP="00CF3A3E">
            <w:pPr>
              <w:jc w:val="both"/>
              <w:rPr>
                <w:rFonts w:ascii="Times New Roman" w:eastAsia="Times New Roman" w:hAnsi="Times New Roman" w:cs="Times New Roman"/>
                <w:b/>
                <w:szCs w:val="18"/>
                <w:lang w:eastAsia="tr-TR"/>
              </w:rPr>
            </w:pPr>
            <w:r w:rsidRPr="00FC026F">
              <w:rPr>
                <w:rFonts w:ascii="Times New Roman" w:eastAsia="Times New Roman" w:hAnsi="Times New Roman" w:cs="Times New Roman"/>
                <w:b/>
                <w:szCs w:val="18"/>
                <w:lang w:eastAsia="tr-TR"/>
              </w:rPr>
              <w:t>Lisansüstü Eğitim Öğretim ve Sınav Yönetmeliği</w:t>
            </w:r>
          </w:p>
          <w:p w:rsidR="00CF3A3E" w:rsidRPr="00FC026F" w:rsidRDefault="00CF3A3E" w:rsidP="00CF3A3E">
            <w:pPr>
              <w:jc w:val="both"/>
              <w:rPr>
                <w:rFonts w:ascii="Times New Roman" w:eastAsia="Times New Roman" w:hAnsi="Times New Roman" w:cs="Times New Roman"/>
                <w:sz w:val="8"/>
                <w:szCs w:val="16"/>
                <w:lang w:eastAsia="tr-TR"/>
              </w:rPr>
            </w:pPr>
            <w:r w:rsidRPr="00FC026F">
              <w:rPr>
                <w:rFonts w:ascii="Times New Roman" w:eastAsia="Times New Roman" w:hAnsi="Times New Roman" w:cs="Times New Roman"/>
                <w:color w:val="000000"/>
                <w:sz w:val="18"/>
                <w:szCs w:val="20"/>
                <w:lang w:eastAsia="tr-TR"/>
              </w:rPr>
              <w:t xml:space="preserve"> </w:t>
            </w:r>
          </w:p>
          <w:p w:rsidR="00CF3A3E" w:rsidRPr="00FC026F" w:rsidRDefault="00CF3A3E" w:rsidP="00CF3A3E">
            <w:pPr>
              <w:ind w:firstLine="567"/>
              <w:jc w:val="both"/>
              <w:rPr>
                <w:rFonts w:ascii="Times New Roman" w:eastAsia="Times New Roman" w:hAnsi="Times New Roman" w:cs="Times New Roman"/>
                <w:color w:val="000000"/>
                <w:szCs w:val="24"/>
                <w:lang w:eastAsia="tr-TR"/>
              </w:rPr>
            </w:pPr>
            <w:r w:rsidRPr="00FC026F">
              <w:rPr>
                <w:rFonts w:ascii="Times New Roman" w:eastAsia="Times New Roman" w:hAnsi="Times New Roman" w:cs="Times New Roman"/>
                <w:b/>
                <w:bCs/>
                <w:color w:val="000000"/>
                <w:szCs w:val="24"/>
                <w:lang w:eastAsia="tr-TR"/>
              </w:rPr>
              <w:t>Doktora yeterlik sınavı</w:t>
            </w:r>
          </w:p>
          <w:p w:rsidR="00CF3A3E" w:rsidRPr="00FC026F" w:rsidRDefault="00CF3A3E" w:rsidP="00CF3A3E">
            <w:pPr>
              <w:ind w:firstLine="567"/>
              <w:jc w:val="both"/>
              <w:rPr>
                <w:rFonts w:ascii="Times New Roman" w:eastAsia="Times New Roman" w:hAnsi="Times New Roman" w:cs="Times New Roman"/>
                <w:color w:val="000000"/>
                <w:szCs w:val="24"/>
                <w:lang w:eastAsia="tr-TR"/>
              </w:rPr>
            </w:pPr>
            <w:r w:rsidRPr="00FC026F">
              <w:rPr>
                <w:rFonts w:ascii="Times New Roman" w:eastAsia="Times New Roman" w:hAnsi="Times New Roman" w:cs="Times New Roman"/>
                <w:b/>
                <w:bCs/>
                <w:color w:val="000000"/>
                <w:szCs w:val="24"/>
                <w:lang w:eastAsia="tr-TR"/>
              </w:rPr>
              <w:t>MADDE 31 – </w:t>
            </w:r>
            <w:r w:rsidRPr="00FC026F">
              <w:rPr>
                <w:rFonts w:ascii="Times New Roman" w:eastAsia="Times New Roman" w:hAnsi="Times New Roman" w:cs="Times New Roman"/>
                <w:color w:val="000000"/>
                <w:szCs w:val="24"/>
                <w:lang w:eastAsia="tr-TR"/>
              </w:rPr>
              <w:t xml:space="preserve">(1) Doktora yeterlik sınavına girebilmek için öğrencinin </w:t>
            </w:r>
            <w:r w:rsidRPr="00FC026F">
              <w:rPr>
                <w:rFonts w:ascii="Times New Roman" w:eastAsia="Times New Roman" w:hAnsi="Times New Roman" w:cs="Times New Roman"/>
                <w:b/>
                <w:color w:val="000000"/>
                <w:szCs w:val="24"/>
                <w:lang w:eastAsia="tr-TR"/>
              </w:rPr>
              <w:t>tüm derslerini başarıyla tamamlaması ve </w:t>
            </w:r>
            <w:proofErr w:type="spellStart"/>
            <w:r w:rsidRPr="00FC026F">
              <w:rPr>
                <w:rFonts w:ascii="Times New Roman" w:eastAsia="Times New Roman" w:hAnsi="Times New Roman" w:cs="Times New Roman"/>
                <w:b/>
                <w:color w:val="000000"/>
                <w:szCs w:val="24"/>
                <w:lang w:eastAsia="tr-TR"/>
              </w:rPr>
              <w:t>AGNO’sunun</w:t>
            </w:r>
            <w:proofErr w:type="spellEnd"/>
            <w:r w:rsidRPr="00FC026F">
              <w:rPr>
                <w:rFonts w:ascii="Times New Roman" w:eastAsia="Times New Roman" w:hAnsi="Times New Roman" w:cs="Times New Roman"/>
                <w:b/>
                <w:color w:val="000000"/>
                <w:szCs w:val="24"/>
                <w:lang w:eastAsia="tr-TR"/>
              </w:rPr>
              <w:t> ez az 3.00/4.00 olması gerekir</w:t>
            </w:r>
            <w:r w:rsidRPr="00FC026F">
              <w:rPr>
                <w:rFonts w:ascii="Times New Roman" w:eastAsia="Times New Roman" w:hAnsi="Times New Roman" w:cs="Times New Roman"/>
                <w:color w:val="000000"/>
                <w:szCs w:val="24"/>
                <w:lang w:eastAsia="tr-TR"/>
              </w:rPr>
              <w:t>. </w:t>
            </w:r>
            <w:proofErr w:type="spellStart"/>
            <w:r w:rsidRPr="00FC026F">
              <w:rPr>
                <w:rFonts w:ascii="Times New Roman" w:eastAsia="Times New Roman" w:hAnsi="Times New Roman" w:cs="Times New Roman"/>
                <w:color w:val="000000"/>
                <w:szCs w:val="24"/>
                <w:lang w:eastAsia="tr-TR"/>
              </w:rPr>
              <w:t>AGNO’su</w:t>
            </w:r>
            <w:proofErr w:type="spellEnd"/>
            <w:r w:rsidRPr="00FC026F">
              <w:rPr>
                <w:rFonts w:ascii="Times New Roman" w:eastAsia="Times New Roman" w:hAnsi="Times New Roman" w:cs="Times New Roman"/>
                <w:color w:val="000000"/>
                <w:szCs w:val="24"/>
                <w:lang w:eastAsia="tr-TR"/>
              </w:rPr>
              <w:t> 3.00/4.00’ün altında olan öğrenciler, bu şartı sağlayana kadar danışmanının uygun göreceği ders/dersleri alır. Bu derslerin alımı sırasında geçen süre, azami süreden kullanılmış sayılır.</w:t>
            </w:r>
          </w:p>
          <w:p w:rsidR="00CF3A3E" w:rsidRPr="00FC026F" w:rsidRDefault="00CF3A3E" w:rsidP="00CF3A3E">
            <w:pPr>
              <w:ind w:firstLine="567"/>
              <w:jc w:val="both"/>
              <w:rPr>
                <w:rFonts w:ascii="Times New Roman" w:eastAsia="Times New Roman" w:hAnsi="Times New Roman" w:cs="Times New Roman"/>
                <w:color w:val="000000"/>
                <w:szCs w:val="24"/>
                <w:lang w:eastAsia="tr-TR"/>
              </w:rPr>
            </w:pPr>
            <w:r w:rsidRPr="00FC026F">
              <w:rPr>
                <w:rFonts w:ascii="Times New Roman" w:eastAsia="Times New Roman" w:hAnsi="Times New Roman" w:cs="Times New Roman"/>
                <w:color w:val="000000"/>
                <w:szCs w:val="24"/>
                <w:lang w:eastAsia="tr-TR"/>
              </w:rPr>
              <w:t xml:space="preserve">(2) Doktora yeterlik sınavı, akademik takvimde belirlenen tarihlerde </w:t>
            </w:r>
            <w:r w:rsidRPr="00FC026F">
              <w:rPr>
                <w:rFonts w:ascii="Times New Roman" w:eastAsia="Times New Roman" w:hAnsi="Times New Roman" w:cs="Times New Roman"/>
                <w:b/>
                <w:color w:val="000000"/>
                <w:szCs w:val="24"/>
                <w:lang w:eastAsia="tr-TR"/>
              </w:rPr>
              <w:t>yılda iki kez</w:t>
            </w:r>
            <w:r w:rsidRPr="00FC026F">
              <w:rPr>
                <w:rFonts w:ascii="Times New Roman" w:eastAsia="Times New Roman" w:hAnsi="Times New Roman" w:cs="Times New Roman"/>
                <w:color w:val="000000"/>
                <w:szCs w:val="24"/>
                <w:lang w:eastAsia="tr-TR"/>
              </w:rPr>
              <w:t xml:space="preserve"> yapılır.</w:t>
            </w:r>
          </w:p>
          <w:p w:rsidR="00CF3A3E" w:rsidRPr="00FC026F" w:rsidRDefault="00CF3A3E" w:rsidP="00CF3A3E">
            <w:pPr>
              <w:ind w:firstLine="567"/>
              <w:jc w:val="both"/>
              <w:rPr>
                <w:rFonts w:ascii="Times New Roman" w:eastAsia="Times New Roman" w:hAnsi="Times New Roman" w:cs="Times New Roman"/>
                <w:color w:val="000000"/>
                <w:szCs w:val="24"/>
                <w:lang w:eastAsia="tr-TR"/>
              </w:rPr>
            </w:pPr>
            <w:r w:rsidRPr="00FC026F">
              <w:rPr>
                <w:rFonts w:ascii="Times New Roman" w:eastAsia="Times New Roman" w:hAnsi="Times New Roman" w:cs="Times New Roman"/>
                <w:color w:val="000000"/>
                <w:szCs w:val="24"/>
                <w:lang w:eastAsia="tr-TR"/>
              </w:rPr>
              <w:t xml:space="preserve">(3) Doktora programına kayıtlı öğrenciler </w:t>
            </w:r>
            <w:r w:rsidRPr="00FC026F">
              <w:rPr>
                <w:rFonts w:ascii="Times New Roman" w:eastAsia="Times New Roman" w:hAnsi="Times New Roman" w:cs="Times New Roman"/>
                <w:b/>
                <w:color w:val="000000"/>
                <w:szCs w:val="24"/>
                <w:lang w:eastAsia="tr-TR"/>
              </w:rPr>
              <w:t>en geç beşinci yarıyılın</w:t>
            </w:r>
            <w:r w:rsidRPr="00FC026F">
              <w:rPr>
                <w:rFonts w:ascii="Times New Roman" w:eastAsia="Times New Roman" w:hAnsi="Times New Roman" w:cs="Times New Roman"/>
                <w:color w:val="000000"/>
                <w:szCs w:val="24"/>
                <w:lang w:eastAsia="tr-TR"/>
              </w:rPr>
              <w:t xml:space="preserve">, lisans sonrası doktora programına kayıtlı öğrenciler ise </w:t>
            </w:r>
            <w:r w:rsidRPr="00FC026F">
              <w:rPr>
                <w:rFonts w:ascii="Times New Roman" w:eastAsia="Times New Roman" w:hAnsi="Times New Roman" w:cs="Times New Roman"/>
                <w:b/>
                <w:color w:val="000000"/>
                <w:szCs w:val="24"/>
                <w:lang w:eastAsia="tr-TR"/>
              </w:rPr>
              <w:t>en geç yedinci yarıyılın</w:t>
            </w:r>
            <w:r w:rsidRPr="00FC026F">
              <w:rPr>
                <w:rFonts w:ascii="Times New Roman" w:eastAsia="Times New Roman" w:hAnsi="Times New Roman" w:cs="Times New Roman"/>
                <w:color w:val="000000"/>
                <w:szCs w:val="24"/>
                <w:lang w:eastAsia="tr-TR"/>
              </w:rPr>
              <w:t xml:space="preserve"> sonuna kadar yeterlik sınavına girmek zorundadır.</w:t>
            </w:r>
          </w:p>
          <w:p w:rsidR="00CF3A3E" w:rsidRDefault="00CF3A3E" w:rsidP="00CF3A3E">
            <w:pPr>
              <w:ind w:firstLine="567"/>
              <w:jc w:val="both"/>
              <w:rPr>
                <w:rFonts w:ascii="Times New Roman" w:eastAsia="Times New Roman" w:hAnsi="Times New Roman" w:cs="Times New Roman"/>
                <w:b/>
                <w:color w:val="000000"/>
                <w:szCs w:val="24"/>
                <w:lang w:eastAsia="tr-TR"/>
              </w:rPr>
            </w:pPr>
            <w:r w:rsidRPr="00FC026F">
              <w:rPr>
                <w:rFonts w:ascii="Times New Roman" w:eastAsia="Times New Roman" w:hAnsi="Times New Roman" w:cs="Times New Roman"/>
                <w:color w:val="000000"/>
                <w:szCs w:val="24"/>
                <w:lang w:eastAsia="tr-TR"/>
              </w:rPr>
              <w:t xml:space="preserve">(4) </w:t>
            </w:r>
            <w:r w:rsidRPr="00FC026F">
              <w:rPr>
                <w:rFonts w:ascii="Times New Roman" w:eastAsia="Times New Roman" w:hAnsi="Times New Roman" w:cs="Times New Roman"/>
                <w:b/>
                <w:color w:val="000000"/>
                <w:szCs w:val="24"/>
                <w:lang w:eastAsia="tr-TR"/>
              </w:rPr>
              <w:t>Doktora yeterlik sınavları, her eğitim öğretim yılı için ilgili ana bilim/bilim dalı başkanlığının önerisi ve enstitü yönetim kurulunun onayıyla oluşturulan beş kişilik doktora yeterlik komitesi tarafından düzenlenir ve yürütülür. Komite, farklı alanlardaki sınavları hazırlamak, uygulamak ve değerlendirmek amacıyla sınav jürileri kurar. Sınav jürisi en az ikisi kendi yükseköğretim kurumu dışından olmak üzere, danışman dâhil beş öğretim üyesinden oluşur. Danışmanın oy hakkı olup olmadığı hususunda ilgili enstitü yönetim kurulu karar verir. Danışmanın oy hakkı olmaması durumunda jüri altı öğretim üyesinden oluşur.</w:t>
            </w:r>
          </w:p>
          <w:p w:rsidR="00CF3A3E" w:rsidRPr="00CF3A3E" w:rsidRDefault="00CF3A3E" w:rsidP="00CF3A3E">
            <w:pPr>
              <w:spacing w:after="0" w:line="240" w:lineRule="auto"/>
              <w:jc w:val="both"/>
              <w:rPr>
                <w:rFonts w:ascii="Times New Roman" w:eastAsia="Times New Roman" w:hAnsi="Times New Roman" w:cs="Times New Roman"/>
                <w:sz w:val="20"/>
                <w:szCs w:val="20"/>
                <w:highlight w:val="red"/>
                <w:lang w:eastAsia="tr-TR"/>
              </w:rPr>
            </w:pPr>
          </w:p>
        </w:tc>
      </w:tr>
    </w:tbl>
    <w:p w:rsidR="00CF3A3E" w:rsidRDefault="00CF3A3E"/>
    <w:sectPr w:rsidR="00CF3A3E" w:rsidSect="005118A9">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6405E"/>
    <w:multiLevelType w:val="hybridMultilevel"/>
    <w:tmpl w:val="89CE36A6"/>
    <w:lvl w:ilvl="0" w:tplc="EA901FD4">
      <w:numFmt w:val="bullet"/>
      <w:lvlText w:val="-"/>
      <w:lvlJc w:val="left"/>
      <w:pPr>
        <w:ind w:left="360" w:hanging="360"/>
      </w:pPr>
      <w:rPr>
        <w:rFonts w:ascii="Times New Roman" w:eastAsia="Times New Roman" w:hAnsi="Times New Roman"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081"/>
    <w:rsid w:val="002E3E87"/>
    <w:rsid w:val="005118A9"/>
    <w:rsid w:val="0063406B"/>
    <w:rsid w:val="006C20B7"/>
    <w:rsid w:val="007A19C4"/>
    <w:rsid w:val="008F7D2F"/>
    <w:rsid w:val="00A83484"/>
    <w:rsid w:val="00AA158D"/>
    <w:rsid w:val="00AE395E"/>
    <w:rsid w:val="00C00415"/>
    <w:rsid w:val="00C10081"/>
    <w:rsid w:val="00CF3A3E"/>
    <w:rsid w:val="00DD0A5E"/>
    <w:rsid w:val="00FC026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F444B"/>
  <w15:chartTrackingRefBased/>
  <w15:docId w15:val="{ECC6F237-6A86-4D24-B99F-8B1D1D2CB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7A1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7A19C4"/>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7A19C4"/>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5118A9"/>
    <w:pPr>
      <w:spacing w:after="0" w:line="240" w:lineRule="auto"/>
      <w:ind w:left="720"/>
      <w:contextualSpacing/>
    </w:pPr>
    <w:rPr>
      <w:rFonts w:ascii="Times New Roman" w:eastAsia="Times New Roman" w:hAnsi="Times New Roman" w:cs="Times New Roman"/>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475</Words>
  <Characters>2709</Characters>
  <Application>Microsoft Office Word</Application>
  <DocSecurity>0</DocSecurity>
  <Lines>22</Lines>
  <Paragraphs>6</Paragraphs>
  <ScaleCrop>false</ScaleCrop>
  <Company>Microsoft</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dc:creator>
  <cp:keywords/>
  <dc:description/>
  <cp:lastModifiedBy>user</cp:lastModifiedBy>
  <cp:revision>18</cp:revision>
  <dcterms:created xsi:type="dcterms:W3CDTF">2022-06-27T07:53:00Z</dcterms:created>
  <dcterms:modified xsi:type="dcterms:W3CDTF">2022-11-10T12:17:00Z</dcterms:modified>
</cp:coreProperties>
</file>