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A3C" w:rsidRDefault="00AB0A3C">
      <w:bookmarkStart w:id="0" w:name="_GoBack"/>
      <w:bookmarkEnd w:id="0"/>
    </w:p>
    <w:p w:rsidR="00C53F11" w:rsidRPr="0092495B" w:rsidRDefault="0090251E" w:rsidP="00C53F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ALAN DIŞI SEÇMELİ DERS</w:t>
      </w:r>
      <w:r w:rsidR="00C53F11">
        <w:rPr>
          <w:rFonts w:ascii="Times New Roman" w:hAnsi="Times New Roman" w:cs="Times New Roman"/>
          <w:b/>
          <w:sz w:val="20"/>
          <w:szCs w:val="20"/>
        </w:rPr>
        <w:t>-</w:t>
      </w:r>
      <w:r w:rsidR="00C53F11" w:rsidRPr="0092495B">
        <w:rPr>
          <w:rFonts w:ascii="Times New Roman" w:hAnsi="Times New Roman" w:cs="Times New Roman"/>
          <w:b/>
          <w:sz w:val="20"/>
          <w:szCs w:val="20"/>
        </w:rPr>
        <w:t>İNGİLİZCE</w:t>
      </w:r>
    </w:p>
    <w:p w:rsidR="00C53F11" w:rsidRPr="002B3BFC" w:rsidRDefault="00C53F11" w:rsidP="00C53F1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0490" w:type="dxa"/>
        <w:tblInd w:w="509" w:type="dxa"/>
        <w:tblCellMar>
          <w:top w:w="53" w:type="dxa"/>
          <w:left w:w="69" w:type="dxa"/>
          <w:right w:w="105" w:type="dxa"/>
        </w:tblCellMar>
        <w:tblLook w:val="04A0" w:firstRow="1" w:lastRow="0" w:firstColumn="1" w:lastColumn="0" w:noHBand="0" w:noVBand="1"/>
      </w:tblPr>
      <w:tblGrid>
        <w:gridCol w:w="4169"/>
        <w:gridCol w:w="180"/>
        <w:gridCol w:w="2792"/>
        <w:gridCol w:w="1134"/>
        <w:gridCol w:w="1638"/>
        <w:gridCol w:w="577"/>
      </w:tblGrid>
      <w:tr w:rsidR="00C53F11" w:rsidRPr="00122163" w:rsidTr="00AF11DD">
        <w:trPr>
          <w:trHeight w:val="223"/>
        </w:trPr>
        <w:tc>
          <w:tcPr>
            <w:tcW w:w="8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:rsidR="00C53F11" w:rsidRPr="00122163" w:rsidRDefault="00C53F11" w:rsidP="00AF11DD">
            <w:pPr>
              <w:ind w:left="3563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Description Form</w:t>
            </w:r>
          </w:p>
        </w:tc>
        <w:tc>
          <w:tcPr>
            <w:tcW w:w="16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72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Code and Title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E85AE5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</w:t>
            </w:r>
          </w:p>
        </w:tc>
      </w:tr>
      <w:tr w:rsidR="00C53F11" w:rsidRPr="00122163" w:rsidTr="00E85AE5">
        <w:trPr>
          <w:trHeight w:val="286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Semester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53F11" w:rsidRPr="00122163" w:rsidRDefault="00370ED6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Spring</w:t>
            </w:r>
          </w:p>
        </w:tc>
      </w:tr>
      <w:tr w:rsidR="00C53F11" w:rsidRPr="00122163" w:rsidTr="00AF11DD">
        <w:trPr>
          <w:trHeight w:val="193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Content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E85AE5" w:rsidP="00E85AE5">
            <w:pPr>
              <w:pStyle w:val="Balk2"/>
              <w:shd w:val="clear" w:color="auto" w:fill="FFFFFF"/>
              <w:spacing w:before="0" w:after="0" w:line="240" w:lineRule="auto"/>
              <w:jc w:val="both"/>
              <w:outlineLvl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Concepts and structures of emotional</w:t>
            </w:r>
            <w:r w:rsidR="00C53F11" w:rsidRPr="00E85AE5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intelligence, development of emotional intelligence</w:t>
            </w:r>
            <w:r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, assessment</w:t>
            </w:r>
            <w:r w:rsidR="00C53F11" w:rsidRPr="00E85AE5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of emotional intelligence, planning, implementation and evaluation of emotional intelligence activities.</w:t>
            </w:r>
          </w:p>
        </w:tc>
      </w:tr>
      <w:tr w:rsidR="00C53F11" w:rsidRPr="00122163" w:rsidTr="00AF11DD">
        <w:trPr>
          <w:trHeight w:val="40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457E61" w:rsidRDefault="00C53F11" w:rsidP="00C53F1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Coursebook</w:t>
            </w:r>
            <w:proofErr w:type="spellEnd"/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427" w:rsidRPr="00A44EE5" w:rsidRDefault="00207427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57E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Salovey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P. &amp;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Sluyter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, D. (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eds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.). (1997).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development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implications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New York: Basic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07427" w:rsidRPr="00A44EE5" w:rsidRDefault="00207427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Goleman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D. (1995).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New York: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Bantam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C53F11" w:rsidRPr="00A44EE5" w:rsidRDefault="00207427" w:rsidP="00207427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Goleman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D. (1998).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Working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New York: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Bantam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53F11"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44EE5" w:rsidRPr="00A44EE5" w:rsidRDefault="00A44EE5" w:rsidP="00457E6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Bar-on, R.,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Mareee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J.G. &amp; Elias M. J. (2007). Educa</w:t>
            </w:r>
            <w:r w:rsidR="00457E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ing people to be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intelligent, London;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Praeger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</w:tr>
      <w:tr w:rsidR="00C53F11" w:rsidRPr="00122163" w:rsidTr="00AF11DD">
        <w:trPr>
          <w:trHeight w:val="31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C53F1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Supplementary </w:t>
            </w:r>
            <w:proofErr w:type="spellStart"/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Coursebooks</w:t>
            </w:r>
            <w:proofErr w:type="spellEnd"/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427" w:rsidRPr="00A44EE5" w:rsidRDefault="00207427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Brody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N. (2004).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What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cognitive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is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what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is not.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Psychological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Inquiry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, 60, 234-238.</w:t>
            </w:r>
          </w:p>
          <w:p w:rsidR="002D3135" w:rsidRPr="00A44EE5" w:rsidRDefault="00C53F11" w:rsidP="002D3135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Lewkowicz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A.B. (2007). Teaching </w:t>
            </w:r>
            <w:r w:rsidR="00457E61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emotional intelligence</w:t>
            </w: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 California: Corwin Press.</w:t>
            </w:r>
          </w:p>
          <w:p w:rsidR="00D934DA" w:rsidRPr="00A44EE5" w:rsidRDefault="00D934DA" w:rsidP="002D3135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Cassady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J. &amp;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Eissa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M. A. (2008). Emotional intelligence. New York; Peter Lang. </w:t>
            </w:r>
          </w:p>
          <w:p w:rsidR="002D3135" w:rsidRPr="00A44EE5" w:rsidRDefault="002D3135" w:rsidP="002D3135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Carblis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P. (2008). Assessing emotional intelligence. New York, Cambria press. 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Elias, M. J.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Arnold, H. (2006). The </w:t>
            </w:r>
            <w:r w:rsidR="006330BD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educator’s guide to emotional intelligence and academic achievem</w:t>
            </w: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ent. California: Corwin Press. 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Cornwell, S.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Bundy, J. (2009). The </w:t>
            </w:r>
            <w:r w:rsidR="006330BD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emotional curriculum</w:t>
            </w: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 London: Sage Publications.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Colverd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S.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Hodgkin B. (2011). Developing </w:t>
            </w:r>
            <w:r w:rsidR="006330BD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emotional intelligence in the primary schools. </w:t>
            </w:r>
          </w:p>
          <w:p w:rsidR="00C53F11" w:rsidRPr="00A44EE5" w:rsidRDefault="00C53F11" w:rsidP="00C53F11">
            <w:pPr>
              <w:pStyle w:val="NormalWeb"/>
              <w:numPr>
                <w:ilvl w:val="0"/>
                <w:numId w:val="3"/>
              </w:numPr>
              <w:spacing w:after="0" w:afterAutospacing="0"/>
              <w:ind w:left="215" w:hanging="142"/>
              <w:jc w:val="both"/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>Dolev</w:t>
            </w:r>
            <w:proofErr w:type="spellEnd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 xml:space="preserve">, N., &amp; </w:t>
            </w:r>
            <w:proofErr w:type="spellStart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>Leshem</w:t>
            </w:r>
            <w:proofErr w:type="spellEnd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 xml:space="preserve">, S. (2017). Developing emotional intelligence competence among teachers. </w:t>
            </w:r>
            <w:r w:rsidRPr="00A44EE5">
              <w:rPr>
                <w:rFonts w:eastAsiaTheme="minorEastAsia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Teacher Development,</w:t>
            </w:r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r w:rsidRPr="00A44EE5">
              <w:rPr>
                <w:rFonts w:eastAsiaTheme="minorEastAsia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21</w:t>
            </w:r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>(1), 21-39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Arsenijević</w:t>
            </w:r>
            <w:proofErr w:type="spellEnd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J., </w:t>
            </w:r>
            <w:proofErr w:type="spellStart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Andevski</w:t>
            </w:r>
            <w:proofErr w:type="spellEnd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M., &amp; </w:t>
            </w:r>
            <w:proofErr w:type="spellStart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Maljković</w:t>
            </w:r>
            <w:proofErr w:type="spellEnd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 M. (2012). Teachers’ emotional intelligence development management–necessity of the new age. In </w:t>
            </w:r>
            <w:r w:rsidRPr="00A44EE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Proceedings from the 6th International Technology, Education and Development Conference. </w:t>
            </w:r>
            <w:r w:rsidRPr="00A44EE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2894-2903, ISBN: 978-84-615-5563-5. </w:t>
            </w:r>
          </w:p>
        </w:tc>
      </w:tr>
      <w:tr w:rsidR="00C53F11" w:rsidRPr="00122163" w:rsidTr="00AF11DD">
        <w:trPr>
          <w:trHeight w:val="20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0ED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6</w:t>
            </w:r>
          </w:p>
        </w:tc>
      </w:tr>
      <w:tr w:rsidR="00C53F11" w:rsidRPr="00122163" w:rsidTr="00AF11DD">
        <w:trPr>
          <w:trHeight w:val="152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Prerequisites of the Course (Attendance requirements must be indicated here)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There is no prerequisite for this course. There is a compulsory course attendance.</w:t>
            </w:r>
          </w:p>
        </w:tc>
      </w:tr>
      <w:tr w:rsidR="00C53F11" w:rsidRPr="00122163" w:rsidTr="00AF11DD">
        <w:trPr>
          <w:trHeight w:val="4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Type of Course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Elective</w:t>
            </w:r>
          </w:p>
        </w:tc>
      </w:tr>
      <w:tr w:rsidR="00C53F11" w:rsidRPr="00122163" w:rsidTr="00AF11DD">
        <w:trPr>
          <w:trHeight w:val="211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Instruction Language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Turkish</w:t>
            </w:r>
          </w:p>
        </w:tc>
      </w:tr>
      <w:tr w:rsidR="00C53F11" w:rsidRPr="00122163" w:rsidTr="00AF11DD">
        <w:trPr>
          <w:trHeight w:val="2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Objectives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9718F7" w:rsidP="00E85AE5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 know the importance of emotional intelligence, to know emotional intelligence development, to </w:t>
            </w:r>
            <w:r w:rsidR="00E85A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assess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emotional intelligence, to plan, implement and evaluate emotional intelligence activities.</w:t>
            </w:r>
          </w:p>
        </w:tc>
      </w:tr>
      <w:tr w:rsidR="00C53F11" w:rsidRPr="00122163" w:rsidTr="00AF11DD">
        <w:trPr>
          <w:trHeight w:val="30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Learning Outcomes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student who take this course; </w:t>
            </w:r>
          </w:p>
          <w:p w:rsidR="009718F7" w:rsidRPr="00122163" w:rsidRDefault="00207427" w:rsidP="009718F7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defines</w:t>
            </w:r>
            <w:r w:rsidR="009718F7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concepts related to emotional intelligence</w:t>
            </w:r>
          </w:p>
          <w:p w:rsidR="009718F7" w:rsidRPr="00122163" w:rsidRDefault="00207427" w:rsidP="009718F7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explains theories of</w:t>
            </w:r>
            <w:r w:rsidR="009718F7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emotional intelligence</w:t>
            </w:r>
          </w:p>
          <w:p w:rsidR="009718F7" w:rsidRPr="00122163" w:rsidRDefault="009718F7" w:rsidP="009718F7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explains the differences between emotional intelligence and academic intelligence</w:t>
            </w:r>
          </w:p>
          <w:p w:rsidR="009718F7" w:rsidRPr="00122163" w:rsidRDefault="009718F7" w:rsidP="009718F7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describes the development of emotional intelligence </w:t>
            </w:r>
          </w:p>
          <w:p w:rsidR="009718F7" w:rsidRPr="00122163" w:rsidRDefault="009718F7" w:rsidP="009718F7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explains the factors that affect emotional intelligence </w:t>
            </w:r>
          </w:p>
          <w:p w:rsidR="00E85AE5" w:rsidRDefault="009718F7" w:rsidP="007B3943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A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gives examples of activities that support emotional intelligence </w:t>
            </w:r>
          </w:p>
          <w:p w:rsidR="009718F7" w:rsidRPr="00E85AE5" w:rsidRDefault="00E85AE5" w:rsidP="007B3943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assess</w:t>
            </w:r>
            <w:r w:rsidR="009718F7" w:rsidRPr="00E85A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emotional intelligence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adults </w:t>
            </w:r>
          </w:p>
          <w:p w:rsidR="00E85AE5" w:rsidRDefault="009718F7" w:rsidP="00E85AE5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examines and evaluates the studies on the emotional intelligence </w:t>
            </w:r>
          </w:p>
          <w:p w:rsidR="00C53F11" w:rsidRPr="00122163" w:rsidRDefault="00122163" w:rsidP="00E85AE5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="009718F7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practices and evaluates the emotional intelligence activities </w:t>
            </w:r>
          </w:p>
        </w:tc>
      </w:tr>
      <w:tr w:rsidR="00C53F11" w:rsidRPr="00122163" w:rsidTr="00AF11DD">
        <w:trPr>
          <w:trHeight w:val="21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Conduct of the Course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8B794B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This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will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only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face-to-face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training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C53F11" w:rsidRPr="00122163" w:rsidTr="00AF11DD">
        <w:trPr>
          <w:trHeight w:val="3206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Course Weekly Plan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1: </w:t>
            </w:r>
            <w:r w:rsidR="00BD2D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concepts and structure of emotional intelligence, d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ifferences between emotional intelligence and IQ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 2: Fundamentals of emotional intelligence, emotional intelligence approaches</w:t>
            </w:r>
          </w:p>
          <w:p w:rsidR="00B25557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3: Development of emotional intelligence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4: </w:t>
            </w:r>
            <w:r w:rsidR="00B255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 intelligence and social relationship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5: </w:t>
            </w:r>
            <w:r w:rsidR="00B255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and leadership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6: </w:t>
            </w:r>
            <w:r w:rsidR="00207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 intelligence and technology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 7: Midterm exam</w:t>
            </w:r>
          </w:p>
          <w:p w:rsidR="00207427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8: </w:t>
            </w:r>
            <w:r w:rsidR="00207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 intelligence in the education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9: </w:t>
            </w:r>
            <w:r w:rsidR="00B255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 intelligence in the education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 10:Characteristics of the emotional intelligence programs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11: </w:t>
            </w:r>
            <w:r w:rsidR="00207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Assessment of emotional intelligence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12: Investigating and discussing researches on the emotional intelligence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13: </w:t>
            </w:r>
            <w:r w:rsidR="00E72E4E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lanning, implementation and evaluation </w:t>
            </w:r>
            <w:r w:rsidR="00E72E4E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of the 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</w:t>
            </w:r>
            <w:r w:rsidR="00E72E4E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activities </w:t>
            </w:r>
          </w:p>
          <w:p w:rsidR="00C53F11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14: Suggestions and discussions on supporting emotional intelligence </w:t>
            </w:r>
          </w:p>
          <w:p w:rsidR="00347A66" w:rsidRPr="00122163" w:rsidRDefault="00347A66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 15: Final exam</w:t>
            </w:r>
          </w:p>
        </w:tc>
      </w:tr>
      <w:tr w:rsidR="00C53F11" w:rsidRPr="00122163" w:rsidTr="00AF11DD">
        <w:trPr>
          <w:trHeight w:val="1418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Assessment tasks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(The time spent for the tasks defined here will determine your credit. Please fill in carefully)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Weekly theoretical course hours: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:rsidR="00C53F11" w:rsidRPr="00122163" w:rsidRDefault="00C53F11" w:rsidP="00AF11DD">
            <w:pPr>
              <w:ind w:left="1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Weekly applied course hours: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Reading Activities:</w:t>
            </w:r>
            <w:r w:rsidR="00CE73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Internet research, library studies:</w:t>
            </w:r>
            <w:r w:rsidR="00CE73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 design and implementation: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Preparing a report: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Preparing a presentation:</w:t>
            </w:r>
          </w:p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Presentation: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C53F11" w:rsidRPr="00122163" w:rsidRDefault="00C53F11" w:rsidP="00AF11DD">
            <w:pPr>
              <w:ind w:left="1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Preparation for the exam: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223"/>
        </w:trPr>
        <w:tc>
          <w:tcPr>
            <w:tcW w:w="41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Assessment Criteria</w:t>
            </w:r>
          </w:p>
        </w:tc>
        <w:tc>
          <w:tcPr>
            <w:tcW w:w="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ind w:left="36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ind w:left="35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 Contribution (%)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ind w:left="72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53F11" w:rsidRPr="00122163" w:rsidRDefault="00C53F11" w:rsidP="00AF11DD">
            <w:pPr>
              <w:ind w:left="30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7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Midterm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6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Assignment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5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Application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4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Projects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17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Practice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10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Quiz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A66" w:rsidRPr="00122163" w:rsidTr="00AF11DD">
        <w:trPr>
          <w:trHeight w:val="10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47A66" w:rsidRPr="00122163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47A66" w:rsidRPr="00122163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A66" w:rsidRPr="002F2D86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In-Term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Studies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Success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A66" w:rsidRPr="002F2D86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A66" w:rsidRPr="002F2D86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47A66" w:rsidRPr="00122163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26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Qualification Exam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tabs>
                <w:tab w:val="left" w:pos="750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16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Attendance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251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AF11DD">
        <w:trPr>
          <w:trHeight w:val="251"/>
        </w:trPr>
        <w:tc>
          <w:tcPr>
            <w:tcW w:w="0" w:type="auto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C53F11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53F11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53F11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0491" w:type="dxa"/>
        <w:jc w:val="center"/>
        <w:tblInd w:w="0" w:type="dxa"/>
        <w:tblLayout w:type="fixed"/>
        <w:tblCellMar>
          <w:top w:w="54" w:type="dxa"/>
          <w:left w:w="38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4354"/>
        <w:gridCol w:w="101"/>
        <w:gridCol w:w="14"/>
        <w:gridCol w:w="368"/>
        <w:gridCol w:w="3402"/>
        <w:gridCol w:w="709"/>
        <w:gridCol w:w="283"/>
        <w:gridCol w:w="284"/>
        <w:gridCol w:w="283"/>
        <w:gridCol w:w="284"/>
        <w:gridCol w:w="283"/>
        <w:gridCol w:w="25"/>
        <w:gridCol w:w="101"/>
      </w:tblGrid>
      <w:tr w:rsidR="00C53F11" w:rsidRPr="002B3BFC" w:rsidTr="00AF11DD">
        <w:trPr>
          <w:trHeight w:val="690"/>
          <w:jc w:val="center"/>
        </w:trPr>
        <w:tc>
          <w:tcPr>
            <w:tcW w:w="435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495B">
              <w:rPr>
                <w:rFonts w:ascii="Times New Roman" w:hAnsi="Times New Roman" w:cs="Times New Roman"/>
                <w:b/>
                <w:sz w:val="20"/>
                <w:szCs w:val="20"/>
              </w:rPr>
              <w:t>Workload</w:t>
            </w:r>
            <w:proofErr w:type="spellEnd"/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Pr="002B3BFC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2B3BFC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Default="00C53F11" w:rsidP="00AF11DD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Activity</w:t>
            </w:r>
          </w:p>
          <w:p w:rsidR="00C53F11" w:rsidRPr="002B3BFC" w:rsidRDefault="00C53F11" w:rsidP="00AF11DD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92495B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Week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Count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58368C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Weekly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Duration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 (in </w:t>
            </w: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Hour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875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58368C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Total </w:t>
            </w: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Workload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 in</w:t>
            </w:r>
          </w:p>
          <w:p w:rsidR="00C53F11" w:rsidRPr="0058368C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semester</w:t>
            </w:r>
            <w:proofErr w:type="spellEnd"/>
          </w:p>
        </w:tc>
        <w:tc>
          <w:tcPr>
            <w:tcW w:w="10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2B3BFC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33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Weekly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theoretical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hours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09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Weekly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applied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hours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98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Reading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Activities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89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Internet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researches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library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64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Material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design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implementation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55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Preparing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report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44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Preparing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presentation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34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Presentation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110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Midterm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midterm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20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qualification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exam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qualification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exam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90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workload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63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AF11DD">
        <w:trPr>
          <w:trHeight w:val="67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workload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/25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6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D45D36" w:rsidTr="00AF11DD">
        <w:trPr>
          <w:trHeight w:val="239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D45D36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D45D36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D45D36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ECTS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6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D45D36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904"/>
          <w:jc w:val="center"/>
        </w:trPr>
        <w:tc>
          <w:tcPr>
            <w:tcW w:w="4354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Contribution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Level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between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Course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Outcomes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Program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Outcomes</w:t>
            </w:r>
            <w:proofErr w:type="spellEnd"/>
            <w:r w:rsidRPr="00D45D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53F11" w:rsidRPr="00D45D36" w:rsidRDefault="00C53F11" w:rsidP="00AF11DD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ind w:left="5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411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ind w:right="2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Program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Outcomes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ind w:left="32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ind w:left="32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ind w:left="32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ind w:left="1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576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Course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develops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student’s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skills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expression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research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3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C2475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358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Grasping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inter-disciplinary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interaction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his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3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C2475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705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ability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use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expert-level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theoretical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practical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knowledge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acquired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in his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3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C2475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361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Interpreting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forming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new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types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knowledge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by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combining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knowledge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knowledge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various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disciplines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255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Solves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issues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of his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by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using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scientific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methods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429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ability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carry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out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specialist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study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his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independently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364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Developing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new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strategic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approaches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solve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unforeseen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complex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problems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arising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practical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processes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214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solutions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while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taking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responsibility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332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Fulfilling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leader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role in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environments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where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solutions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are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sought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problems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his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456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Evaluates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issues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critical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eye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encourages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learning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509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Transferring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current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developments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in</w:t>
            </w:r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his/her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own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work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within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national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international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environments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orally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visually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written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forms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924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Ability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see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develop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social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relationships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norms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directing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relationships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critical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look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ability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take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action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change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these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when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necessary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658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Having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proficiency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in a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foreign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language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establishing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written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oral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communication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language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361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Uses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computer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programs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competent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enough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his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department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360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Using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communication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echnologies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efficiently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according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needs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department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654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Collects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proofErr w:type="gram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reviews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makes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conclusions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implements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shares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them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by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considering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ethical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values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654"/>
          <w:jc w:val="center"/>
        </w:trPr>
        <w:tc>
          <w:tcPr>
            <w:tcW w:w="43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Develops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different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perspectives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related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plans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them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assesses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them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within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quality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framework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654"/>
          <w:jc w:val="center"/>
        </w:trPr>
        <w:tc>
          <w:tcPr>
            <w:tcW w:w="435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right="58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Internalizes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knowledge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gained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transforms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it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into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skill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uses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interdisciplinary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2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53F11" w:rsidRPr="00D45D36" w:rsidRDefault="00C53F11" w:rsidP="00AF11DD">
            <w:pPr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53F11" w:rsidRPr="00D45D36" w:rsidRDefault="00C2475E" w:rsidP="00AF11DD">
            <w:pPr>
              <w:ind w:left="35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2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AF11DD">
        <w:trPr>
          <w:trHeight w:val="1150"/>
          <w:jc w:val="center"/>
        </w:trPr>
        <w:tc>
          <w:tcPr>
            <w:tcW w:w="4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AF11D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Course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lecture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Contact</w:t>
            </w:r>
            <w:proofErr w:type="spellEnd"/>
          </w:p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Information</w:t>
            </w:r>
          </w:p>
        </w:tc>
        <w:tc>
          <w:tcPr>
            <w:tcW w:w="6137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322A" w:rsidRPr="00D45D36" w:rsidRDefault="00C53F11" w:rsidP="00F6322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Name/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Surname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Lecturer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(s)</w:t>
            </w:r>
            <w:r w:rsidR="00B22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22BFC">
              <w:rPr>
                <w:rFonts w:ascii="Times New Roman" w:hAnsi="Times New Roman" w:cs="Times New Roman"/>
                <w:sz w:val="20"/>
                <w:szCs w:val="20"/>
              </w:rPr>
              <w:t>Ass</w:t>
            </w:r>
            <w:r w:rsidR="00F6322A">
              <w:rPr>
                <w:rFonts w:ascii="Times New Roman" w:hAnsi="Times New Roman" w:cs="Times New Roman"/>
                <w:sz w:val="20"/>
                <w:szCs w:val="20"/>
              </w:rPr>
              <w:t>oc.Prof</w:t>
            </w:r>
            <w:proofErr w:type="spellEnd"/>
            <w:r w:rsidR="00F6322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F6322A">
              <w:rPr>
                <w:rFonts w:ascii="Times New Roman" w:hAnsi="Times New Roman" w:cs="Times New Roman"/>
                <w:sz w:val="20"/>
                <w:szCs w:val="20"/>
              </w:rPr>
              <w:t xml:space="preserve"> İlkay ULUTAŞ</w:t>
            </w:r>
          </w:p>
          <w:p w:rsidR="00F6322A" w:rsidRPr="00D45D36" w:rsidRDefault="00F6322A" w:rsidP="00F6322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E-mail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Address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" w:history="1">
              <w:r w:rsidRPr="009C62E5">
                <w:rPr>
                  <w:rStyle w:val="Kpr"/>
                  <w:rFonts w:ascii="Times New Roman" w:hAnsi="Times New Roman"/>
                  <w:sz w:val="20"/>
                  <w:szCs w:val="20"/>
                </w:rPr>
                <w:t>uilkay@gazi.edu.tr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, ilkayulutas@gmail.com</w:t>
            </w:r>
          </w:p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C53F11" w:rsidRPr="00D45D36" w:rsidRDefault="00C53F11" w:rsidP="00AF11D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</w:tr>
    </w:tbl>
    <w:p w:rsidR="00C53F11" w:rsidRPr="002B3BFC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  <w:sectPr w:rsidR="00C53F11" w:rsidRPr="002B3BFC" w:rsidSect="007D0AC7">
          <w:footerReference w:type="even" r:id="rId8"/>
          <w:footerReference w:type="default" r:id="rId9"/>
          <w:footerReference w:type="first" r:id="rId10"/>
          <w:pgSz w:w="11906" w:h="16838"/>
          <w:pgMar w:top="851" w:right="281" w:bottom="80" w:left="200" w:header="708" w:footer="708" w:gutter="0"/>
          <w:cols w:space="708"/>
        </w:sectPr>
      </w:pPr>
    </w:p>
    <w:p w:rsidR="00C53F11" w:rsidRDefault="00C53F11"/>
    <w:sectPr w:rsidR="00C53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1CA" w:rsidRDefault="004E31CA">
      <w:pPr>
        <w:spacing w:after="0" w:line="240" w:lineRule="auto"/>
      </w:pPr>
      <w:r>
        <w:separator/>
      </w:r>
    </w:p>
  </w:endnote>
  <w:endnote w:type="continuationSeparator" w:id="0">
    <w:p w:rsidR="004E31CA" w:rsidRDefault="004E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AC7" w:rsidRDefault="004E31CA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AC7" w:rsidRDefault="004E31CA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AC7" w:rsidRDefault="004E31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1CA" w:rsidRDefault="004E31CA">
      <w:pPr>
        <w:spacing w:after="0" w:line="240" w:lineRule="auto"/>
      </w:pPr>
      <w:r>
        <w:separator/>
      </w:r>
    </w:p>
  </w:footnote>
  <w:footnote w:type="continuationSeparator" w:id="0">
    <w:p w:rsidR="004E31CA" w:rsidRDefault="004E31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61E6F"/>
    <w:multiLevelType w:val="hybridMultilevel"/>
    <w:tmpl w:val="62F017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D632E"/>
    <w:multiLevelType w:val="hybridMultilevel"/>
    <w:tmpl w:val="4412CB52"/>
    <w:lvl w:ilvl="0" w:tplc="041F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" w15:restartNumberingAfterBreak="0">
    <w:nsid w:val="57674C86"/>
    <w:multiLevelType w:val="hybridMultilevel"/>
    <w:tmpl w:val="E8E4F7E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84142A"/>
    <w:multiLevelType w:val="hybridMultilevel"/>
    <w:tmpl w:val="6EF4F4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11"/>
    <w:rsid w:val="00122163"/>
    <w:rsid w:val="00207427"/>
    <w:rsid w:val="0027440D"/>
    <w:rsid w:val="002D3135"/>
    <w:rsid w:val="00317E2C"/>
    <w:rsid w:val="00347A66"/>
    <w:rsid w:val="00357F7A"/>
    <w:rsid w:val="00370ED6"/>
    <w:rsid w:val="00455CC0"/>
    <w:rsid w:val="00457E61"/>
    <w:rsid w:val="004E31CA"/>
    <w:rsid w:val="005B3086"/>
    <w:rsid w:val="006330BD"/>
    <w:rsid w:val="0068206A"/>
    <w:rsid w:val="00685407"/>
    <w:rsid w:val="006C3769"/>
    <w:rsid w:val="007B29E9"/>
    <w:rsid w:val="008B794B"/>
    <w:rsid w:val="0090251E"/>
    <w:rsid w:val="009718F7"/>
    <w:rsid w:val="009754BA"/>
    <w:rsid w:val="00A44EE5"/>
    <w:rsid w:val="00AB0A3C"/>
    <w:rsid w:val="00B22BFC"/>
    <w:rsid w:val="00B25557"/>
    <w:rsid w:val="00BD2D16"/>
    <w:rsid w:val="00C2475E"/>
    <w:rsid w:val="00C53F11"/>
    <w:rsid w:val="00CE7333"/>
    <w:rsid w:val="00D934DA"/>
    <w:rsid w:val="00DC06ED"/>
    <w:rsid w:val="00E72E4E"/>
    <w:rsid w:val="00E85AE5"/>
    <w:rsid w:val="00F6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C62D6-0D09-44C8-BE00-6E72F25E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F11"/>
  </w:style>
  <w:style w:type="paragraph" w:styleId="Balk2">
    <w:name w:val="heading 2"/>
    <w:basedOn w:val="Normal"/>
    <w:next w:val="Normal"/>
    <w:link w:val="Balk2Char"/>
    <w:uiPriority w:val="99"/>
    <w:qFormat/>
    <w:rsid w:val="00C53F11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C53F11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customStyle="1" w:styleId="TableGrid">
    <w:name w:val="TableGrid"/>
    <w:rsid w:val="00C53F11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Girintisi">
    <w:name w:val="Body Text Indent"/>
    <w:basedOn w:val="Normal"/>
    <w:link w:val="GvdeMetniGirintisiChar"/>
    <w:uiPriority w:val="99"/>
    <w:rsid w:val="00C53F11"/>
    <w:pPr>
      <w:tabs>
        <w:tab w:val="num" w:pos="0"/>
      </w:tabs>
      <w:spacing w:before="100" w:beforeAutospacing="1" w:after="100" w:afterAutospacing="1" w:line="240" w:lineRule="auto"/>
      <w:ind w:hanging="360"/>
      <w:jc w:val="both"/>
    </w:pPr>
    <w:rPr>
      <w:rFonts w:ascii="Verdana" w:eastAsia="Times New Roman" w:hAnsi="Verdana" w:cs="Times New Roman"/>
      <w:b/>
      <w:color w:val="000080"/>
      <w:szCs w:val="20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C53F11"/>
    <w:rPr>
      <w:rFonts w:ascii="Verdana" w:eastAsia="Times New Roman" w:hAnsi="Verdana" w:cs="Times New Roman"/>
      <w:b/>
      <w:color w:val="000080"/>
      <w:szCs w:val="20"/>
    </w:rPr>
  </w:style>
  <w:style w:type="character" w:styleId="Kpr">
    <w:name w:val="Hyperlink"/>
    <w:basedOn w:val="VarsaylanParagrafYazTipi"/>
    <w:uiPriority w:val="99"/>
    <w:semiHidden/>
    <w:rsid w:val="00C53F11"/>
    <w:rPr>
      <w:rFonts w:cs="Times New Roman"/>
      <w:color w:val="014184"/>
      <w:u w:val="single"/>
    </w:rPr>
  </w:style>
  <w:style w:type="paragraph" w:styleId="ListeParagraf">
    <w:name w:val="List Paragraph"/>
    <w:basedOn w:val="Normal"/>
    <w:uiPriority w:val="34"/>
    <w:qFormat/>
    <w:rsid w:val="00C53F11"/>
    <w:pPr>
      <w:ind w:left="720"/>
      <w:contextualSpacing/>
    </w:pPr>
  </w:style>
  <w:style w:type="paragraph" w:customStyle="1" w:styleId="msobodytextindent2">
    <w:name w:val="msobodytextindent2"/>
    <w:basedOn w:val="Normal"/>
    <w:uiPriority w:val="99"/>
    <w:semiHidden/>
    <w:rsid w:val="00C53F11"/>
    <w:pPr>
      <w:spacing w:after="120" w:line="480" w:lineRule="auto"/>
      <w:ind w:left="283"/>
    </w:pPr>
  </w:style>
  <w:style w:type="paragraph" w:styleId="GvdeMetniGirintisi2">
    <w:name w:val="Body Text Indent 2"/>
    <w:basedOn w:val="Normal"/>
    <w:link w:val="GvdeMetniGirintisi2Char"/>
    <w:uiPriority w:val="99"/>
    <w:unhideWhenUsed/>
    <w:rsid w:val="00C53F11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rsid w:val="00C53F11"/>
  </w:style>
  <w:style w:type="paragraph" w:styleId="NormalWeb">
    <w:name w:val="Normal (Web)"/>
    <w:basedOn w:val="Normal"/>
    <w:uiPriority w:val="99"/>
    <w:semiHidden/>
    <w:unhideWhenUsed/>
    <w:rsid w:val="00C5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7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ilkay@gazi.edu.t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İmi pc</cp:lastModifiedBy>
  <cp:revision>2</cp:revision>
  <dcterms:created xsi:type="dcterms:W3CDTF">2018-12-21T06:14:00Z</dcterms:created>
  <dcterms:modified xsi:type="dcterms:W3CDTF">2018-12-21T06:14:00Z</dcterms:modified>
</cp:coreProperties>
</file>