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E5D" w:rsidRDefault="00180E5D" w:rsidP="00180E5D">
      <w:pPr>
        <w:spacing w:after="0" w:line="240" w:lineRule="auto"/>
        <w:jc w:val="center"/>
        <w:rPr>
          <w:rFonts w:ascii="Times New Roman" w:hAnsi="Times New Roman" w:cs="Times New Roman"/>
          <w:b/>
          <w:sz w:val="28"/>
        </w:rPr>
      </w:pPr>
      <w:r>
        <w:rPr>
          <w:rFonts w:ascii="Times New Roman" w:hAnsi="Times New Roman" w:cs="Times New Roman"/>
          <w:b/>
          <w:sz w:val="28"/>
        </w:rPr>
        <w:t xml:space="preserve">2547 sayılı Yükseköğretim Kanunu </w:t>
      </w:r>
    </w:p>
    <w:p w:rsidR="009513E7" w:rsidRDefault="00180E5D" w:rsidP="00180E5D">
      <w:pPr>
        <w:spacing w:after="0" w:line="240" w:lineRule="auto"/>
        <w:jc w:val="center"/>
        <w:rPr>
          <w:rFonts w:ascii="Times New Roman" w:hAnsi="Times New Roman" w:cs="Times New Roman"/>
          <w:b/>
          <w:sz w:val="28"/>
        </w:rPr>
      </w:pPr>
      <w:r>
        <w:rPr>
          <w:rFonts w:ascii="Times New Roman" w:hAnsi="Times New Roman" w:cs="Times New Roman"/>
          <w:b/>
          <w:sz w:val="28"/>
        </w:rPr>
        <w:t>Disipline İlişkin Hükümler</w:t>
      </w:r>
    </w:p>
    <w:p w:rsidR="002242A2" w:rsidRPr="00180E5D" w:rsidRDefault="002242A2" w:rsidP="00180E5D">
      <w:pPr>
        <w:spacing w:after="0" w:line="240" w:lineRule="auto"/>
        <w:jc w:val="center"/>
        <w:rPr>
          <w:rFonts w:ascii="Times New Roman" w:hAnsi="Times New Roman" w:cs="Times New Roman"/>
          <w:b/>
          <w:sz w:val="28"/>
        </w:rPr>
      </w:pPr>
    </w:p>
    <w:p w:rsidR="009513E7" w:rsidRPr="002242A2" w:rsidRDefault="002242A2" w:rsidP="009513E7">
      <w:pPr>
        <w:spacing w:after="0" w:line="240" w:lineRule="auto"/>
        <w:jc w:val="both"/>
        <w:rPr>
          <w:rFonts w:ascii="Times New Roman" w:hAnsi="Times New Roman" w:cs="Times New Roman"/>
          <w:b/>
        </w:rPr>
      </w:pPr>
      <w:r>
        <w:rPr>
          <w:rFonts w:ascii="Times New Roman" w:hAnsi="Times New Roman" w:cs="Times New Roman"/>
        </w:rPr>
        <w:tab/>
      </w:r>
      <w:r w:rsidRPr="002242A2">
        <w:rPr>
          <w:rFonts w:ascii="Times New Roman" w:hAnsi="Times New Roman" w:cs="Times New Roman"/>
          <w:b/>
        </w:rPr>
        <w:t>Genel esaslar:</w:t>
      </w:r>
    </w:p>
    <w:p w:rsidR="00972998" w:rsidRDefault="00972998" w:rsidP="00180E5D">
      <w:pPr>
        <w:spacing w:after="0" w:line="240" w:lineRule="auto"/>
        <w:ind w:firstLine="708"/>
        <w:jc w:val="both"/>
        <w:rPr>
          <w:rFonts w:ascii="Times New Roman" w:hAnsi="Times New Roman" w:cs="Times New Roman"/>
        </w:rPr>
      </w:pPr>
      <w:r w:rsidRPr="00180E5D">
        <w:rPr>
          <w:rFonts w:ascii="Times New Roman" w:hAnsi="Times New Roman" w:cs="Times New Roman"/>
          <w:b/>
        </w:rPr>
        <w:t>Madde 53 – a.</w:t>
      </w:r>
      <w:r w:rsidRPr="009513E7">
        <w:rPr>
          <w:rFonts w:ascii="Times New Roman" w:hAnsi="Times New Roman" w:cs="Times New Roman"/>
        </w:rPr>
        <w:t xml:space="preserve"> (Değişik: </w:t>
      </w:r>
      <w:bookmarkStart w:id="0" w:name="_GoBack"/>
      <w:bookmarkEnd w:id="0"/>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- 6764/26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Yükseköğretim Kurulu Başkanı üst kuruluşlar, rektörler ve bağımsız vakıf meslek yüksekokulu müdürlerinin ve 53/Ç maddesinin birinci fıkrasının (e) bendinde yer alan fiillerle ilgili olarak öğretim elemanlarının; rektör, üniversitenin; bağımsız vakıf meslek yüksekokulu müdürü, bağımsız vakıf meslek yüksekokulunun; dekan, fakültenin; enstitü ve yüksekokul müdürleri, enstitü ve yüksekokulların; kadrosu bulunan uygulama araştırma merkezi ile bağımsız enstitü müdürleri, uygulama araştırma merkezi ile enstitünün; bu birimlerin genel sekreter veya sekreterleri de bağlı birim personelinin disiplin amirleridir. </w:t>
      </w:r>
    </w:p>
    <w:p w:rsidR="009513E7" w:rsidRPr="009513E7" w:rsidRDefault="009513E7" w:rsidP="009513E7">
      <w:pPr>
        <w:spacing w:after="0" w:line="240" w:lineRule="auto"/>
        <w:jc w:val="both"/>
        <w:rPr>
          <w:rFonts w:ascii="Times New Roman" w:hAnsi="Times New Roman" w:cs="Times New Roman"/>
        </w:rPr>
      </w:pPr>
    </w:p>
    <w:p w:rsidR="00972998" w:rsidRDefault="00972998" w:rsidP="009513E7">
      <w:pPr>
        <w:spacing w:after="0" w:line="240" w:lineRule="auto"/>
        <w:jc w:val="both"/>
        <w:rPr>
          <w:rFonts w:ascii="Times New Roman" w:hAnsi="Times New Roman" w:cs="Times New Roman"/>
        </w:rPr>
      </w:pPr>
      <w:proofErr w:type="gramStart"/>
      <w:r w:rsidRPr="00180E5D">
        <w:rPr>
          <w:rFonts w:ascii="Times New Roman" w:hAnsi="Times New Roman" w:cs="Times New Roman"/>
          <w:b/>
        </w:rPr>
        <w:t>b</w:t>
      </w:r>
      <w:proofErr w:type="gramEnd"/>
      <w:r w:rsidRPr="00180E5D">
        <w:rPr>
          <w:rFonts w:ascii="Times New Roman" w:hAnsi="Times New Roman" w:cs="Times New Roman"/>
          <w:b/>
        </w:rPr>
        <w:t>.</w:t>
      </w:r>
      <w:r w:rsidRPr="009513E7">
        <w:rPr>
          <w:rFonts w:ascii="Times New Roman" w:hAnsi="Times New Roman" w:cs="Times New Roman"/>
        </w:rPr>
        <w:t xml:space="preserve"> (Değişik: 2/12/2016 - 6764/26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)(2) Devlet ve vakıf yükseköğretim kurumlarının öğretim elemanları, memur ve diğer personeline uygulanabilecek disiplin cezaları uyarma, kınama, aylıktan veya ücretten kesme, kademe ilerlemesinin durdurulması veya birden fazla ücretten kesme, üniversite öğretim mesleğinden çıkarma ve kamu görevinden çıkarma cezalarıdır. </w:t>
      </w:r>
    </w:p>
    <w:p w:rsidR="009513E7" w:rsidRPr="009513E7" w:rsidRDefault="009513E7" w:rsidP="009513E7">
      <w:pPr>
        <w:spacing w:after="0" w:line="240" w:lineRule="auto"/>
        <w:jc w:val="both"/>
        <w:rPr>
          <w:rFonts w:ascii="Times New Roman" w:hAnsi="Times New Roman" w:cs="Times New Roman"/>
        </w:rPr>
      </w:pPr>
    </w:p>
    <w:p w:rsidR="00972998" w:rsidRPr="009513E7"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(1)</w:t>
      </w:r>
      <w:r w:rsidRPr="009513E7">
        <w:rPr>
          <w:rFonts w:ascii="Times New Roman" w:hAnsi="Times New Roman" w:cs="Times New Roman"/>
        </w:rPr>
        <w:t xml:space="preserve"> 657 sayılı Kanundaki fiillere ilave olarak bu Kanun kapsamındaki kamu görevlileri için uyarma cezasını gerektiren fiiller şunlardır:(2)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Yetkili makamların bilgi ve belge istemini mazeretsiz olarak zamanında yerine getirmemek.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Maiyetindeki elemanların yetiştirilmesinde özen göstermemek.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Destek alınarak yürütülen araştırmalar sonucu yapılan yayınlarda destek veren kişi, kurum veya kuruluşlar ile bunların katkılarını belirtmemek.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w:t>
      </w:r>
      <w:r w:rsidRPr="009513E7">
        <w:rPr>
          <w:rFonts w:ascii="Times New Roman" w:hAnsi="Times New Roman" w:cs="Times New Roman"/>
        </w:rPr>
        <w:t>––––––––––––––––––––––––––––––––––––––––––––––––––––––––</w:t>
      </w:r>
      <w:r w:rsidRPr="009513E7">
        <w:rPr>
          <w:rFonts w:ascii="Times New Roman" w:hAnsi="Times New Roman" w:cs="Times New Roman"/>
        </w:rPr>
        <w:t>––––</w:t>
      </w:r>
    </w:p>
    <w:p w:rsidR="00972998" w:rsidRPr="009513E7" w:rsidRDefault="00972998" w:rsidP="009513E7">
      <w:pPr>
        <w:spacing w:after="0" w:line="240" w:lineRule="auto"/>
        <w:jc w:val="both"/>
        <w:rPr>
          <w:rFonts w:ascii="Times New Roman" w:hAnsi="Times New Roman" w:cs="Times New Roman"/>
          <w:i/>
          <w:sz w:val="16"/>
        </w:rPr>
      </w:pPr>
      <w:r w:rsidRPr="009513E7">
        <w:rPr>
          <w:rFonts w:ascii="Times New Roman" w:hAnsi="Times New Roman" w:cs="Times New Roman"/>
          <w:i/>
          <w:sz w:val="16"/>
        </w:rPr>
        <w:t xml:space="preserve">(1) </w:t>
      </w:r>
      <w:proofErr w:type="gramStart"/>
      <w:r w:rsidRPr="009513E7">
        <w:rPr>
          <w:rFonts w:ascii="Times New Roman" w:hAnsi="Times New Roman" w:cs="Times New Roman"/>
          <w:i/>
          <w:sz w:val="16"/>
        </w:rPr>
        <w:t>17/2/2011</w:t>
      </w:r>
      <w:proofErr w:type="gramEnd"/>
      <w:r w:rsidRPr="009513E7">
        <w:rPr>
          <w:rFonts w:ascii="Times New Roman" w:hAnsi="Times New Roman" w:cs="Times New Roman"/>
          <w:i/>
          <w:sz w:val="16"/>
        </w:rPr>
        <w:t xml:space="preserve"> tarihli ve 6114 sayılı Kanunun 11 inci maddesiyle, bu maddenin birinci fıkrasının (a) bendinde yer alan “Öğrenci Seçme ve Yerleştirme Merkezi Başkanı,” ibaresi madde metninden çıkarılmıştır. </w:t>
      </w:r>
    </w:p>
    <w:p w:rsidR="00972998" w:rsidRPr="009513E7" w:rsidRDefault="00972998" w:rsidP="009513E7">
      <w:pPr>
        <w:spacing w:after="0" w:line="240" w:lineRule="auto"/>
        <w:jc w:val="both"/>
        <w:rPr>
          <w:rFonts w:ascii="Times New Roman" w:hAnsi="Times New Roman" w:cs="Times New Roman"/>
          <w:i/>
          <w:sz w:val="16"/>
        </w:rPr>
      </w:pPr>
      <w:r w:rsidRPr="009513E7">
        <w:rPr>
          <w:rFonts w:ascii="Times New Roman" w:hAnsi="Times New Roman" w:cs="Times New Roman"/>
          <w:i/>
          <w:sz w:val="16"/>
        </w:rPr>
        <w:t xml:space="preserve">(2) Anayasa Mahkemesinin </w:t>
      </w:r>
      <w:proofErr w:type="gramStart"/>
      <w:r w:rsidRPr="009513E7">
        <w:rPr>
          <w:rFonts w:ascii="Times New Roman" w:hAnsi="Times New Roman" w:cs="Times New Roman"/>
          <w:i/>
          <w:sz w:val="16"/>
        </w:rPr>
        <w:t>10/4/2019</w:t>
      </w:r>
      <w:proofErr w:type="gramEnd"/>
      <w:r w:rsidRPr="009513E7">
        <w:rPr>
          <w:rFonts w:ascii="Times New Roman" w:hAnsi="Times New Roman" w:cs="Times New Roman"/>
          <w:i/>
          <w:sz w:val="16"/>
        </w:rPr>
        <w:t xml:space="preserve"> tarihli ve Esas No: 2017/33; Karar No:2019/20 sayılı Kararı ile bu fıkranın (1), (2), (3), (4) ve (6) numaralı bentlerinde yer alan “657 sayılı Kanundaki fiillere ilave olarak…” ibarelerinin iptallerine karar verilmiş olup, bu karar Resmi </w:t>
      </w:r>
      <w:proofErr w:type="spellStart"/>
      <w:r w:rsidRPr="009513E7">
        <w:rPr>
          <w:rFonts w:ascii="Times New Roman" w:hAnsi="Times New Roman" w:cs="Times New Roman"/>
          <w:i/>
          <w:sz w:val="16"/>
        </w:rPr>
        <w:t>Gazete’de</w:t>
      </w:r>
      <w:proofErr w:type="spellEnd"/>
      <w:r w:rsidRPr="009513E7">
        <w:rPr>
          <w:rFonts w:ascii="Times New Roman" w:hAnsi="Times New Roman" w:cs="Times New Roman"/>
          <w:i/>
          <w:sz w:val="16"/>
        </w:rPr>
        <w:t xml:space="preserve"> yayımlanmasından başlayarak dokuz ay sonra yürürlüğe girmesi hüküm altına alınmıştır. </w:t>
      </w:r>
    </w:p>
    <w:p w:rsidR="00972998" w:rsidRPr="009513E7" w:rsidRDefault="00972998" w:rsidP="009513E7">
      <w:pPr>
        <w:spacing w:after="0" w:line="240" w:lineRule="auto"/>
        <w:jc w:val="both"/>
        <w:rPr>
          <w:rFonts w:ascii="Times New Roman" w:hAnsi="Times New Roman" w:cs="Times New Roman"/>
          <w:i/>
          <w:sz w:val="16"/>
        </w:rPr>
      </w:pPr>
    </w:p>
    <w:p w:rsidR="00972998" w:rsidRPr="009513E7"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(2)</w:t>
      </w:r>
      <w:r w:rsidRPr="009513E7">
        <w:rPr>
          <w:rFonts w:ascii="Times New Roman" w:hAnsi="Times New Roman" w:cs="Times New Roman"/>
        </w:rPr>
        <w:t xml:space="preserve"> </w:t>
      </w:r>
      <w:r w:rsidRPr="009513E7">
        <w:rPr>
          <w:rFonts w:ascii="Times New Roman" w:hAnsi="Times New Roman" w:cs="Times New Roman"/>
        </w:rPr>
        <w:t>657 sayılı Kanundaki fiillere ilave olarak bu Kanun kapsamındaki kamu görevlileri için kınama cezasını gerektiren fiiller şunlardır:</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Yetkili makamların görevle ilgili bilgi ve belge istemini mazeretsiz olarak zamanında yerine getirmemek.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Resmi olarak ders vermekle yükümlü bulunulan öğrencilere özel ders vermek.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Resmi ilan, afiş, program, yazı ve benzeri dokümanları koparmak, yırtmak veya tahrif etmek.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d) Üniversite veya bağlı birimlerin sınırları içinde herhangi bir yeri kurumun izni olmadan hizmetin amaçları dışında kullanmak veya kullandırmak.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e) Yayınlarında hasta haklarına riayet etmemek.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f) İnsanlarla ilgili biyomedikal araştırmalarda veya diğer klinik araştırmalarda ilgili mevzuat hükümlerine aykırı davranmak.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g) İncelemek üzere görevlendirildiği bir eserde yer alan bilgileri eser sahibinin açık izni olmaksızın yayımlanmadan önce başkalarıyla paylaşmak.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h) Bilimsel bir çalışma kapsamında yapılan anket ve tutum araştırmalarında katılımcıların açık rızasını almadan ya da araştırma bir kurumda yapılacaksa ayrıca kurumun iznini almadan elde edilen verileri yayımlamak. </w:t>
      </w:r>
    </w:p>
    <w:p w:rsidR="00972998"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ı) Araştırma ve deneylerde, çalışmalara başlamadan önce alınması gereken izinleri yetkili birimlerden yazılı olarak almamak.</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j) Araştırma ve deneylerde mevzuatın veya Türkiye’nin taraf olduğu uluslararası sözleşmelerin ilgili araştırma ve deneylere dair hükümlerine aykırı çalışmalarda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k) Araştırmacılar veya yetkililerce, yapılan bilimsel araştırma ile ilgili olarak muhtemel zararlı uygulamalar konusunda ilgilileri bilgilendirme ve uyarma yükümlülüğüne uymamak.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l) Akademik atama ve yükseltmelere ilişkin başvurularda bilimsel araştırma ve yayınlara ilişkin yanlış veya yanıltıcı beyanda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m) İçeriği itibarıyla şiddet, terör ve nefret amaçlı bildiri, afiş, pankart, bant ve benzerlerini basmak, çoğaltmak, dağıtmak veya bunları kurumların herhangi bir yerine asmak veya teşhir etmek. </w:t>
      </w:r>
    </w:p>
    <w:p w:rsidR="00972998"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n) Yükseköğretim kurumları içinde siyasi parti faaliyetinde bulunmak veya siyasi parti propagandası yapmak. </w:t>
      </w: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Pr="009513E7" w:rsidRDefault="009513E7"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972998" w:rsidRPr="009513E7"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(3)</w:t>
      </w:r>
      <w:r w:rsidRPr="009513E7">
        <w:rPr>
          <w:rFonts w:ascii="Times New Roman" w:hAnsi="Times New Roman" w:cs="Times New Roman"/>
        </w:rPr>
        <w:t xml:space="preserve"> Aylıktan veya ücretten kesme: Devlet yükseköğretim kurumlarında brüt aylıktan; vakıf yükseköğretim kurumlarında brüt ücretten bir defaya mahsus olmak üzere 1/30 ila 1/8 arasında kesinti yapılmasıdır. 657 sayılı Kanundaki fiillere ilave olarak bu Kanun kapsamındaki kamu görevlileri için aylıktan veya ücretten kesme cezasını gerektiren fiiller şunlardır:</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Yükseköğretim üst kuruluşları ile yükseköğretim kurumlarının organlarında yapılan konuşma ve alınan kararları, yetkili olmadığı halde organ veya üyelerinin aleyhinde davranışlara yol açmak maksadıyla dışarı yaymak.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Kuruma ait araç, gereç, belge ve benzeri eşyayı görevin sona ermesine ve kurumca yazı ile istenmesine rağmen belirlenen süre içinde geri vermemek.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Araştırma ve deneylerde, hayvanlara ve </w:t>
      </w:r>
      <w:proofErr w:type="gramStart"/>
      <w:r w:rsidRPr="009513E7">
        <w:rPr>
          <w:rFonts w:ascii="Times New Roman" w:hAnsi="Times New Roman" w:cs="Times New Roman"/>
        </w:rPr>
        <w:t>ekolojik dengeye</w:t>
      </w:r>
      <w:proofErr w:type="gramEnd"/>
      <w:r w:rsidRPr="009513E7">
        <w:rPr>
          <w:rFonts w:ascii="Times New Roman" w:hAnsi="Times New Roman" w:cs="Times New Roman"/>
        </w:rPr>
        <w:t xml:space="preserve"> zarar vermek.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d) Bilimsel çalışmalarda, diğer kişi ve kurumlardan temin edilen veri ve bilgileri, izin verildiği ölçüde ve şekilde kullanmamak, bu bilgilerin gizliliğine riayet etmemek ve korunmasını sağlamamak.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e) Bilimsel araştırma için sağlanan veya ayrılan kaynakları, mekânları, imkânları ve cihazları amaç dışı kullanmak.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f) Mükerrer yayınlarını akademik atama ve yükselmelerde ayrı yayınlar olarak sunmak.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g) Bir araştırmanın sonuçlarını, araştırmanın bütünlüğünü bozacak şekilde ve uygun olmayan biçimde parçalara ayırıp birden fazla sayıda yayımlayarak bu yayınları akademik atama ve yükselmelerde ayrı yayınlar olarak sunmak.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h) Aktif katkısı olmayan kişileri yazarlar arasına dâhil etmek veya olan kişileri dâhil etmemek, yazar sıralamasını gerekçesiz ve uygun olmayan bir biçimde değiştirmek, aktif katkısı olanların isimlerini sonraki baskılarda eserden çıkartmak, aktif katkısı olmadığı hâlde nüfuzunu kullanarak ismini yazarlar arasına dâhil ettirmek.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ı) Dayanaksız, yersiz ve kasıtlı olarak suç isnadında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j) Hukuka aykırı olarak kurumun bilişim sisteminin bütününe veya bir kısmına kasten girmek veya orada kalmak. </w:t>
      </w:r>
    </w:p>
    <w:p w:rsidR="009513E7" w:rsidRPr="009513E7" w:rsidRDefault="009513E7" w:rsidP="009513E7">
      <w:pPr>
        <w:spacing w:after="0" w:line="240" w:lineRule="auto"/>
        <w:jc w:val="both"/>
        <w:rPr>
          <w:rFonts w:ascii="Times New Roman" w:hAnsi="Times New Roman" w:cs="Times New Roman"/>
        </w:rPr>
      </w:pPr>
    </w:p>
    <w:p w:rsidR="00972998" w:rsidRPr="009513E7"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(4)</w:t>
      </w:r>
      <w:r w:rsidRPr="009513E7">
        <w:rPr>
          <w:rFonts w:ascii="Times New Roman" w:hAnsi="Times New Roman" w:cs="Times New Roman"/>
        </w:rPr>
        <w:t xml:space="preserve"> Kademe ilerlemesinin durdurulması veya birden fazla ücretten kesme: Devlet yükseköğretim kurumlarında bulunulan kademedeki ilerlemenin, fiilin ağırlık derecesine göre bir ila üç yıl arasında durdurulması; vakıf yükseköğretim kurumlarında ise fiilin ağırlık derecesine göre üç ila altı ay süreyle brüt ücretten 1/4 ila 1/2 arasında kesintiye gidilmesidir. 657 sayılı Kanundaki fiillere ilave olarak bu Kanun kapsamındaki kamu görevlileri için kademe ilerlemesinin durdurulması cezasını gerektiren fiiller şunlardır:</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Hizmet içinde resmi bir belgeyi tahrif etmek, yok etmek, gizlemek veya sahte olarak düzenlemek, sahte belgeyi bilerek kullanmak, kullandırmak.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Görevi sebebiyle veya görevi sırasında doğrudan veya dolaylı olarak her ne ad altında olursa olsun menfaat sağlamak, iş sahiplerinden veya öğrencilerden borç para istemek veya almak.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Kamu hizmetlerinin yürütülmesini engellemek, boykot ve işgal eyleminde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d) Ders, seminer, konferans, laboratuvar, grafik çalışma ve sınav gibi öğretim çalışmalarının yapılmasına engel olmak; görevlileri, öğrencileri eğitim-öğretim alanı dışına çıkartmak; görev yapılmasına engel olmak; öğrencileri bu tür davranışlara teşvik etmek veya zorlamak ya da bu maksatla yapılacak hareketlere iştirak etmek.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e) Basın-yayın veya bilişim sistemlerini kullanarak amiri, iş arkadaşları, personeli, hizmetten yararlananlar veya öğrencileri hakkında gerçeğe aykırı açıklamada veya haksız isnatta bulunmak veya rızaları olmaksızın özel hayatlarıyla ilgili açıklama yapmak.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f) İnsanlarla ilgili biyomedikal araştırmalarda ve diğer klinik araştırmalarda ilgili mevzuat hükümlerine aykırı davranmak suretiyle kişilere zarar vermek.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g) Bilimsel araştırmalarda gerçekte var olmayan veya tahrif edilmiş verileri kullanmak, araştırma kayıtları veya elde edilen verileri tahrif etmek, araştırmada kullanılmayan cihaz veya materyalleri kullanılmış gibi göstermek, destek alınan kişi ve kuruluşların çıkarları doğrultusunda araştırma sonuçlarını tahrif etmek veya şekillendirmek.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h) Görevin yerine getirilmesinde dil, ırk, renk, cinsiyet, siyasi düşünce, felsefi inanç, din ve mezhep ayrımı yapmak, kişilerin yarar veya zararını hedef tutan davranışlarda bulunmak. </w:t>
      </w:r>
    </w:p>
    <w:p w:rsidR="00972998"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ı) Kanunların izin verdiği haller dışında siyasi partilere üye olmak. </w:t>
      </w:r>
    </w:p>
    <w:p w:rsidR="009513E7" w:rsidRPr="009513E7" w:rsidRDefault="009513E7" w:rsidP="009513E7">
      <w:pPr>
        <w:spacing w:after="0" w:line="240" w:lineRule="auto"/>
        <w:jc w:val="both"/>
        <w:rPr>
          <w:rFonts w:ascii="Times New Roman" w:hAnsi="Times New Roman" w:cs="Times New Roman"/>
        </w:rPr>
      </w:pPr>
    </w:p>
    <w:p w:rsidR="00972998"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(5)</w:t>
      </w:r>
      <w:r w:rsidRPr="009513E7">
        <w:rPr>
          <w:rFonts w:ascii="Times New Roman" w:hAnsi="Times New Roman" w:cs="Times New Roman"/>
        </w:rPr>
        <w:t xml:space="preserve"> Üniversite öğretim mesleğinden çıkarma: Akademik bir kadroya bir daha atanmamak üzere üniversite öğretim mesleğinden çıkarmadır. Üniversite öğretim mesleğinden çıkarma cezasını gerektiren fiil, başkalarının özgün fikirlerini, metotlarını, verilerini veya eserlerini bilimsel kurallara uygun biçimde atıf yapmadan kısmen veya tamamen kendi eseri gibi göstermektir. </w:t>
      </w:r>
    </w:p>
    <w:p w:rsidR="009513E7" w:rsidRDefault="009513E7"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Default="00180E5D" w:rsidP="009513E7">
      <w:pPr>
        <w:spacing w:after="0" w:line="240" w:lineRule="auto"/>
        <w:jc w:val="both"/>
        <w:rPr>
          <w:rFonts w:ascii="Times New Roman" w:hAnsi="Times New Roman" w:cs="Times New Roman"/>
        </w:rPr>
      </w:pPr>
    </w:p>
    <w:p w:rsidR="00180E5D" w:rsidRPr="009513E7" w:rsidRDefault="00180E5D" w:rsidP="009513E7">
      <w:pPr>
        <w:spacing w:after="0" w:line="240" w:lineRule="auto"/>
        <w:jc w:val="both"/>
        <w:rPr>
          <w:rFonts w:ascii="Times New Roman" w:hAnsi="Times New Roman" w:cs="Times New Roman"/>
        </w:rPr>
      </w:pPr>
    </w:p>
    <w:p w:rsidR="00972998" w:rsidRPr="009513E7" w:rsidRDefault="00972998" w:rsidP="009513E7">
      <w:pPr>
        <w:spacing w:after="0" w:line="240" w:lineRule="auto"/>
        <w:jc w:val="both"/>
        <w:rPr>
          <w:rFonts w:ascii="Times New Roman" w:hAnsi="Times New Roman" w:cs="Times New Roman"/>
        </w:rPr>
      </w:pPr>
      <w:r w:rsidRPr="00180E5D">
        <w:rPr>
          <w:rFonts w:ascii="Times New Roman" w:hAnsi="Times New Roman" w:cs="Times New Roman"/>
          <w:b/>
        </w:rPr>
        <w:t>(6)</w:t>
      </w:r>
      <w:r w:rsidRPr="009513E7">
        <w:rPr>
          <w:rFonts w:ascii="Times New Roman" w:hAnsi="Times New Roman" w:cs="Times New Roman"/>
        </w:rPr>
        <w:t xml:space="preserve"> Kamu görevinden çıkarma: Kamu kurum ve kuruluşları ile vakıf yükseköğretim kurumlarında öğretim elemanı ve memur olarak bir daha atanmamak üzere kamu görevinden çıkarmadır. 657 sayılı Kanundaki fiillere ilave olarak bu Kanun kapsamındaki kamu görevlileri için kamu görevinden çıkarma cezasını gerektiren fiiller şunlardır:</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Terör niteliğinde eylemlerde bulunmak veya bu eylemleri desteklemek.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Amire, iş arkadaşlarına, personeline, hizmetten yararlananlara veya öğrencilerine fiili saldırıda veya cinsel tacizde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Kamu hizmeti veya öğretim elemanı sıfatı ile bağdaşmayacak nitelik ve derecede yüz kızartıcı ve utanç verici hareketlerde bulunmak.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d) Uyuşturucu veya uyuşturucu olarak kabul edilen diğer uyarıcı maddeleri kullanmak, bulundurmak, başkalarına vermek, kullanılmasını özendirmek, satmak, imal etmek.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e) Hukuka aykırı olarak kurumun verilerini elde etmek, kaydetmek, kullanmak, depolamak, dağıtmak, değiştirmek veya yok etmek.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f) Kurumun bilişim sistemlerinin işleyişini kasten engellemek veya bozmak</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_______________ </w:t>
      </w:r>
    </w:p>
    <w:p w:rsidR="00972998" w:rsidRPr="009513E7" w:rsidRDefault="00972998" w:rsidP="009513E7">
      <w:pPr>
        <w:spacing w:after="0" w:line="240" w:lineRule="auto"/>
        <w:jc w:val="both"/>
        <w:rPr>
          <w:rFonts w:ascii="Times New Roman" w:hAnsi="Times New Roman" w:cs="Times New Roman"/>
          <w:sz w:val="16"/>
        </w:rPr>
      </w:pPr>
      <w:r w:rsidRPr="009513E7">
        <w:rPr>
          <w:rFonts w:ascii="Times New Roman" w:hAnsi="Times New Roman" w:cs="Times New Roman"/>
          <w:sz w:val="16"/>
        </w:rPr>
        <w:t xml:space="preserve">Anayasa Mahkemesinin </w:t>
      </w:r>
      <w:proofErr w:type="gramStart"/>
      <w:r w:rsidRPr="009513E7">
        <w:rPr>
          <w:rFonts w:ascii="Times New Roman" w:hAnsi="Times New Roman" w:cs="Times New Roman"/>
          <w:sz w:val="16"/>
        </w:rPr>
        <w:t>10/4/2019</w:t>
      </w:r>
      <w:proofErr w:type="gramEnd"/>
      <w:r w:rsidRPr="009513E7">
        <w:rPr>
          <w:rFonts w:ascii="Times New Roman" w:hAnsi="Times New Roman" w:cs="Times New Roman"/>
          <w:sz w:val="16"/>
        </w:rPr>
        <w:t xml:space="preserve"> tarihli ve Esas No: 2017/33; Karar No:2019/20 sayılı Kararı ile bu fıkranın (1), (2), (3), (4) ve (6) numaralı bentlerinde yer alan “657 sayılı Kanundaki fiillere ilave olarak…” ibarelerinin iptallerine karar verilmiş olup, bu karar Resmi </w:t>
      </w:r>
      <w:proofErr w:type="spellStart"/>
      <w:r w:rsidRPr="009513E7">
        <w:rPr>
          <w:rFonts w:ascii="Times New Roman" w:hAnsi="Times New Roman" w:cs="Times New Roman"/>
          <w:sz w:val="16"/>
        </w:rPr>
        <w:t>Gazete’de</w:t>
      </w:r>
      <w:proofErr w:type="spellEnd"/>
      <w:r w:rsidRPr="009513E7">
        <w:rPr>
          <w:rFonts w:ascii="Times New Roman" w:hAnsi="Times New Roman" w:cs="Times New Roman"/>
          <w:sz w:val="16"/>
        </w:rPr>
        <w:t xml:space="preserve"> yayımlanmasından başlayarak dokuz ay sonra yürürlüğe girmesi hüküm altına alınmıştır. </w:t>
      </w:r>
    </w:p>
    <w:p w:rsidR="00972998" w:rsidRPr="009513E7" w:rsidRDefault="00972998" w:rsidP="009513E7">
      <w:pPr>
        <w:spacing w:after="0" w:line="240" w:lineRule="auto"/>
        <w:jc w:val="both"/>
        <w:rPr>
          <w:rFonts w:ascii="Times New Roman" w:hAnsi="Times New Roman" w:cs="Times New Roman"/>
        </w:rPr>
      </w:pPr>
    </w:p>
    <w:p w:rsidR="00972998" w:rsidRPr="00180E5D" w:rsidRDefault="00972998" w:rsidP="00180E5D">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Disiplin soruşturması ve savunma hakkı: </w:t>
      </w:r>
    </w:p>
    <w:p w:rsidR="00972998" w:rsidRPr="009513E7" w:rsidRDefault="00972998" w:rsidP="00180E5D">
      <w:pPr>
        <w:spacing w:after="0" w:line="240" w:lineRule="auto"/>
        <w:ind w:firstLine="708"/>
        <w:jc w:val="both"/>
        <w:rPr>
          <w:rFonts w:ascii="Times New Roman" w:hAnsi="Times New Roman" w:cs="Times New Roman"/>
        </w:rPr>
      </w:pPr>
      <w:r w:rsidRPr="00180E5D">
        <w:rPr>
          <w:rFonts w:ascii="Times New Roman" w:hAnsi="Times New Roman" w:cs="Times New Roman"/>
          <w:b/>
        </w:rPr>
        <w:t>Madde 53/A</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- 6764/27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Disiplin soruşturmasında uyulacak esaslar şunlardır: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Disiplin cezası verilmesini gerektiren bir fiilin işlendiğini öğrenen disiplin amiri yazılı olarak disiplin soruşturması başlatır. Üst disiplin amirinin soruşturma açtığı veya açtırdığı disiplin olayında alt disiplin amiri ayrıca soruşturma yapamaz veya yaptıramaz. Daha önce açılmış soruşturma varsa bunlar üst amirin açtığı veya açtırdığı soruşturma ile birleştirilir.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Bilimsel araştırma ve yayın etiğine ilişkin disiplin cezası verilmesini gerektiren fiiller açısından soruşturma başlatılmadan önce bilimsel araştırma ve yayın etiği kurullarınca inceleme yapılması zorunludur.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c) Disiplin amiri soruşturmayı kendisi yapabileceği gibi soruşturmayı yapmak üzere birim içerisinden soruşturmacı veya komisyon görevlendirebilir. Ancak zorunlu hallerde rektörlük aracılığıyla diğer birimlerden soruşturmacı talep edilebilir.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d) Soruşturmacının görev ve unvanı, soruşturulanın görev ve unvanının üstünde veya onunla aynı düzeyde olmalıdır. </w:t>
      </w:r>
    </w:p>
    <w:p w:rsidR="00972998"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e) Fiilin ast ile üst tarafından birlikte işlenmesi hâlinde soruşturma usulü ve disiplin cezası verme yetkisi üste göre belirlenir.</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f) Soruşturulanın disiplin cezası verilmesini gerektiren fiili işlediği ve disiplin soruşturmasının başlatıldığı tarihteki görev veya unvanının farklı olması hâlinde disiplin soruşturması, üst görev veya unvanı esas alınarak yürütülür. Disiplin amirinin belirlenmesi ve uygulanacak diğer disiplin hükümleri, görev yapılan kurumun tabi olduğu </w:t>
      </w:r>
      <w:r w:rsidR="009513E7" w:rsidRPr="009513E7">
        <w:rPr>
          <w:rFonts w:ascii="Times New Roman" w:hAnsi="Times New Roman" w:cs="Times New Roman"/>
        </w:rPr>
        <w:t>mevzuata göre belirlenir.</w:t>
      </w:r>
      <w:r w:rsidRPr="009513E7">
        <w:rPr>
          <w:rFonts w:ascii="Times New Roman" w:hAnsi="Times New Roman" w:cs="Times New Roman"/>
        </w:rPr>
        <w:t xml:space="preserve">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g) Soruşturmacı, disiplin soruşturmasıyla ilgili bilgi ve belgeleri toplama, ifade alma, tanık dinleme, bilirkişiye başvurma, keşif yapma, inceleme yapma ve ilgili makamlarla yazışma yetkisini haizdir.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h) Soruşturmacının, görevlendirme kapsamında talep ettiği bilgi ve belgeler gecikmeksizin kendisine verilir.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ı) Soruşturmacı, görevlendirildiği konuda soruşturma yürütür; soruşturma sırasında disiplin soruşturmasına konu olabilecek başka fiillerin ortaya çıkması durumunda bunları gecikmeksizin disiplin amirine bildirir.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j) Soruşturma işlemleri bir tutanakla tespit olunur.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k) Soruşturmanın gizliliği esastır.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l) Soruşturma, görevlendirme yazısının tebliğ tarihinden itibaren iki ay içinde tamamlanır. Soruşturma bu süre içinde tamamlanamaz ise soruşturmacı gerekçeli olarak ek süre talep edebilir, disiplin amiri gerekçeyi değerlendirerek ve zamanaşımı sürelerini dikkate alarak karar verir.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m) Fiili işleyenin emeklilik veya başka nedenlerle görevinin sona ermesi, hakkında soruşturma açılmasına ve soruşturmanın devamına engel olmaz. Bu durumda soruşturma sonunda verilen disiplin cezası, özlük dosyasında saklanır. Aylıktan veya ücretten kesme ve kademe ilerlemesinin durdurulması veya birden fazla ücretten kesme cezaları ilgilinin kamu görevine dönmesi ya da bir vakıf yükseköğretim kurumunda göreve başlaması halinde uygulanır. </w:t>
      </w:r>
    </w:p>
    <w:p w:rsid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n) Bir fiilden dolayı ilgili hakkında ceza soruşturması veya kovuşturması yapılıyor olması, aynı fiilden dolayı disiplin soruşturması yapılmasına, ceza verilmesine ve bu cezanın yerine getirilmesine engel değildir. Gerektiğinde ceza kovuşturması bekletici mesele yapılabilir. Bu durumda disiplin soruşturmasına ilişkin zamanaşımı süreleri durur. </w:t>
      </w: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Pr="009513E7" w:rsidRDefault="009513E7" w:rsidP="009513E7">
      <w:pPr>
        <w:spacing w:after="0" w:line="240" w:lineRule="auto"/>
        <w:jc w:val="both"/>
        <w:rPr>
          <w:rFonts w:ascii="Times New Roman" w:hAnsi="Times New Roman" w:cs="Times New Roman"/>
        </w:rPr>
      </w:pP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o) Bir fiilin diğer kanunlar uyarınca idari yaptırıma bağlanmış olması, aynı fiile bu Kanun kapsamında disiplin cezası verilmesine engel teşkil etmez. Savunma hakkı kapsamında gözetilecek hususlar şunlardır: </w:t>
      </w:r>
    </w:p>
    <w:p w:rsidR="009513E7" w:rsidRPr="009513E7"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a) Soruşturulana, iddialar hakkında savunma imkânı tanınmadan disiplin cezası verilemez. Soruşturmayı yapanın yedi günden az olmamak üzere verdiği süre içinde veya belirtilen tarihte geçerli bir mazereti olmaksızın savunmasını yapmayan, savunma hakkından vazgeçmiş sayılır. </w:t>
      </w:r>
    </w:p>
    <w:p w:rsidR="009513E7" w:rsidRPr="009513E7"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b) Savunmaya davet yazısında hakkında disiplin soruşturması açılan fiilin neden ibaret bulunduğu, savunmasını belirtilen sürede yapmadığı takdirde savunmasından vazgeçmiş sayılacağı bildirilir. </w:t>
      </w:r>
    </w:p>
    <w:p w:rsidR="009513E7" w:rsidRPr="009513E7"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c) Disiplin cezası vermeye yetkili makamlar gerek görürse, isnat edilen fiil ve soruşturma raporunda önerilen disiplin cezasını da belirtmek suretiyle, bu maddedeki esaslar çerçevesinde (a) ve (b) bentlerindeki usule göre tekrar savunma isteyebilir. Hakkında üniversite öğretim mesleğinden çıkarma ve kamu görevinden çıkarma cezası istenenler soruşturma evrakını inceleme, tanık dinletme, disiplin kurulunda sözlü veya yazılı olarak kendisi veya vekili vasıtasıyla savunm</w:t>
      </w:r>
      <w:r w:rsidR="009513E7" w:rsidRPr="009513E7">
        <w:rPr>
          <w:rFonts w:ascii="Times New Roman" w:hAnsi="Times New Roman" w:cs="Times New Roman"/>
        </w:rPr>
        <w:t xml:space="preserve">a yapma hakkına sahiptir. </w:t>
      </w:r>
    </w:p>
    <w:p w:rsidR="009513E7" w:rsidRPr="009513E7" w:rsidRDefault="009513E7" w:rsidP="009513E7">
      <w:pPr>
        <w:spacing w:after="0" w:line="240" w:lineRule="auto"/>
        <w:ind w:firstLine="708"/>
        <w:jc w:val="both"/>
        <w:rPr>
          <w:rFonts w:ascii="Times New Roman" w:hAnsi="Times New Roman" w:cs="Times New Roman"/>
        </w:rPr>
      </w:pPr>
    </w:p>
    <w:p w:rsidR="009513E7" w:rsidRPr="00180E5D" w:rsidRDefault="00972998" w:rsidP="009513E7">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Görevden uzaklaştırma: </w:t>
      </w:r>
    </w:p>
    <w:p w:rsidR="004A293A" w:rsidRDefault="00972998" w:rsidP="009513E7">
      <w:pPr>
        <w:spacing w:after="0" w:line="240" w:lineRule="auto"/>
        <w:ind w:firstLine="708"/>
        <w:jc w:val="both"/>
        <w:rPr>
          <w:rFonts w:ascii="Times New Roman" w:hAnsi="Times New Roman" w:cs="Times New Roman"/>
        </w:rPr>
      </w:pPr>
      <w:r w:rsidRPr="00180E5D">
        <w:rPr>
          <w:rFonts w:ascii="Times New Roman" w:hAnsi="Times New Roman" w:cs="Times New Roman"/>
          <w:b/>
        </w:rPr>
        <w:t>Madde 53/B-</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- 6764/28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Görevden uzaklaştırma, Devlet veya vakıf yükseköğretim kurumlarında yürütülen kamu hizmetinin gerektirdiği hallerde, görevi başında kalmasında sakınca görülen üst kuruluşlar ile yükseköğretim kurumu yöneticileri, öğretim elemanları, memurlar ve diğer personel hakkında alınan ihtiyati bir tedbirdir.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Görevden uzaklaştırma tedbiri disiplin veya ceza soruşturmasının herhangi bir safhasında üç ay süreyle alınabilir. Soruşturmayı yürütenler görevden uzaklaştırmayı teklif edebilirler. Bu sürenin bitiminde tedbir kararının alınmasına ilişkin sebeplerin devam etmesi halinde tedbir her defasında üç ay uzatılabilir.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Görevden uzaklaştırmaya Yükseköğretim Üst Kuruluş Başkanları ile Devlet yükseköğretim kurumlarında atamaya yetkili amirler, vakıf yükseköğretim kurumlarında rektörler ve bağımsız vakıf meslek yüksekokullarında müdürler yetkilidir. Rektörlerin, bağımsız vakıf meslek yüksekokulu müdürlerinin ve dekanların görevden uzaklaştırılması kararı disiplin amirinin teklifi üzerine Yükseköğretim Genel Kurulu tarafından verilir.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Görevden uzaklaştırma kararları atamaya yetkili amirlere bildirilir. Görevinden uzaklaştırılanlar hakkında görevden uzaklaştırmayı izleyen on işgünü içinde soruşturmaya başlanması şarttır.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Görevden uzaklaştırma işleminden sonra süresi içinde soruşturmaya başlamayan, görevden uzaklaştırma tedbirinin kaldırılmasının zorunlu olduğu durumlarda bu tedbiri kaldırmayan veya görevden uzaklaştırma işlemini keyfi olarak veya garaz ya da kini dolayısı ile yaptığı, yaptırılan soruşturma sonunda anlaşılan yetkililer, hukuki, mali ve cezai sorumluluğa tabidirler.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Görevden uzaklaştırılanlar, kanunların öngördüğü sosyal hak ve yardımlardan faydalanmaya devam ederler. Ancak görevden uzaklaştırma süresi içinde kendilerine aylıklarının veya ücretlerinin üçte ikisi ödenir. </w:t>
      </w:r>
    </w:p>
    <w:p w:rsidR="004A293A" w:rsidRDefault="00972998" w:rsidP="009513E7">
      <w:pPr>
        <w:spacing w:after="0" w:line="240" w:lineRule="auto"/>
        <w:ind w:firstLine="708"/>
        <w:jc w:val="both"/>
        <w:rPr>
          <w:rFonts w:ascii="Times New Roman" w:hAnsi="Times New Roman" w:cs="Times New Roman"/>
        </w:rPr>
      </w:pPr>
      <w:proofErr w:type="gramStart"/>
      <w:r w:rsidRPr="009513E7">
        <w:rPr>
          <w:rFonts w:ascii="Times New Roman" w:hAnsi="Times New Roman" w:cs="Times New Roman"/>
        </w:rPr>
        <w:t xml:space="preserve">Göreve tekrar başlatılmanın zorunlu olduğu durumlarda, bunların aylıklarının veya ücretlerinin kesilmiş olan üçte biri kendilerine ödenir ve Devlet yükseköğretim kurumlarında çalışanlar bakımından görevden uzakta geçirdikleri süre, derecelerindeki kademe ilerlemesinde ve bu sürenin dereceye yükselmesi için gerekli en az bekleme süresini aşan kısmı, üst dereceye yükselmeleri halinde, bu derecede kademe ilerlemesi yapılmak ve akademik yükselme için gerekli bekleme süresinden sayılmak suretiyle değerlendirilir. </w:t>
      </w:r>
      <w:proofErr w:type="gramEnd"/>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Soruşturma sonunda kamu görevinden çıkarma cezası önerilmesi hali dışında görevden uzaklaştırma tedbiri, bu tedbiri alan yetkililerce derhal kaldırılır. </w:t>
      </w:r>
    </w:p>
    <w:p w:rsidR="009513E7"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Görevden uzaklaştırma tedbiri alınmakla beraber, soruşturma sonunda yetkili makam veya mercilerce hakkında kamu görevinden çıkarmadan başka bir disiplin cezası verilenler ile ceza kararından evvel haklarındaki disiplin soruşturması af ile kaldırılanlar, bu kararların kesinleşmesi üzerine veya tedbir süresinin dolması hâlinde derhal göreve iade edilirler. Kişinin görevi başında kalmasının, soruşturmanın devamına engel olmadığı hallerde görevden uzaklaştırma tedbiri süresi do</w:t>
      </w:r>
      <w:r w:rsidR="009513E7" w:rsidRPr="009513E7">
        <w:rPr>
          <w:rFonts w:ascii="Times New Roman" w:hAnsi="Times New Roman" w:cs="Times New Roman"/>
        </w:rPr>
        <w:t>lmadan da kaldırılabilir.</w:t>
      </w:r>
    </w:p>
    <w:p w:rsidR="009513E7" w:rsidRPr="009513E7" w:rsidRDefault="009513E7" w:rsidP="009513E7">
      <w:pPr>
        <w:spacing w:after="0" w:line="240" w:lineRule="auto"/>
        <w:ind w:firstLine="708"/>
        <w:jc w:val="both"/>
        <w:rPr>
          <w:rFonts w:ascii="Times New Roman" w:hAnsi="Times New Roman" w:cs="Times New Roman"/>
        </w:rPr>
      </w:pPr>
    </w:p>
    <w:p w:rsidR="009513E7" w:rsidRPr="00180E5D" w:rsidRDefault="00972998" w:rsidP="009513E7">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 Zamanaşımı: </w:t>
      </w:r>
    </w:p>
    <w:p w:rsidR="009513E7" w:rsidRPr="009513E7"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Madde 53/C-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- 6764/29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Disiplin cezası verilmesini gerektiren fiil ve hallerin işlendiğinin öğrenildiği tarihten itibaren;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a) Uyarma, kınama, aylıktan veya ücretten kesme ve kademe ilerlemesinin durdurulması veya birden fazla ücretten kesme cezalarında bir ay içinde, </w:t>
      </w:r>
    </w:p>
    <w:p w:rsid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Üniversite öğretim mesleğinden çıkarma ve kamu görevinden çıkarma cezasında altı ay içinde, disiplin soruşturmasına başlanmadığı takdirde disiplin soruşturması açılamaz. Disiplin cezası verilmesini gerektiren fiillerin işlendiği tarihten itibaren iki yıl, üniversite öğretim mesleğinden çıkarma cezasını gerektiren fiil açısından altı yıl geçmiş ise disiplin cezası verilemez. Bilimsel bir eserin akademik atama ve terfilerde kullanılması ya da kısmen veya tamamen yeniden yayımlanması hâlinde ikinci fıkrada belirtilen zamanaşımı süreleri yeniden işlemeye başlar. Disiplin cezasının yargı kararıyla iptal edilmesi hâlinde, kararın idareye ulaştığı tarihten itibaren kalan disiplin ceza zamanaşımı süresi içerisinde, zamanaşımı süresinin dolması veya üç aydan daha az süre kalması hâlinde en geç üç ay içerisinde karar gerekçesi dikkate alınarak yeniden disiplin cezası tesis edilebilir. </w:t>
      </w:r>
    </w:p>
    <w:p w:rsidR="009513E7" w:rsidRDefault="009513E7" w:rsidP="009513E7">
      <w:pPr>
        <w:spacing w:after="0" w:line="240" w:lineRule="auto"/>
        <w:jc w:val="both"/>
        <w:rPr>
          <w:rFonts w:ascii="Times New Roman" w:hAnsi="Times New Roman" w:cs="Times New Roman"/>
        </w:rPr>
      </w:pPr>
    </w:p>
    <w:p w:rsidR="009513E7" w:rsidRDefault="009513E7" w:rsidP="009513E7">
      <w:pPr>
        <w:spacing w:after="0" w:line="240" w:lineRule="auto"/>
        <w:jc w:val="both"/>
        <w:rPr>
          <w:rFonts w:ascii="Times New Roman" w:hAnsi="Times New Roman" w:cs="Times New Roman"/>
        </w:rPr>
      </w:pPr>
    </w:p>
    <w:p w:rsidR="009513E7" w:rsidRPr="009513E7" w:rsidRDefault="009513E7" w:rsidP="009513E7">
      <w:pPr>
        <w:spacing w:after="0" w:line="240" w:lineRule="auto"/>
        <w:jc w:val="both"/>
        <w:rPr>
          <w:rFonts w:ascii="Times New Roman" w:hAnsi="Times New Roman" w:cs="Times New Roman"/>
        </w:rPr>
      </w:pPr>
    </w:p>
    <w:p w:rsidR="009513E7" w:rsidRPr="00180E5D" w:rsidRDefault="00972998" w:rsidP="009513E7">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Disiplin cezası verme yetkisi: </w:t>
      </w:r>
    </w:p>
    <w:p w:rsidR="009513E7" w:rsidRPr="009513E7" w:rsidRDefault="00972998" w:rsidP="009513E7">
      <w:pPr>
        <w:spacing w:after="0" w:line="240" w:lineRule="auto"/>
        <w:ind w:firstLine="708"/>
        <w:jc w:val="both"/>
        <w:rPr>
          <w:rFonts w:ascii="Times New Roman" w:hAnsi="Times New Roman" w:cs="Times New Roman"/>
        </w:rPr>
      </w:pPr>
      <w:r w:rsidRPr="00180E5D">
        <w:rPr>
          <w:rFonts w:ascii="Times New Roman" w:hAnsi="Times New Roman" w:cs="Times New Roman"/>
          <w:b/>
        </w:rPr>
        <w:t>Madde 53/Ç</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- 6764/30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Disiplin cezası vermeye yetkili amir ve kurullar şunlardır: </w:t>
      </w:r>
    </w:p>
    <w:p w:rsidR="009513E7" w:rsidRP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a) Uyarma ve kınama cezaları sıralı disiplin amirleri tarafından, rektörler ve bağımsız vakıf meslek yüksekokulu müdürleri hakkında Yükseköğretim Kurulu Başkanı tarafından verilir.</w:t>
      </w:r>
    </w:p>
    <w:p w:rsid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 xml:space="preserve">b) Aylıktan veya ücretten kesme ve kademe ilerlemesinin durdurulması veya birden fazla ücretten kesme cezaları kişinin görevli olduğu birimdeki disiplin kurulu kararı ile verilir. c) Üniversite öğretim mesleğinden çıkarma ve kamu görevinden çıkarma cezaları atamaya yetkili amirin teklifi üzerine Yüksek Disiplin Kurulu kararıyla verilir. d) Rektörler, bağımsız vakıf meslek yüksekokulu müdürleri ve dekanlar hakkında aylıktan veya ücretten kesme, kademe ilerlemesinin durdurulması veya birden fazla ücretten kesme, üniversite öğretim mesleğinden çıkarma ve kamu görevinden çıkarma cezaları Yüksek Disiplin Kurulu kararıyla verilir. </w:t>
      </w:r>
    </w:p>
    <w:p w:rsidR="009513E7" w:rsidRDefault="00972998" w:rsidP="009513E7">
      <w:pPr>
        <w:spacing w:after="0" w:line="240" w:lineRule="auto"/>
        <w:jc w:val="both"/>
        <w:rPr>
          <w:rFonts w:ascii="Times New Roman" w:hAnsi="Times New Roman" w:cs="Times New Roman"/>
        </w:rPr>
      </w:pPr>
      <w:r w:rsidRPr="009513E7">
        <w:rPr>
          <w:rFonts w:ascii="Times New Roman" w:hAnsi="Times New Roman" w:cs="Times New Roman"/>
        </w:rPr>
        <w:t>e) (İptal cümle: Anayasa Mahkemesinin 10/4/2019 tarihli ve E</w:t>
      </w:r>
      <w:proofErr w:type="gramStart"/>
      <w:r w:rsidRPr="009513E7">
        <w:rPr>
          <w:rFonts w:ascii="Times New Roman" w:hAnsi="Times New Roman" w:cs="Times New Roman"/>
        </w:rPr>
        <w:t>.:</w:t>
      </w:r>
      <w:proofErr w:type="gramEnd"/>
      <w:r w:rsidRPr="009513E7">
        <w:rPr>
          <w:rFonts w:ascii="Times New Roman" w:hAnsi="Times New Roman" w:cs="Times New Roman"/>
        </w:rPr>
        <w:t>2017/33; K.:2019/20 sayılı Kararı) Bu kapsamda yapılan soruşturmalar sonucunda verilecek cezalar Yüksek Disiplin Kurulunca verilir. Disiplin cezası vermeye yetkili makamlar, soruşturmada eksiklik olduğunun tespiti halinde eksikliklerin giderilmesi amacıyla dosyayı iade edebilir, soruşturmacı tarafından önerilen disiplin cezasını aynen verebilir, hafifletebilir veya reddedebilir. Teklif edilen cezanın reddedilmesi halinde ilgili disiplin amiri ya da kurulu tarafından ret gerekçesine uygun olarak en geç üç ay içerisinde yeni</w:t>
      </w:r>
      <w:r w:rsidR="009513E7">
        <w:rPr>
          <w:rFonts w:ascii="Times New Roman" w:hAnsi="Times New Roman" w:cs="Times New Roman"/>
        </w:rPr>
        <w:t xml:space="preserve"> işlem tesis edilebilir. </w:t>
      </w:r>
      <w:r w:rsidRPr="009513E7">
        <w:rPr>
          <w:rFonts w:ascii="Times New Roman" w:hAnsi="Times New Roman" w:cs="Times New Roman"/>
        </w:rPr>
        <w:t xml:space="preserve">Disiplin cezası verme yetkisi devredilemez. Disiplin kurulları gerekli gördüğü takdirde ilgilinin özlük dosyasını ve her türlü evrakı incelemeye, ilgili yerlerden bilgi almaya, her türlü incelemeyi yaptırmaya, yeminli tanık ve bilirkişi dinlemeye veya </w:t>
      </w:r>
      <w:proofErr w:type="spellStart"/>
      <w:r w:rsidRPr="009513E7">
        <w:rPr>
          <w:rFonts w:ascii="Times New Roman" w:hAnsi="Times New Roman" w:cs="Times New Roman"/>
        </w:rPr>
        <w:t>niyabeten</w:t>
      </w:r>
      <w:proofErr w:type="spellEnd"/>
      <w:r w:rsidRPr="009513E7">
        <w:rPr>
          <w:rFonts w:ascii="Times New Roman" w:hAnsi="Times New Roman" w:cs="Times New Roman"/>
        </w:rPr>
        <w:t xml:space="preserve"> dinletmeye, keşif yapmaya veya yaptırmaya yetkilidir. </w:t>
      </w:r>
    </w:p>
    <w:p w:rsidR="009513E7" w:rsidRDefault="009513E7" w:rsidP="009513E7">
      <w:pPr>
        <w:spacing w:after="0" w:line="240" w:lineRule="auto"/>
        <w:jc w:val="both"/>
        <w:rPr>
          <w:rFonts w:ascii="Times New Roman" w:hAnsi="Times New Roman" w:cs="Times New Roman"/>
        </w:rPr>
      </w:pPr>
    </w:p>
    <w:p w:rsidR="009513E7" w:rsidRPr="00180E5D" w:rsidRDefault="00972998" w:rsidP="009513E7">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Disiplin cezası verilmesinde uygulanacak temel ilkeler: </w:t>
      </w:r>
    </w:p>
    <w:p w:rsidR="004A293A" w:rsidRDefault="00972998" w:rsidP="009513E7">
      <w:pPr>
        <w:spacing w:after="0" w:line="240" w:lineRule="auto"/>
        <w:ind w:firstLine="708"/>
        <w:jc w:val="both"/>
        <w:rPr>
          <w:rFonts w:ascii="Times New Roman" w:hAnsi="Times New Roman" w:cs="Times New Roman"/>
        </w:rPr>
      </w:pPr>
      <w:r w:rsidRPr="00180E5D">
        <w:rPr>
          <w:rFonts w:ascii="Times New Roman" w:hAnsi="Times New Roman" w:cs="Times New Roman"/>
          <w:b/>
        </w:rPr>
        <w:t>Madde 53/D</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- 6764/31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Aynı fiile birden fazla disiplin cezası verilemez. Fiilin birden fazla disiplin suçu teşkil etmesi hâlinde bu suçlardan en ağır cezayı gerektiren disiplin cezası verilir. Disiplin cezası verilmesine sebep olmuş bir fiilin, cezaların özlük dosyasından çıkarılmasına ilişkin süre içinde tekerrüründe bir derece ağır ceza uygulanır.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Tekerrüre esas alınacak cezanın, süresi içerisinde itiraz edilmemesi veya itirazın reddedilmesi suretiyle kesinleşmiş olması gerekir. Aynı derecede cezayı gerektiren fakat ayrı fiiller nedeniyle verilen disiplin cezalarının üçüncü uygulamasında bir derece ağır ceza verilir. Kanunla affedilmiş disiplin cezaları ile tekerrür nedeniyle verilen bir derece ağır cezalar tekerrüre esas alınmaz.</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 Geçmiş hizmetleri sırasındaki çalışmaları olumlu olan veya ödül veya başarı belgesi alanlara verilecek disiplin cezalarında bir derece alt ceza uygulanabilir. Bir derece alt cezayı, asıl cezayı vermeye yetkili makam verir.</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 Kademe ilerlemesinin durdurulması veya birden fazla ücretten kesme cezasına bir üst ceza uygulanması gereken hallerde üst ceza kamu görevinden çıkarma cezasıdır. Kamu görevinden çıkarma cezasına bir alt ceza uygulanması gereken hallerde ise alt ceza kademe ilerlemesinin durdurulması veya birden fazla ücretten kesme cezasıdır.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Bu Kanunda sayılan ve disiplin cezası verilmesini gerektiren fiillere nitelik ve ağırlıkları itibarıyla benzer fiilleri işleyenlere de hangi disiplin fiiline benzediği belirtilerek aynı türden disiplin cezaları verilir.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Birinci derecenin son kademesinde bulunulması nedeniyle kademe ilerlemesinin durdurulması cezasının uygulanamaması halinde brüt aylıklarının 1/4’ü ila 1/2’si oranında aylıktan kesme cezası uygulanır. Tekerrürü halinde ise ilgili disiplin kurulu tarafından kamu görevinden çıkarma cezası verilir.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Disiplin cezaları, verildikleri tarihten itibaren, aylıktan veya ücretten kesme cezası ile kademe ilerlemesinin durdurulması veya birden fazla ücretten kesme cezası ise cezanın verildiği tarihi izleyen aybaşında uygulanır.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Disiplin cezaları üst disiplin amirine, üniversite öğretim mesleğinden çıkarma cezası tüm yükseköğretim kurumlarına, kamu görevinden çıkarma cezası ise ayrıca Devlet Personel Başkanlığına bildirilir. </w:t>
      </w:r>
    </w:p>
    <w:p w:rsidR="004A293A" w:rsidRDefault="00972998" w:rsidP="009513E7">
      <w:pPr>
        <w:spacing w:after="0" w:line="240" w:lineRule="auto"/>
        <w:ind w:firstLine="708"/>
        <w:jc w:val="both"/>
        <w:rPr>
          <w:rFonts w:ascii="Times New Roman" w:hAnsi="Times New Roman" w:cs="Times New Roman"/>
        </w:rPr>
      </w:pPr>
      <w:proofErr w:type="gramStart"/>
      <w:r w:rsidRPr="009513E7">
        <w:rPr>
          <w:rFonts w:ascii="Times New Roman" w:hAnsi="Times New Roman" w:cs="Times New Roman"/>
        </w:rPr>
        <w:t xml:space="preserve">Aylıktan veya ücretten kesme cezası alanlar üç yıl, kademe ilerlemesinin durdurulması veya birden fazla ücretten kesme cezası alanlar beş yıl boyunca rektör, dekan, enstitü müdürü, yüksekokul müdürü, meslek yüksekokulu müdürü, bölüm başkanı, anabilim dalı başkanı, </w:t>
      </w:r>
      <w:proofErr w:type="spellStart"/>
      <w:r w:rsidRPr="009513E7">
        <w:rPr>
          <w:rFonts w:ascii="Times New Roman" w:hAnsi="Times New Roman" w:cs="Times New Roman"/>
        </w:rPr>
        <w:t>anasanat</w:t>
      </w:r>
      <w:proofErr w:type="spellEnd"/>
      <w:r w:rsidRPr="009513E7">
        <w:rPr>
          <w:rFonts w:ascii="Times New Roman" w:hAnsi="Times New Roman" w:cs="Times New Roman"/>
        </w:rPr>
        <w:t xml:space="preserve"> dalı başkanı, bilim dalı başkanı, sanat dalı başkanı, daire başkanı dengi ve üstü kadrolara atanamazlar. </w:t>
      </w:r>
      <w:proofErr w:type="gramEnd"/>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Söz konusu disiplin cezalarının verildiği tarihte bu görevlerde bulunanların görevleri kendiliğinden sona erer ve durum ilgili mercilere derhal bildirilir. </w:t>
      </w:r>
    </w:p>
    <w:p w:rsidR="004A293A" w:rsidRDefault="004A293A" w:rsidP="009513E7">
      <w:pPr>
        <w:spacing w:after="0" w:line="240" w:lineRule="auto"/>
        <w:ind w:firstLine="708"/>
        <w:jc w:val="both"/>
        <w:rPr>
          <w:rFonts w:ascii="Times New Roman" w:hAnsi="Times New Roman" w:cs="Times New Roman"/>
        </w:rPr>
      </w:pPr>
    </w:p>
    <w:p w:rsidR="004A293A" w:rsidRDefault="004A293A" w:rsidP="009513E7">
      <w:pPr>
        <w:spacing w:after="0" w:line="240" w:lineRule="auto"/>
        <w:ind w:firstLine="708"/>
        <w:jc w:val="both"/>
        <w:rPr>
          <w:rFonts w:ascii="Times New Roman" w:hAnsi="Times New Roman" w:cs="Times New Roman"/>
        </w:rPr>
      </w:pPr>
    </w:p>
    <w:p w:rsidR="004A293A" w:rsidRDefault="004A293A" w:rsidP="009513E7">
      <w:pPr>
        <w:spacing w:after="0" w:line="240" w:lineRule="auto"/>
        <w:ind w:firstLine="708"/>
        <w:jc w:val="both"/>
        <w:rPr>
          <w:rFonts w:ascii="Times New Roman" w:hAnsi="Times New Roman" w:cs="Times New Roman"/>
        </w:rPr>
      </w:pPr>
    </w:p>
    <w:p w:rsidR="004A293A" w:rsidRDefault="004A293A" w:rsidP="009513E7">
      <w:pPr>
        <w:spacing w:after="0" w:line="240" w:lineRule="auto"/>
        <w:ind w:firstLine="708"/>
        <w:jc w:val="both"/>
        <w:rPr>
          <w:rFonts w:ascii="Times New Roman" w:hAnsi="Times New Roman" w:cs="Times New Roman"/>
        </w:rPr>
      </w:pPr>
    </w:p>
    <w:p w:rsidR="004A293A" w:rsidRDefault="004A293A" w:rsidP="009513E7">
      <w:pPr>
        <w:spacing w:after="0" w:line="240" w:lineRule="auto"/>
        <w:ind w:firstLine="708"/>
        <w:jc w:val="both"/>
        <w:rPr>
          <w:rFonts w:ascii="Times New Roman" w:hAnsi="Times New Roman" w:cs="Times New Roman"/>
        </w:rPr>
      </w:pPr>
    </w:p>
    <w:p w:rsidR="004A293A" w:rsidRDefault="004A293A" w:rsidP="009513E7">
      <w:pPr>
        <w:spacing w:after="0" w:line="240" w:lineRule="auto"/>
        <w:ind w:firstLine="708"/>
        <w:jc w:val="both"/>
        <w:rPr>
          <w:rFonts w:ascii="Times New Roman" w:hAnsi="Times New Roman" w:cs="Times New Roman"/>
        </w:rPr>
      </w:pPr>
    </w:p>
    <w:p w:rsidR="004A293A" w:rsidRPr="00180E5D" w:rsidRDefault="00972998" w:rsidP="009513E7">
      <w:pPr>
        <w:spacing w:after="0" w:line="240" w:lineRule="auto"/>
        <w:ind w:firstLine="708"/>
        <w:jc w:val="both"/>
        <w:rPr>
          <w:rFonts w:ascii="Times New Roman" w:hAnsi="Times New Roman" w:cs="Times New Roman"/>
          <w:b/>
        </w:rPr>
      </w:pPr>
      <w:r w:rsidRPr="00180E5D">
        <w:rPr>
          <w:rFonts w:ascii="Times New Roman" w:hAnsi="Times New Roman" w:cs="Times New Roman"/>
          <w:b/>
        </w:rPr>
        <w:t xml:space="preserve">Disiplin kurullarının teşekkülü: </w:t>
      </w:r>
    </w:p>
    <w:p w:rsidR="004A293A" w:rsidRDefault="00972998" w:rsidP="009513E7">
      <w:pPr>
        <w:spacing w:after="0" w:line="240" w:lineRule="auto"/>
        <w:ind w:firstLine="708"/>
        <w:jc w:val="both"/>
        <w:rPr>
          <w:rFonts w:ascii="Times New Roman" w:hAnsi="Times New Roman" w:cs="Times New Roman"/>
        </w:rPr>
      </w:pPr>
      <w:r w:rsidRPr="00180E5D">
        <w:rPr>
          <w:rFonts w:ascii="Times New Roman" w:hAnsi="Times New Roman" w:cs="Times New Roman"/>
          <w:b/>
        </w:rPr>
        <w:t>Madde 53/E</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- 6764/32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Yüksek Disiplin Kurulu Yükseköğretim Genel Kuruludur.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Üniversite disiplin kurulu rektör dışındaki üniversite yönetim kurulu üyelerinden oluşur; kurula akademik olarak en kıdemli profesör üye başkanlık eder.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Üniversite bağlı birimlerinin yönetim kurulları aynı zamanda disiplin kurulu olarak görev yapar. Bu birimlerin disiplin kurullarında dekan veya müdür yer alamaz.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Bu durumda ilgili disiplin kuruluna kurul üyelerinden en yüksek unvanlı öğretim üyesi, en yüksek unvanlı öğretim üyesinin birden fazla olması halinde en kıdemli üye, öğretim üyesi bulunmaması halinde en kıdemli öğretim görevlisi başkanlık eder.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Yükseköğretim Kurulu personeli için disiplin kurulu, Genel Sekreterin başkanlığında, I. Hukuk Müşaviri ile Personel, Strateji Geliştirme, İdari ve Mali İşler Daire başkanlarından teşekkül eder.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Üniversitelerarası Kurul personeli için disiplin kurulu, Genel Sekreterin başkanlığında Genel Sekreter Yardımcısı ve Hukuk Müşavirinden teşekkül eder.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Yüksek Disiplin Kurulu hariç, disiplin kurullarında profesörlerle ilgili hususların görüşülmesinde doçent ve doktor öğretim üyeleri, doçentlerle ilgili hususların görüşülmesinde doktor öğretim üyeleri ve kendileri ile ilgili hususların görüşülmesinde ilgili üyeler görüşmelere kat</w:t>
      </w:r>
      <w:r w:rsidR="004A293A">
        <w:rPr>
          <w:rFonts w:ascii="Times New Roman" w:hAnsi="Times New Roman" w:cs="Times New Roman"/>
        </w:rPr>
        <w:t>ılamazlar.</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Soruşturmada görev alanlar disiplin kurullarındaki oylamalara, disiplin kurulunda görev alanlar ile disiplin cezası verenler bu cezalara itirazların görüşüldüğü kurullardaki oylamalara katılamazlar. </w:t>
      </w:r>
    </w:p>
    <w:p w:rsidR="004A293A" w:rsidRDefault="00972998" w:rsidP="009513E7">
      <w:pPr>
        <w:spacing w:after="0" w:line="240" w:lineRule="auto"/>
        <w:ind w:firstLine="708"/>
        <w:jc w:val="both"/>
        <w:rPr>
          <w:rFonts w:ascii="Times New Roman" w:hAnsi="Times New Roman" w:cs="Times New Roman"/>
        </w:rPr>
      </w:pPr>
      <w:r w:rsidRPr="009513E7">
        <w:rPr>
          <w:rFonts w:ascii="Times New Roman" w:hAnsi="Times New Roman" w:cs="Times New Roman"/>
        </w:rPr>
        <w:t xml:space="preserve">Herhangi bir sebeple disiplin kurullarının teşekkül edememesi halinde eksik üyelikler eşdeğer unvana sahip öğretim üyeleri arasından senato tarafından belirlenen üyelerce tamamlanır. </w:t>
      </w:r>
    </w:p>
    <w:p w:rsidR="004A293A" w:rsidRDefault="004A293A" w:rsidP="009513E7">
      <w:pPr>
        <w:spacing w:after="0" w:line="240" w:lineRule="auto"/>
        <w:ind w:firstLine="708"/>
        <w:jc w:val="both"/>
        <w:rPr>
          <w:rFonts w:ascii="Times New Roman" w:hAnsi="Times New Roman" w:cs="Times New Roman"/>
        </w:rPr>
      </w:pPr>
    </w:p>
    <w:p w:rsidR="004A293A" w:rsidRPr="0007262A" w:rsidRDefault="00972998" w:rsidP="009513E7">
      <w:pPr>
        <w:spacing w:after="0" w:line="240" w:lineRule="auto"/>
        <w:ind w:firstLine="708"/>
        <w:jc w:val="both"/>
        <w:rPr>
          <w:rFonts w:ascii="Times New Roman" w:hAnsi="Times New Roman" w:cs="Times New Roman"/>
          <w:b/>
        </w:rPr>
      </w:pPr>
      <w:r w:rsidRPr="0007262A">
        <w:rPr>
          <w:rFonts w:ascii="Times New Roman" w:hAnsi="Times New Roman" w:cs="Times New Roman"/>
          <w:b/>
        </w:rPr>
        <w:t xml:space="preserve">İtiraz: </w:t>
      </w:r>
    </w:p>
    <w:p w:rsidR="004A293A" w:rsidRDefault="00972998" w:rsidP="009513E7">
      <w:pPr>
        <w:spacing w:after="0" w:line="240" w:lineRule="auto"/>
        <w:ind w:firstLine="708"/>
        <w:jc w:val="both"/>
        <w:rPr>
          <w:rFonts w:ascii="Times New Roman" w:hAnsi="Times New Roman" w:cs="Times New Roman"/>
        </w:rPr>
      </w:pPr>
      <w:r w:rsidRPr="0007262A">
        <w:rPr>
          <w:rFonts w:ascii="Times New Roman" w:hAnsi="Times New Roman" w:cs="Times New Roman"/>
          <w:b/>
        </w:rPr>
        <w:t>Madde 53/F</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- 6764/33 </w:t>
      </w:r>
      <w:proofErr w:type="spellStart"/>
      <w:r w:rsidRPr="009513E7">
        <w:rPr>
          <w:rFonts w:ascii="Times New Roman" w:hAnsi="Times New Roman" w:cs="Times New Roman"/>
        </w:rPr>
        <w:t>md.</w:t>
      </w:r>
      <w:proofErr w:type="spellEnd"/>
      <w:r w:rsidRPr="009513E7">
        <w:rPr>
          <w:rFonts w:ascii="Times New Roman" w:hAnsi="Times New Roman" w:cs="Times New Roman"/>
        </w:rPr>
        <w:t xml:space="preserve">) Disiplin cezalarına itiraz edilebilecek amir ve kurullar şunlardır: </w:t>
      </w:r>
    </w:p>
    <w:p w:rsidR="004A293A" w:rsidRDefault="00972998" w:rsidP="004A293A">
      <w:pPr>
        <w:spacing w:after="0" w:line="240" w:lineRule="auto"/>
        <w:jc w:val="both"/>
        <w:rPr>
          <w:rFonts w:ascii="Times New Roman" w:hAnsi="Times New Roman" w:cs="Times New Roman"/>
        </w:rPr>
      </w:pPr>
      <w:r w:rsidRPr="009513E7">
        <w:rPr>
          <w:rFonts w:ascii="Times New Roman" w:hAnsi="Times New Roman" w:cs="Times New Roman"/>
        </w:rPr>
        <w:t>a) Uyarma ve kınama cezalarına karşı itiraz ilgilinin görevli olduğu birimin disiplin kuruluna, dekanlar için üniversite disiplin kuruluna, rektörler ve bağımsız vakıf meslek yüksekokulu müdürleri için Yüksek</w:t>
      </w:r>
      <w:r w:rsidR="004A293A">
        <w:rPr>
          <w:rFonts w:ascii="Times New Roman" w:hAnsi="Times New Roman" w:cs="Times New Roman"/>
        </w:rPr>
        <w:t xml:space="preserve"> Disiplin Kuruluna yapılabilir.</w:t>
      </w:r>
    </w:p>
    <w:p w:rsidR="004A293A" w:rsidRDefault="00972998" w:rsidP="004A293A">
      <w:pPr>
        <w:spacing w:after="0" w:line="240" w:lineRule="auto"/>
        <w:jc w:val="both"/>
        <w:rPr>
          <w:rFonts w:ascii="Times New Roman" w:hAnsi="Times New Roman" w:cs="Times New Roman"/>
        </w:rPr>
      </w:pPr>
      <w:r w:rsidRPr="009513E7">
        <w:rPr>
          <w:rFonts w:ascii="Times New Roman" w:hAnsi="Times New Roman" w:cs="Times New Roman"/>
        </w:rPr>
        <w:t xml:space="preserve">b) Aylıktan veya ücretten kesme ve kademe ilerlemesinin durdurulması veya birden fazla ücretten kesme cezasına karşı itiraz ilgilinin görevli olduğu üniversite disiplin kuruluna, yükseköğretim üst kuruluşlarında görev yapan personel için Yüksek Disiplin Kuruluna yapılabilir. </w:t>
      </w:r>
    </w:p>
    <w:p w:rsidR="004A293A" w:rsidRDefault="00972998" w:rsidP="004A293A">
      <w:pPr>
        <w:spacing w:after="0" w:line="240" w:lineRule="auto"/>
        <w:ind w:firstLine="708"/>
        <w:jc w:val="both"/>
        <w:rPr>
          <w:rFonts w:ascii="Times New Roman" w:hAnsi="Times New Roman" w:cs="Times New Roman"/>
        </w:rPr>
      </w:pPr>
      <w:r w:rsidRPr="009513E7">
        <w:rPr>
          <w:rFonts w:ascii="Times New Roman" w:hAnsi="Times New Roman" w:cs="Times New Roman"/>
        </w:rPr>
        <w:t>İtiraz süresi, cezanın tebliğ tarihinden itibaren yedi gündür.</w:t>
      </w:r>
      <w:r w:rsidR="0007262A">
        <w:rPr>
          <w:rFonts w:ascii="Times New Roman" w:hAnsi="Times New Roman" w:cs="Times New Roman"/>
        </w:rPr>
        <w:t xml:space="preserve"> </w:t>
      </w:r>
      <w:r w:rsidRPr="009513E7">
        <w:rPr>
          <w:rFonts w:ascii="Times New Roman" w:hAnsi="Times New Roman" w:cs="Times New Roman"/>
        </w:rPr>
        <w:t>İtiraz mercileri, itiraz tarihinden itibaren altmış gün içinde karar verir. İtiraz mercileri itirazı kabul ya da reddedebilir.</w:t>
      </w:r>
      <w:r w:rsidR="0007262A">
        <w:rPr>
          <w:rFonts w:ascii="Times New Roman" w:hAnsi="Times New Roman" w:cs="Times New Roman"/>
        </w:rPr>
        <w:t xml:space="preserve"> </w:t>
      </w:r>
      <w:r w:rsidRPr="009513E7">
        <w:rPr>
          <w:rFonts w:ascii="Times New Roman" w:hAnsi="Times New Roman" w:cs="Times New Roman"/>
        </w:rPr>
        <w:t xml:space="preserve">İtirazın kabul edilmesi halinde ceza tüm sonuçlarıyla ortadan kalkar, ancak ilgili disiplin amiri veya disiplin kurulu tarafından kabul gerekçesine uygun olarak en geç üç ay içerisinde yeni bir işlem tesis edilebilir. </w:t>
      </w:r>
    </w:p>
    <w:p w:rsidR="004A293A" w:rsidRDefault="004A293A" w:rsidP="004A293A">
      <w:pPr>
        <w:spacing w:after="0" w:line="240" w:lineRule="auto"/>
        <w:ind w:firstLine="708"/>
        <w:jc w:val="both"/>
        <w:rPr>
          <w:rFonts w:ascii="Times New Roman" w:hAnsi="Times New Roman" w:cs="Times New Roman"/>
        </w:rPr>
      </w:pPr>
    </w:p>
    <w:p w:rsidR="004A293A" w:rsidRPr="0007262A" w:rsidRDefault="00972998" w:rsidP="004A293A">
      <w:pPr>
        <w:spacing w:after="0" w:line="240" w:lineRule="auto"/>
        <w:ind w:firstLine="708"/>
        <w:jc w:val="both"/>
        <w:rPr>
          <w:rFonts w:ascii="Times New Roman" w:hAnsi="Times New Roman" w:cs="Times New Roman"/>
          <w:b/>
        </w:rPr>
      </w:pPr>
      <w:r w:rsidRPr="0007262A">
        <w:rPr>
          <w:rFonts w:ascii="Times New Roman" w:hAnsi="Times New Roman" w:cs="Times New Roman"/>
          <w:b/>
        </w:rPr>
        <w:t xml:space="preserve">Özlük dosyasında saklama: </w:t>
      </w:r>
    </w:p>
    <w:p w:rsidR="00972998" w:rsidRPr="009513E7" w:rsidRDefault="00972998" w:rsidP="004A293A">
      <w:pPr>
        <w:spacing w:after="0" w:line="240" w:lineRule="auto"/>
        <w:ind w:firstLine="708"/>
        <w:jc w:val="both"/>
        <w:rPr>
          <w:rFonts w:ascii="Times New Roman" w:hAnsi="Times New Roman" w:cs="Times New Roman"/>
        </w:rPr>
      </w:pPr>
      <w:r w:rsidRPr="0007262A">
        <w:rPr>
          <w:rFonts w:ascii="Times New Roman" w:hAnsi="Times New Roman" w:cs="Times New Roman"/>
          <w:b/>
        </w:rPr>
        <w:t>Madde 53/G</w:t>
      </w:r>
      <w:r w:rsidRPr="009513E7">
        <w:rPr>
          <w:rFonts w:ascii="Times New Roman" w:hAnsi="Times New Roman" w:cs="Times New Roman"/>
        </w:rPr>
        <w:t xml:space="preserve">- (Ek: </w:t>
      </w:r>
      <w:proofErr w:type="gramStart"/>
      <w:r w:rsidRPr="009513E7">
        <w:rPr>
          <w:rFonts w:ascii="Times New Roman" w:hAnsi="Times New Roman" w:cs="Times New Roman"/>
        </w:rPr>
        <w:t>2/12/2016</w:t>
      </w:r>
      <w:proofErr w:type="gramEnd"/>
      <w:r w:rsidRPr="009513E7">
        <w:rPr>
          <w:rFonts w:ascii="Times New Roman" w:hAnsi="Times New Roman" w:cs="Times New Roman"/>
        </w:rPr>
        <w:t xml:space="preserve"> - 6764/34 </w:t>
      </w:r>
      <w:proofErr w:type="spellStart"/>
      <w:r w:rsidRPr="009513E7">
        <w:rPr>
          <w:rFonts w:ascii="Times New Roman" w:hAnsi="Times New Roman" w:cs="Times New Roman"/>
        </w:rPr>
        <w:t>md.</w:t>
      </w:r>
      <w:proofErr w:type="spellEnd"/>
      <w:r w:rsidRPr="009513E7">
        <w:rPr>
          <w:rFonts w:ascii="Times New Roman" w:hAnsi="Times New Roman" w:cs="Times New Roman"/>
        </w:rPr>
        <w:t>) Disiplin cezaları ilgililerin özlük dosyalarında saklanır. Uyarma ve kınama cezalarının uygulanmasından itibaren beş yıl, aylıktan veya ücretten kesme ve kademe ilerlemesinin durdurulması veya birden fazla ücretten kesme cezalarının uygulanmasından itibaren on yıl sonra atamaya yetkili amire başvurularak verilmiş olan cezaların özlük dosyasından silinmesi talep edilebilir. İlgilinin, bu süreler içerisindeki davranışları, isteğini haklı kılacak nitelikte görülürse, talep yerine getirilir.</w:t>
      </w:r>
    </w:p>
    <w:sectPr w:rsidR="00972998" w:rsidRPr="009513E7" w:rsidSect="009513E7">
      <w:pgSz w:w="11906" w:h="16838"/>
      <w:pgMar w:top="851" w:right="849"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A6"/>
    <w:rsid w:val="0007262A"/>
    <w:rsid w:val="00180E5D"/>
    <w:rsid w:val="002242A2"/>
    <w:rsid w:val="00263EFC"/>
    <w:rsid w:val="004A293A"/>
    <w:rsid w:val="006D5DA6"/>
    <w:rsid w:val="009513E7"/>
    <w:rsid w:val="00972998"/>
    <w:rsid w:val="009B1F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AF77D-F17E-4A0A-8553-41B7B236A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72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4032</Words>
  <Characters>22986</Characters>
  <Application>Microsoft Office Word</Application>
  <DocSecurity>0</DocSecurity>
  <Lines>191</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SUKO</dc:creator>
  <cp:keywords/>
  <dc:description/>
  <cp:lastModifiedBy>SUKO</cp:lastModifiedBy>
  <cp:revision>4</cp:revision>
  <dcterms:created xsi:type="dcterms:W3CDTF">2019-11-15T09:40:00Z</dcterms:created>
  <dcterms:modified xsi:type="dcterms:W3CDTF">2019-11-15T10:24:00Z</dcterms:modified>
</cp:coreProperties>
</file>