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71103" w:rsidRPr="00F347E9" w:rsidRDefault="00371103" w:rsidP="00371103">
      <w:pPr>
        <w:tabs>
          <w:tab w:val="left" w:pos="360"/>
        </w:tabs>
        <w:spacing w:after="160" w:line="259" w:lineRule="auto"/>
        <w:rPr>
          <w:b/>
        </w:rPr>
      </w:pPr>
    </w:p>
    <w:tbl>
      <w:tblPr>
        <w:tblpPr w:leftFromText="142" w:rightFromText="142" w:vertAnchor="text" w:horzAnchor="margin" w:tblpXSpec="center" w:tblpY="1"/>
        <w:tblW w:w="9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142"/>
        <w:gridCol w:w="938"/>
        <w:gridCol w:w="4548"/>
      </w:tblGrid>
      <w:tr w:rsidR="00371103" w:rsidRPr="00F347E9" w:rsidTr="000C66E2">
        <w:trPr>
          <w:trHeight w:val="315"/>
        </w:trPr>
        <w:tc>
          <w:tcPr>
            <w:tcW w:w="9628" w:type="dxa"/>
            <w:gridSpan w:val="3"/>
            <w:shd w:val="clear" w:color="auto" w:fill="DEEAF6"/>
            <w:vAlign w:val="center"/>
            <w:hideMark/>
          </w:tcPr>
          <w:p w:rsidR="00371103" w:rsidRPr="00F347E9" w:rsidRDefault="00054060" w:rsidP="000C66E2">
            <w:pPr>
              <w:jc w:val="center"/>
              <w:rPr>
                <w:b/>
                <w:bCs/>
                <w:color w:val="000000"/>
              </w:rPr>
            </w:pPr>
            <w:r w:rsidRPr="00F347E9">
              <w:rPr>
                <w:b/>
                <w:bCs/>
                <w:color w:val="000000"/>
              </w:rPr>
              <w:t>Course Description Form</w:t>
            </w:r>
          </w:p>
        </w:tc>
      </w:tr>
      <w:tr w:rsidR="00371103" w:rsidRPr="00F347E9" w:rsidTr="007E21DF">
        <w:trPr>
          <w:trHeight w:val="480"/>
        </w:trPr>
        <w:tc>
          <w:tcPr>
            <w:tcW w:w="4142" w:type="dxa"/>
            <w:shd w:val="clear" w:color="auto" w:fill="DEEAF6"/>
            <w:noWrap/>
            <w:vAlign w:val="center"/>
            <w:hideMark/>
          </w:tcPr>
          <w:p w:rsidR="00371103" w:rsidRPr="00F347E9" w:rsidRDefault="00051C84" w:rsidP="000C66E2">
            <w:pPr>
              <w:rPr>
                <w:b/>
                <w:bCs/>
                <w:color w:val="000000"/>
                <w:sz w:val="20"/>
                <w:szCs w:val="20"/>
              </w:rPr>
            </w:pPr>
            <w:r w:rsidRPr="00F347E9">
              <w:rPr>
                <w:b/>
                <w:bCs/>
                <w:color w:val="000000"/>
                <w:sz w:val="20"/>
                <w:szCs w:val="20"/>
              </w:rPr>
              <w:t>Course Code and Name</w:t>
            </w:r>
          </w:p>
        </w:tc>
        <w:tc>
          <w:tcPr>
            <w:tcW w:w="5486" w:type="dxa"/>
            <w:gridSpan w:val="2"/>
            <w:shd w:val="clear" w:color="auto" w:fill="auto"/>
            <w:noWrap/>
            <w:vAlign w:val="center"/>
            <w:hideMark/>
          </w:tcPr>
          <w:p w:rsidR="00371103" w:rsidRPr="00F347E9" w:rsidRDefault="006D68DC" w:rsidP="000C66E2">
            <w:pPr>
              <w:rPr>
                <w:color w:val="000000"/>
                <w:sz w:val="20"/>
                <w:szCs w:val="20"/>
              </w:rPr>
            </w:pPr>
            <w:r w:rsidRPr="00F347E9">
              <w:rPr>
                <w:color w:val="000000"/>
                <w:sz w:val="20"/>
                <w:szCs w:val="20"/>
              </w:rPr>
              <w:t xml:space="preserve">OHS 401 </w:t>
            </w:r>
            <w:r w:rsidRPr="00F347E9">
              <w:rPr>
                <w:bCs/>
                <w:color w:val="000000" w:themeColor="text1"/>
                <w:sz w:val="20"/>
                <w:szCs w:val="20"/>
              </w:rPr>
              <w:sym w:font="Symbol" w:char="F02D"/>
            </w:r>
            <w:r w:rsidRPr="00F347E9">
              <w:rPr>
                <w:bCs/>
                <w:color w:val="000000" w:themeColor="text1"/>
                <w:sz w:val="20"/>
                <w:szCs w:val="20"/>
              </w:rPr>
              <w:t xml:space="preserve"> </w:t>
            </w:r>
            <w:r w:rsidR="007C4348" w:rsidRPr="00F347E9">
              <w:rPr>
                <w:bCs/>
                <w:color w:val="000000" w:themeColor="text1"/>
                <w:sz w:val="20"/>
                <w:szCs w:val="20"/>
              </w:rPr>
              <w:t xml:space="preserve"> OCCUPATIONAL HEALTH and SAFETY </w:t>
            </w:r>
            <w:r w:rsidRPr="00F347E9">
              <w:rPr>
                <w:bCs/>
                <w:color w:val="000000" w:themeColor="text1"/>
                <w:sz w:val="20"/>
                <w:szCs w:val="20"/>
              </w:rPr>
              <w:t>1</w:t>
            </w:r>
          </w:p>
        </w:tc>
      </w:tr>
      <w:tr w:rsidR="00371103" w:rsidRPr="00F347E9" w:rsidTr="007E21DF">
        <w:trPr>
          <w:trHeight w:val="480"/>
        </w:trPr>
        <w:tc>
          <w:tcPr>
            <w:tcW w:w="4142" w:type="dxa"/>
            <w:shd w:val="clear" w:color="auto" w:fill="DEEAF6"/>
            <w:noWrap/>
            <w:vAlign w:val="center"/>
          </w:tcPr>
          <w:p w:rsidR="00371103" w:rsidRPr="00F347E9" w:rsidRDefault="00051C84" w:rsidP="000C66E2">
            <w:pPr>
              <w:rPr>
                <w:b/>
                <w:bCs/>
                <w:color w:val="000000"/>
                <w:sz w:val="20"/>
                <w:szCs w:val="20"/>
              </w:rPr>
            </w:pPr>
            <w:r w:rsidRPr="00F347E9">
              <w:rPr>
                <w:b/>
                <w:bCs/>
                <w:color w:val="000000"/>
                <w:sz w:val="20"/>
                <w:szCs w:val="20"/>
              </w:rPr>
              <w:t>Course Semester</w:t>
            </w:r>
          </w:p>
        </w:tc>
        <w:tc>
          <w:tcPr>
            <w:tcW w:w="5486" w:type="dxa"/>
            <w:gridSpan w:val="2"/>
            <w:shd w:val="clear" w:color="auto" w:fill="auto"/>
            <w:noWrap/>
            <w:vAlign w:val="center"/>
          </w:tcPr>
          <w:p w:rsidR="00371103" w:rsidRPr="00F347E9" w:rsidRDefault="006D68DC" w:rsidP="000C66E2">
            <w:pPr>
              <w:rPr>
                <w:color w:val="000000"/>
                <w:sz w:val="20"/>
                <w:szCs w:val="20"/>
              </w:rPr>
            </w:pPr>
            <w:r w:rsidRPr="00F347E9">
              <w:rPr>
                <w:color w:val="000000"/>
                <w:sz w:val="20"/>
                <w:szCs w:val="20"/>
              </w:rPr>
              <w:t>7</w:t>
            </w:r>
          </w:p>
        </w:tc>
      </w:tr>
      <w:tr w:rsidR="00371103" w:rsidRPr="00F347E9" w:rsidTr="007E21DF">
        <w:trPr>
          <w:trHeight w:val="825"/>
        </w:trPr>
        <w:tc>
          <w:tcPr>
            <w:tcW w:w="4142" w:type="dxa"/>
            <w:shd w:val="clear" w:color="auto" w:fill="DEEAF6"/>
            <w:noWrap/>
            <w:vAlign w:val="center"/>
            <w:hideMark/>
          </w:tcPr>
          <w:p w:rsidR="00371103" w:rsidRPr="00F347E9" w:rsidRDefault="00051C84" w:rsidP="00445F07">
            <w:pPr>
              <w:rPr>
                <w:b/>
                <w:bCs/>
                <w:color w:val="000000"/>
                <w:sz w:val="20"/>
                <w:szCs w:val="20"/>
              </w:rPr>
            </w:pPr>
            <w:r w:rsidRPr="00F347E9">
              <w:rPr>
                <w:b/>
                <w:bCs/>
                <w:color w:val="000000"/>
                <w:sz w:val="20"/>
                <w:szCs w:val="20"/>
              </w:rPr>
              <w:t xml:space="preserve">Catalog </w:t>
            </w:r>
            <w:r w:rsidR="00445F07" w:rsidRPr="00F347E9">
              <w:rPr>
                <w:b/>
                <w:bCs/>
                <w:color w:val="000000"/>
                <w:sz w:val="20"/>
                <w:szCs w:val="20"/>
              </w:rPr>
              <w:t>Content</w:t>
            </w:r>
          </w:p>
        </w:tc>
        <w:tc>
          <w:tcPr>
            <w:tcW w:w="5486" w:type="dxa"/>
            <w:gridSpan w:val="2"/>
            <w:shd w:val="clear" w:color="auto" w:fill="auto"/>
            <w:noWrap/>
            <w:vAlign w:val="center"/>
            <w:hideMark/>
          </w:tcPr>
          <w:p w:rsidR="00371103" w:rsidRPr="00F347E9" w:rsidRDefault="006D68DC" w:rsidP="006D68DC">
            <w:pPr>
              <w:rPr>
                <w:color w:val="000000"/>
                <w:sz w:val="20"/>
                <w:szCs w:val="20"/>
              </w:rPr>
            </w:pPr>
            <w:r w:rsidRPr="00F347E9">
              <w:rPr>
                <w:sz w:val="20"/>
                <w:szCs w:val="20"/>
              </w:rPr>
              <w:t>OHS general concepts, aim and importance. An overview of safety culture and occupational health and safety. OHS legislation and OHS services. OHS management systems. Ethics in OHS. Work hygiene and hazards in workplace. Risk factors. Occupational accidents and occupational diseases and basic protection methods. Emergency plans and first aid. Special circumstances in working life.</w:t>
            </w:r>
          </w:p>
        </w:tc>
      </w:tr>
      <w:tr w:rsidR="00371103" w:rsidRPr="00F347E9" w:rsidTr="007E21DF">
        <w:trPr>
          <w:trHeight w:val="600"/>
        </w:trPr>
        <w:tc>
          <w:tcPr>
            <w:tcW w:w="4142" w:type="dxa"/>
            <w:shd w:val="clear" w:color="auto" w:fill="DEEAF6"/>
            <w:noWrap/>
            <w:vAlign w:val="center"/>
            <w:hideMark/>
          </w:tcPr>
          <w:p w:rsidR="00371103" w:rsidRPr="00F347E9" w:rsidRDefault="00371103" w:rsidP="003632EB">
            <w:pPr>
              <w:rPr>
                <w:b/>
                <w:bCs/>
                <w:color w:val="000000"/>
                <w:sz w:val="20"/>
                <w:szCs w:val="20"/>
              </w:rPr>
            </w:pPr>
            <w:r w:rsidRPr="00F347E9">
              <w:rPr>
                <w:b/>
                <w:bCs/>
                <w:color w:val="000000"/>
                <w:sz w:val="20"/>
                <w:szCs w:val="20"/>
              </w:rPr>
              <w:t>Te</w:t>
            </w:r>
            <w:r w:rsidR="003632EB" w:rsidRPr="00F347E9">
              <w:rPr>
                <w:b/>
                <w:bCs/>
                <w:color w:val="000000"/>
                <w:sz w:val="20"/>
                <w:szCs w:val="20"/>
              </w:rPr>
              <w:t>xtbook</w:t>
            </w:r>
          </w:p>
        </w:tc>
        <w:tc>
          <w:tcPr>
            <w:tcW w:w="5486" w:type="dxa"/>
            <w:gridSpan w:val="2"/>
            <w:shd w:val="clear" w:color="auto" w:fill="auto"/>
            <w:noWrap/>
            <w:vAlign w:val="center"/>
            <w:hideMark/>
          </w:tcPr>
          <w:p w:rsidR="00371103" w:rsidRPr="00F347E9" w:rsidRDefault="00371103" w:rsidP="000C66E2">
            <w:pPr>
              <w:rPr>
                <w:color w:val="000000"/>
                <w:sz w:val="20"/>
                <w:szCs w:val="20"/>
              </w:rPr>
            </w:pPr>
            <w:r w:rsidRPr="00F347E9">
              <w:rPr>
                <w:color w:val="000000"/>
                <w:sz w:val="20"/>
                <w:szCs w:val="20"/>
              </w:rPr>
              <w:t> </w:t>
            </w:r>
          </w:p>
          <w:p w:rsidR="00371103" w:rsidRPr="00F347E9" w:rsidRDefault="00371103" w:rsidP="000C66E2">
            <w:pPr>
              <w:rPr>
                <w:color w:val="000000"/>
                <w:sz w:val="20"/>
                <w:szCs w:val="20"/>
              </w:rPr>
            </w:pPr>
          </w:p>
        </w:tc>
      </w:tr>
      <w:tr w:rsidR="00371103" w:rsidRPr="00F347E9" w:rsidTr="007E21DF">
        <w:trPr>
          <w:trHeight w:val="600"/>
        </w:trPr>
        <w:tc>
          <w:tcPr>
            <w:tcW w:w="4142" w:type="dxa"/>
            <w:shd w:val="clear" w:color="auto" w:fill="DEEAF6"/>
            <w:noWrap/>
            <w:vAlign w:val="center"/>
            <w:hideMark/>
          </w:tcPr>
          <w:p w:rsidR="00371103" w:rsidRPr="00F347E9" w:rsidRDefault="00051C84" w:rsidP="000C66E2">
            <w:pPr>
              <w:rPr>
                <w:b/>
                <w:bCs/>
                <w:color w:val="000000"/>
                <w:sz w:val="20"/>
                <w:szCs w:val="20"/>
              </w:rPr>
            </w:pPr>
            <w:r w:rsidRPr="00F347E9">
              <w:rPr>
                <w:b/>
                <w:bCs/>
                <w:color w:val="000000"/>
                <w:sz w:val="20"/>
                <w:szCs w:val="20"/>
              </w:rPr>
              <w:t>Supplementary Textbooks</w:t>
            </w:r>
          </w:p>
        </w:tc>
        <w:tc>
          <w:tcPr>
            <w:tcW w:w="5486" w:type="dxa"/>
            <w:gridSpan w:val="2"/>
            <w:shd w:val="clear" w:color="auto" w:fill="auto"/>
            <w:noWrap/>
            <w:vAlign w:val="center"/>
            <w:hideMark/>
          </w:tcPr>
          <w:p w:rsidR="00FD2F4F" w:rsidRPr="00F347E9" w:rsidRDefault="00FD2F4F" w:rsidP="00FD2F4F">
            <w:pPr>
              <w:pStyle w:val="ListeParagraf"/>
              <w:numPr>
                <w:ilvl w:val="0"/>
                <w:numId w:val="4"/>
              </w:numPr>
              <w:ind w:left="323"/>
              <w:rPr>
                <w:color w:val="000000"/>
                <w:sz w:val="20"/>
                <w:szCs w:val="20"/>
              </w:rPr>
            </w:pPr>
            <w:proofErr w:type="spellStart"/>
            <w:r w:rsidRPr="00F347E9">
              <w:rPr>
                <w:color w:val="000000"/>
                <w:sz w:val="20"/>
                <w:szCs w:val="20"/>
              </w:rPr>
              <w:t>Alli</w:t>
            </w:r>
            <w:proofErr w:type="spellEnd"/>
            <w:r w:rsidRPr="00F347E9">
              <w:rPr>
                <w:color w:val="000000"/>
                <w:sz w:val="20"/>
                <w:szCs w:val="20"/>
              </w:rPr>
              <w:t xml:space="preserve">, B. O., Occupational </w:t>
            </w:r>
            <w:r w:rsidR="007C4348" w:rsidRPr="00F347E9">
              <w:rPr>
                <w:color w:val="000000"/>
                <w:sz w:val="20"/>
                <w:szCs w:val="20"/>
              </w:rPr>
              <w:t>H</w:t>
            </w:r>
            <w:r w:rsidRPr="00F347E9">
              <w:rPr>
                <w:color w:val="000000"/>
                <w:sz w:val="20"/>
                <w:szCs w:val="20"/>
              </w:rPr>
              <w:t xml:space="preserve">ealth and Safety, </w:t>
            </w:r>
            <w:proofErr w:type="gramStart"/>
            <w:r w:rsidRPr="00F347E9">
              <w:rPr>
                <w:color w:val="000000"/>
                <w:sz w:val="20"/>
                <w:szCs w:val="20"/>
              </w:rPr>
              <w:t>ILO,  International</w:t>
            </w:r>
            <w:proofErr w:type="gramEnd"/>
            <w:r w:rsidRPr="00F347E9">
              <w:rPr>
                <w:color w:val="000000"/>
                <w:sz w:val="20"/>
                <w:szCs w:val="20"/>
              </w:rPr>
              <w:t xml:space="preserve"> </w:t>
            </w:r>
            <w:proofErr w:type="spellStart"/>
            <w:r w:rsidRPr="00F347E9">
              <w:rPr>
                <w:color w:val="000000"/>
                <w:sz w:val="20"/>
                <w:szCs w:val="20"/>
              </w:rPr>
              <w:t>Labour</w:t>
            </w:r>
            <w:proofErr w:type="spellEnd"/>
            <w:r w:rsidRPr="00F347E9">
              <w:rPr>
                <w:color w:val="000000"/>
                <w:sz w:val="20"/>
                <w:szCs w:val="20"/>
              </w:rPr>
              <w:t xml:space="preserve"> Office, Geneva, 2008, </w:t>
            </w:r>
          </w:p>
          <w:p w:rsidR="00FD2F4F" w:rsidRPr="00F347E9" w:rsidRDefault="00FD2F4F" w:rsidP="00FD2F4F">
            <w:pPr>
              <w:pStyle w:val="ListeParagraf"/>
              <w:numPr>
                <w:ilvl w:val="0"/>
                <w:numId w:val="4"/>
              </w:numPr>
              <w:ind w:left="323"/>
              <w:rPr>
                <w:color w:val="000000"/>
                <w:sz w:val="20"/>
                <w:szCs w:val="20"/>
              </w:rPr>
            </w:pPr>
            <w:proofErr w:type="spellStart"/>
            <w:r w:rsidRPr="00F347E9">
              <w:rPr>
                <w:sz w:val="20"/>
                <w:szCs w:val="20"/>
              </w:rPr>
              <w:t>Goetsch</w:t>
            </w:r>
            <w:proofErr w:type="spellEnd"/>
            <w:r w:rsidRPr="00F347E9">
              <w:rPr>
                <w:sz w:val="20"/>
                <w:szCs w:val="20"/>
              </w:rPr>
              <w:t>, D.L., Occupational Safety and Health for Technologists, Engineers, and Managers, 8th Edition, Pearson, 2010</w:t>
            </w:r>
          </w:p>
          <w:p w:rsidR="00FD2F4F" w:rsidRPr="00F347E9" w:rsidRDefault="00FD2F4F" w:rsidP="00FD2F4F">
            <w:pPr>
              <w:pStyle w:val="ListeParagraf"/>
              <w:numPr>
                <w:ilvl w:val="0"/>
                <w:numId w:val="4"/>
              </w:numPr>
              <w:ind w:left="323"/>
              <w:rPr>
                <w:color w:val="000000"/>
                <w:sz w:val="20"/>
                <w:szCs w:val="20"/>
              </w:rPr>
            </w:pPr>
            <w:r w:rsidRPr="00F347E9">
              <w:rPr>
                <w:color w:val="000000"/>
                <w:sz w:val="20"/>
                <w:szCs w:val="20"/>
              </w:rPr>
              <w:t xml:space="preserve">A manual for </w:t>
            </w:r>
            <w:r w:rsidR="007C4348" w:rsidRPr="00F347E9">
              <w:rPr>
                <w:color w:val="000000"/>
                <w:sz w:val="20"/>
                <w:szCs w:val="20"/>
              </w:rPr>
              <w:t>P</w:t>
            </w:r>
            <w:r w:rsidRPr="00F347E9">
              <w:rPr>
                <w:color w:val="000000"/>
                <w:sz w:val="20"/>
                <w:szCs w:val="20"/>
              </w:rPr>
              <w:t xml:space="preserve">rimary </w:t>
            </w:r>
            <w:r w:rsidR="007C4348" w:rsidRPr="00F347E9">
              <w:rPr>
                <w:color w:val="000000"/>
                <w:sz w:val="20"/>
                <w:szCs w:val="20"/>
              </w:rPr>
              <w:t>H</w:t>
            </w:r>
            <w:r w:rsidRPr="00F347E9">
              <w:rPr>
                <w:color w:val="000000"/>
                <w:sz w:val="20"/>
                <w:szCs w:val="20"/>
              </w:rPr>
              <w:t xml:space="preserve">ealth </w:t>
            </w:r>
            <w:r w:rsidR="007C4348" w:rsidRPr="00F347E9">
              <w:rPr>
                <w:color w:val="000000"/>
                <w:sz w:val="20"/>
                <w:szCs w:val="20"/>
              </w:rPr>
              <w:t>C</w:t>
            </w:r>
            <w:r w:rsidRPr="00F347E9">
              <w:rPr>
                <w:color w:val="000000"/>
                <w:sz w:val="20"/>
                <w:szCs w:val="20"/>
              </w:rPr>
              <w:t xml:space="preserve">are </w:t>
            </w:r>
            <w:r w:rsidR="007C4348" w:rsidRPr="00F347E9">
              <w:rPr>
                <w:color w:val="000000"/>
                <w:sz w:val="20"/>
                <w:szCs w:val="20"/>
              </w:rPr>
              <w:t>W</w:t>
            </w:r>
            <w:r w:rsidRPr="00F347E9">
              <w:rPr>
                <w:color w:val="000000"/>
                <w:sz w:val="20"/>
                <w:szCs w:val="20"/>
              </w:rPr>
              <w:t>orkers, 2001, WHO-EM/OCH/85/E/L,</w:t>
            </w:r>
            <w:r w:rsidR="00F604FC" w:rsidRPr="00F347E9">
              <w:rPr>
                <w:color w:val="000000"/>
                <w:sz w:val="20"/>
                <w:szCs w:val="20"/>
              </w:rPr>
              <w:t xml:space="preserve"> </w:t>
            </w:r>
            <w:r w:rsidRPr="00F347E9">
              <w:rPr>
                <w:color w:val="000000"/>
                <w:sz w:val="20"/>
                <w:szCs w:val="20"/>
              </w:rPr>
              <w:t xml:space="preserve">World Health Organization, Regional Office for the Eastern Mediterranean  </w:t>
            </w:r>
          </w:p>
          <w:p w:rsidR="00FD2F4F" w:rsidRPr="00F347E9" w:rsidRDefault="00F604FC" w:rsidP="00FD2F4F">
            <w:pPr>
              <w:pStyle w:val="ListeParagraf"/>
              <w:numPr>
                <w:ilvl w:val="0"/>
                <w:numId w:val="4"/>
              </w:numPr>
              <w:ind w:left="323"/>
              <w:rPr>
                <w:color w:val="000000"/>
                <w:sz w:val="20"/>
                <w:szCs w:val="20"/>
              </w:rPr>
            </w:pPr>
            <w:r w:rsidRPr="00F347E9">
              <w:rPr>
                <w:color w:val="000000"/>
                <w:sz w:val="20"/>
                <w:szCs w:val="20"/>
              </w:rPr>
              <w:t>Fundamental</w:t>
            </w:r>
            <w:r w:rsidR="00FD2F4F" w:rsidRPr="00F347E9">
              <w:rPr>
                <w:color w:val="000000"/>
                <w:sz w:val="20"/>
                <w:szCs w:val="20"/>
              </w:rPr>
              <w:t xml:space="preserve"> Principles of Occupational </w:t>
            </w:r>
            <w:r w:rsidRPr="00F347E9">
              <w:rPr>
                <w:color w:val="000000"/>
                <w:sz w:val="20"/>
                <w:szCs w:val="20"/>
              </w:rPr>
              <w:t>Health</w:t>
            </w:r>
            <w:r w:rsidR="00FD2F4F" w:rsidRPr="00F347E9">
              <w:rPr>
                <w:color w:val="000000"/>
                <w:sz w:val="20"/>
                <w:szCs w:val="20"/>
              </w:rPr>
              <w:t xml:space="preserve"> and Safety</w:t>
            </w:r>
          </w:p>
          <w:p w:rsidR="00371103" w:rsidRPr="00F347E9" w:rsidRDefault="00FD2F4F" w:rsidP="007C4348">
            <w:pPr>
              <w:pStyle w:val="ListeParagraf"/>
              <w:numPr>
                <w:ilvl w:val="0"/>
                <w:numId w:val="4"/>
              </w:numPr>
              <w:ind w:left="323"/>
              <w:rPr>
                <w:color w:val="000000"/>
                <w:sz w:val="20"/>
                <w:szCs w:val="20"/>
              </w:rPr>
            </w:pPr>
            <w:r w:rsidRPr="00F347E9">
              <w:rPr>
                <w:color w:val="000000"/>
                <w:sz w:val="20"/>
                <w:szCs w:val="20"/>
              </w:rPr>
              <w:t xml:space="preserve">Occupational </w:t>
            </w:r>
            <w:r w:rsidR="007C4348" w:rsidRPr="00F347E9">
              <w:rPr>
                <w:color w:val="000000"/>
                <w:sz w:val="20"/>
                <w:szCs w:val="20"/>
              </w:rPr>
              <w:t>Health</w:t>
            </w:r>
            <w:r w:rsidRPr="00F347E9">
              <w:rPr>
                <w:color w:val="000000"/>
                <w:sz w:val="20"/>
                <w:szCs w:val="20"/>
              </w:rPr>
              <w:t xml:space="preserve"> and Safety Handbook, work force; </w:t>
            </w:r>
            <w:proofErr w:type="spellStart"/>
            <w:r w:rsidRPr="00F347E9">
              <w:rPr>
                <w:color w:val="000000"/>
                <w:sz w:val="20"/>
                <w:szCs w:val="20"/>
              </w:rPr>
              <w:t>xs</w:t>
            </w:r>
            <w:proofErr w:type="spellEnd"/>
          </w:p>
        </w:tc>
      </w:tr>
      <w:tr w:rsidR="00371103" w:rsidRPr="00F347E9" w:rsidTr="007E21DF">
        <w:trPr>
          <w:trHeight w:val="300"/>
        </w:trPr>
        <w:tc>
          <w:tcPr>
            <w:tcW w:w="4142" w:type="dxa"/>
            <w:shd w:val="clear" w:color="auto" w:fill="DEEAF6"/>
            <w:noWrap/>
            <w:vAlign w:val="center"/>
            <w:hideMark/>
          </w:tcPr>
          <w:p w:rsidR="00371103" w:rsidRPr="00F347E9" w:rsidRDefault="003632EB" w:rsidP="003632EB">
            <w:pPr>
              <w:rPr>
                <w:b/>
                <w:bCs/>
                <w:color w:val="000000"/>
                <w:sz w:val="20"/>
                <w:szCs w:val="20"/>
              </w:rPr>
            </w:pPr>
            <w:r w:rsidRPr="00F347E9">
              <w:rPr>
                <w:b/>
                <w:bCs/>
                <w:color w:val="000000"/>
                <w:sz w:val="20"/>
                <w:szCs w:val="20"/>
              </w:rPr>
              <w:t xml:space="preserve">Credit </w:t>
            </w:r>
          </w:p>
        </w:tc>
        <w:tc>
          <w:tcPr>
            <w:tcW w:w="5486" w:type="dxa"/>
            <w:gridSpan w:val="2"/>
            <w:shd w:val="clear" w:color="auto" w:fill="auto"/>
            <w:noWrap/>
            <w:vAlign w:val="center"/>
            <w:hideMark/>
          </w:tcPr>
          <w:p w:rsidR="00371103" w:rsidRPr="00F347E9" w:rsidRDefault="00FD2F4F" w:rsidP="000C66E2">
            <w:pPr>
              <w:rPr>
                <w:color w:val="000000"/>
                <w:sz w:val="20"/>
                <w:szCs w:val="20"/>
              </w:rPr>
            </w:pPr>
            <w:r w:rsidRPr="00F347E9">
              <w:rPr>
                <w:color w:val="000000"/>
                <w:sz w:val="20"/>
                <w:szCs w:val="20"/>
              </w:rPr>
              <w:t>2</w:t>
            </w:r>
          </w:p>
        </w:tc>
      </w:tr>
      <w:tr w:rsidR="00371103" w:rsidRPr="00F347E9" w:rsidTr="007E21DF">
        <w:trPr>
          <w:trHeight w:val="585"/>
        </w:trPr>
        <w:tc>
          <w:tcPr>
            <w:tcW w:w="4142" w:type="dxa"/>
            <w:shd w:val="clear" w:color="auto" w:fill="DEEAF6"/>
            <w:noWrap/>
            <w:vAlign w:val="center"/>
            <w:hideMark/>
          </w:tcPr>
          <w:p w:rsidR="00371103" w:rsidRPr="00F347E9" w:rsidRDefault="00051C84" w:rsidP="000C66E2">
            <w:pPr>
              <w:rPr>
                <w:b/>
                <w:bCs/>
                <w:color w:val="000000"/>
                <w:sz w:val="20"/>
                <w:szCs w:val="20"/>
              </w:rPr>
            </w:pPr>
            <w:r w:rsidRPr="00F347E9">
              <w:rPr>
                <w:b/>
                <w:bCs/>
                <w:color w:val="000000"/>
                <w:sz w:val="20"/>
                <w:szCs w:val="20"/>
              </w:rPr>
              <w:t>Prerequisites of the Course</w:t>
            </w:r>
          </w:p>
          <w:p w:rsidR="00371103" w:rsidRPr="00F347E9" w:rsidRDefault="00371103" w:rsidP="00051C84">
            <w:pPr>
              <w:rPr>
                <w:b/>
                <w:bCs/>
                <w:color w:val="000000"/>
                <w:sz w:val="20"/>
                <w:szCs w:val="20"/>
              </w:rPr>
            </w:pPr>
            <w:r w:rsidRPr="00F347E9">
              <w:rPr>
                <w:b/>
                <w:bCs/>
                <w:color w:val="000000"/>
                <w:sz w:val="20"/>
                <w:szCs w:val="20"/>
              </w:rPr>
              <w:t>(</w:t>
            </w:r>
            <w:r w:rsidR="00051C84" w:rsidRPr="00F347E9">
              <w:rPr>
                <w:b/>
                <w:bCs/>
                <w:color w:val="000000"/>
                <w:sz w:val="20"/>
                <w:szCs w:val="20"/>
              </w:rPr>
              <w:t xml:space="preserve"> Attendance Requirements)</w:t>
            </w:r>
          </w:p>
        </w:tc>
        <w:tc>
          <w:tcPr>
            <w:tcW w:w="5486" w:type="dxa"/>
            <w:gridSpan w:val="2"/>
            <w:shd w:val="clear" w:color="auto" w:fill="auto"/>
            <w:noWrap/>
            <w:vAlign w:val="center"/>
            <w:hideMark/>
          </w:tcPr>
          <w:p w:rsidR="00371103" w:rsidRPr="00F347E9" w:rsidRDefault="00371103" w:rsidP="000C66E2">
            <w:pPr>
              <w:rPr>
                <w:color w:val="000000"/>
                <w:sz w:val="20"/>
                <w:szCs w:val="20"/>
              </w:rPr>
            </w:pPr>
            <w:r w:rsidRPr="00F347E9">
              <w:rPr>
                <w:color w:val="000000"/>
                <w:sz w:val="20"/>
                <w:szCs w:val="20"/>
              </w:rPr>
              <w:t> </w:t>
            </w:r>
            <w:r w:rsidR="00FD2F4F" w:rsidRPr="00F347E9">
              <w:rPr>
                <w:color w:val="000000"/>
                <w:sz w:val="20"/>
                <w:szCs w:val="20"/>
              </w:rPr>
              <w:t>-</w:t>
            </w:r>
          </w:p>
        </w:tc>
      </w:tr>
      <w:tr w:rsidR="00371103" w:rsidRPr="00F347E9" w:rsidTr="007E21DF">
        <w:trPr>
          <w:trHeight w:val="300"/>
        </w:trPr>
        <w:tc>
          <w:tcPr>
            <w:tcW w:w="4142" w:type="dxa"/>
            <w:shd w:val="clear" w:color="auto" w:fill="DEEAF6"/>
            <w:noWrap/>
            <w:vAlign w:val="center"/>
            <w:hideMark/>
          </w:tcPr>
          <w:p w:rsidR="00371103" w:rsidRPr="00F347E9" w:rsidRDefault="00051C84" w:rsidP="000C66E2">
            <w:pPr>
              <w:rPr>
                <w:b/>
                <w:bCs/>
                <w:color w:val="000000"/>
                <w:sz w:val="20"/>
                <w:szCs w:val="20"/>
              </w:rPr>
            </w:pPr>
            <w:r w:rsidRPr="00F347E9">
              <w:rPr>
                <w:b/>
                <w:bCs/>
                <w:color w:val="000000"/>
                <w:sz w:val="20"/>
                <w:szCs w:val="20"/>
              </w:rPr>
              <w:t>Type of the Course</w:t>
            </w:r>
          </w:p>
        </w:tc>
        <w:tc>
          <w:tcPr>
            <w:tcW w:w="5486" w:type="dxa"/>
            <w:gridSpan w:val="2"/>
            <w:shd w:val="clear" w:color="auto" w:fill="auto"/>
            <w:noWrap/>
            <w:vAlign w:val="center"/>
            <w:hideMark/>
          </w:tcPr>
          <w:p w:rsidR="00371103" w:rsidRPr="00F347E9" w:rsidRDefault="00371103" w:rsidP="00FD2F4F">
            <w:pPr>
              <w:rPr>
                <w:color w:val="000000"/>
                <w:sz w:val="20"/>
                <w:szCs w:val="20"/>
              </w:rPr>
            </w:pPr>
            <w:r w:rsidRPr="00F347E9">
              <w:rPr>
                <w:color w:val="000000"/>
                <w:sz w:val="20"/>
                <w:szCs w:val="20"/>
              </w:rPr>
              <w:t> </w:t>
            </w:r>
            <w:r w:rsidR="00FD2F4F" w:rsidRPr="00F347E9">
              <w:rPr>
                <w:color w:val="000000"/>
                <w:sz w:val="20"/>
                <w:szCs w:val="20"/>
              </w:rPr>
              <w:t>Compulsory course</w:t>
            </w:r>
          </w:p>
        </w:tc>
      </w:tr>
      <w:tr w:rsidR="00371103" w:rsidRPr="00F347E9" w:rsidTr="007E21DF">
        <w:trPr>
          <w:trHeight w:val="300"/>
        </w:trPr>
        <w:tc>
          <w:tcPr>
            <w:tcW w:w="4142" w:type="dxa"/>
            <w:shd w:val="clear" w:color="auto" w:fill="DEEAF6"/>
            <w:noWrap/>
            <w:vAlign w:val="center"/>
            <w:hideMark/>
          </w:tcPr>
          <w:p w:rsidR="00371103" w:rsidRPr="00F347E9" w:rsidRDefault="003632EB" w:rsidP="003632EB">
            <w:pPr>
              <w:rPr>
                <w:b/>
                <w:bCs/>
                <w:color w:val="000000"/>
                <w:sz w:val="20"/>
                <w:szCs w:val="20"/>
              </w:rPr>
            </w:pPr>
            <w:r w:rsidRPr="00F347E9">
              <w:rPr>
                <w:b/>
                <w:bCs/>
                <w:color w:val="000000"/>
                <w:sz w:val="20"/>
                <w:szCs w:val="20"/>
              </w:rPr>
              <w:t>Instruction Language</w:t>
            </w:r>
          </w:p>
        </w:tc>
        <w:tc>
          <w:tcPr>
            <w:tcW w:w="5486" w:type="dxa"/>
            <w:gridSpan w:val="2"/>
            <w:shd w:val="clear" w:color="auto" w:fill="auto"/>
            <w:noWrap/>
            <w:vAlign w:val="center"/>
            <w:hideMark/>
          </w:tcPr>
          <w:p w:rsidR="00371103" w:rsidRPr="00F347E9" w:rsidRDefault="00371103" w:rsidP="000C66E2">
            <w:pPr>
              <w:rPr>
                <w:color w:val="000000"/>
                <w:sz w:val="20"/>
                <w:szCs w:val="20"/>
              </w:rPr>
            </w:pPr>
            <w:r w:rsidRPr="00F347E9">
              <w:rPr>
                <w:color w:val="000000"/>
                <w:sz w:val="20"/>
                <w:szCs w:val="20"/>
              </w:rPr>
              <w:t> </w:t>
            </w:r>
            <w:r w:rsidR="00FD2F4F" w:rsidRPr="00F347E9">
              <w:rPr>
                <w:color w:val="000000"/>
                <w:sz w:val="20"/>
                <w:szCs w:val="20"/>
              </w:rPr>
              <w:t>English</w:t>
            </w:r>
          </w:p>
        </w:tc>
      </w:tr>
      <w:tr w:rsidR="00371103" w:rsidRPr="00F347E9" w:rsidTr="007E21DF">
        <w:trPr>
          <w:trHeight w:val="342"/>
        </w:trPr>
        <w:tc>
          <w:tcPr>
            <w:tcW w:w="4142" w:type="dxa"/>
            <w:shd w:val="clear" w:color="auto" w:fill="DEEAF6"/>
            <w:noWrap/>
            <w:vAlign w:val="center"/>
            <w:hideMark/>
          </w:tcPr>
          <w:p w:rsidR="00371103" w:rsidRPr="00F347E9" w:rsidRDefault="00051C84" w:rsidP="000C66E2">
            <w:pPr>
              <w:rPr>
                <w:b/>
                <w:bCs/>
                <w:color w:val="000000"/>
                <w:sz w:val="20"/>
                <w:szCs w:val="20"/>
              </w:rPr>
            </w:pPr>
            <w:r w:rsidRPr="00F347E9">
              <w:rPr>
                <w:b/>
                <w:bCs/>
                <w:color w:val="000000"/>
                <w:sz w:val="20"/>
                <w:szCs w:val="20"/>
              </w:rPr>
              <w:t>Course Objectives</w:t>
            </w:r>
          </w:p>
        </w:tc>
        <w:tc>
          <w:tcPr>
            <w:tcW w:w="5486" w:type="dxa"/>
            <w:gridSpan w:val="2"/>
            <w:shd w:val="clear" w:color="auto" w:fill="auto"/>
            <w:noWrap/>
            <w:vAlign w:val="center"/>
            <w:hideMark/>
          </w:tcPr>
          <w:p w:rsidR="0084123D" w:rsidRPr="00F347E9" w:rsidRDefault="0084123D" w:rsidP="0084123D">
            <w:pPr>
              <w:pStyle w:val="ListeParagraf"/>
              <w:numPr>
                <w:ilvl w:val="0"/>
                <w:numId w:val="4"/>
              </w:numPr>
              <w:ind w:left="323"/>
              <w:rPr>
                <w:sz w:val="20"/>
                <w:szCs w:val="20"/>
              </w:rPr>
            </w:pPr>
            <w:r w:rsidRPr="00F347E9">
              <w:rPr>
                <w:sz w:val="20"/>
                <w:szCs w:val="20"/>
              </w:rPr>
              <w:t>To understand the safety culture and l</w:t>
            </w:r>
            <w:r w:rsidR="00D4131C">
              <w:rPr>
                <w:sz w:val="20"/>
                <w:szCs w:val="20"/>
              </w:rPr>
              <w:t>earn the benefits to enterprise</w:t>
            </w:r>
          </w:p>
          <w:p w:rsidR="0084123D" w:rsidRPr="00F347E9" w:rsidRDefault="0084123D" w:rsidP="0084123D">
            <w:pPr>
              <w:pStyle w:val="ListeParagraf"/>
              <w:numPr>
                <w:ilvl w:val="0"/>
                <w:numId w:val="4"/>
              </w:numPr>
              <w:ind w:left="323"/>
              <w:rPr>
                <w:sz w:val="20"/>
                <w:szCs w:val="20"/>
              </w:rPr>
            </w:pPr>
            <w:r w:rsidRPr="00F347E9">
              <w:rPr>
                <w:sz w:val="20"/>
                <w:szCs w:val="20"/>
              </w:rPr>
              <w:t xml:space="preserve">To learn the basic </w:t>
            </w:r>
            <w:r w:rsidR="00D4131C">
              <w:rPr>
                <w:sz w:val="20"/>
                <w:szCs w:val="20"/>
              </w:rPr>
              <w:t>principles of OHS</w:t>
            </w:r>
          </w:p>
          <w:p w:rsidR="0084123D" w:rsidRPr="00F347E9" w:rsidRDefault="0084123D" w:rsidP="0084123D">
            <w:pPr>
              <w:pStyle w:val="ListeParagraf"/>
              <w:numPr>
                <w:ilvl w:val="0"/>
                <w:numId w:val="4"/>
              </w:numPr>
              <w:ind w:left="323"/>
              <w:rPr>
                <w:sz w:val="20"/>
                <w:szCs w:val="20"/>
              </w:rPr>
            </w:pPr>
            <w:r w:rsidRPr="00F347E9">
              <w:rPr>
                <w:sz w:val="20"/>
                <w:szCs w:val="20"/>
              </w:rPr>
              <w:t>T</w:t>
            </w:r>
            <w:r w:rsidR="00D4131C">
              <w:rPr>
                <w:sz w:val="20"/>
                <w:szCs w:val="20"/>
              </w:rPr>
              <w:t>o learn the legal aspect of OHS</w:t>
            </w:r>
          </w:p>
          <w:p w:rsidR="0084123D" w:rsidRPr="00F347E9" w:rsidRDefault="0084123D" w:rsidP="0084123D">
            <w:pPr>
              <w:pStyle w:val="ListeParagraf"/>
              <w:numPr>
                <w:ilvl w:val="0"/>
                <w:numId w:val="4"/>
              </w:numPr>
              <w:ind w:left="323"/>
              <w:rPr>
                <w:sz w:val="20"/>
                <w:szCs w:val="20"/>
              </w:rPr>
            </w:pPr>
            <w:r w:rsidRPr="00F347E9">
              <w:rPr>
                <w:sz w:val="20"/>
                <w:szCs w:val="20"/>
              </w:rPr>
              <w:t>To learn basic protection methods</w:t>
            </w:r>
          </w:p>
          <w:p w:rsidR="00371103" w:rsidRPr="00D4131C" w:rsidRDefault="0084123D" w:rsidP="0084123D">
            <w:pPr>
              <w:pStyle w:val="ListeParagraf"/>
              <w:numPr>
                <w:ilvl w:val="0"/>
                <w:numId w:val="4"/>
              </w:numPr>
              <w:ind w:left="323"/>
              <w:rPr>
                <w:color w:val="000000"/>
                <w:sz w:val="20"/>
                <w:szCs w:val="20"/>
              </w:rPr>
            </w:pPr>
            <w:r w:rsidRPr="00F347E9">
              <w:rPr>
                <w:sz w:val="20"/>
                <w:szCs w:val="20"/>
              </w:rPr>
              <w:t>To learn emergency and first aid requirements and needs</w:t>
            </w:r>
          </w:p>
          <w:p w:rsidR="00D4131C" w:rsidRPr="00D4131C" w:rsidRDefault="00D4131C" w:rsidP="00D4131C">
            <w:pPr>
              <w:pStyle w:val="ListeParagraf"/>
              <w:numPr>
                <w:ilvl w:val="0"/>
                <w:numId w:val="4"/>
              </w:numPr>
              <w:ind w:left="323"/>
              <w:rPr>
                <w:sz w:val="20"/>
                <w:szCs w:val="20"/>
              </w:rPr>
            </w:pPr>
            <w:r w:rsidRPr="00F347E9">
              <w:rPr>
                <w:sz w:val="20"/>
                <w:szCs w:val="20"/>
              </w:rPr>
              <w:t xml:space="preserve">To sense the risk factors </w:t>
            </w:r>
            <w:r>
              <w:rPr>
                <w:sz w:val="20"/>
                <w:szCs w:val="20"/>
              </w:rPr>
              <w:t>and evaluate the effects on OHS</w:t>
            </w:r>
          </w:p>
        </w:tc>
      </w:tr>
      <w:tr w:rsidR="00371103" w:rsidRPr="00F347E9" w:rsidTr="007E21DF">
        <w:trPr>
          <w:trHeight w:val="300"/>
        </w:trPr>
        <w:tc>
          <w:tcPr>
            <w:tcW w:w="4142" w:type="dxa"/>
            <w:shd w:val="clear" w:color="auto" w:fill="DEEAF6"/>
            <w:noWrap/>
            <w:vAlign w:val="center"/>
            <w:hideMark/>
          </w:tcPr>
          <w:p w:rsidR="00371103" w:rsidRPr="00F347E9" w:rsidRDefault="003632EB" w:rsidP="000C66E2">
            <w:pPr>
              <w:rPr>
                <w:b/>
                <w:bCs/>
                <w:color w:val="000000"/>
                <w:sz w:val="20"/>
                <w:szCs w:val="20"/>
              </w:rPr>
            </w:pPr>
            <w:r w:rsidRPr="00F347E9">
              <w:rPr>
                <w:b/>
                <w:bCs/>
                <w:color w:val="000000"/>
                <w:sz w:val="20"/>
                <w:szCs w:val="20"/>
              </w:rPr>
              <w:t xml:space="preserve">Course </w:t>
            </w:r>
            <w:r w:rsidR="00051C84" w:rsidRPr="00F347E9">
              <w:rPr>
                <w:b/>
                <w:bCs/>
                <w:color w:val="000000"/>
                <w:sz w:val="20"/>
                <w:szCs w:val="20"/>
              </w:rPr>
              <w:t>Learning Outcomes</w:t>
            </w:r>
          </w:p>
        </w:tc>
        <w:tc>
          <w:tcPr>
            <w:tcW w:w="5486" w:type="dxa"/>
            <w:gridSpan w:val="2"/>
            <w:shd w:val="clear" w:color="auto" w:fill="auto"/>
            <w:noWrap/>
            <w:vAlign w:val="center"/>
            <w:hideMark/>
          </w:tcPr>
          <w:p w:rsidR="00371103" w:rsidRPr="00F347E9" w:rsidRDefault="00FD2F4F" w:rsidP="000C66E2">
            <w:pPr>
              <w:pStyle w:val="ListeParagraf"/>
              <w:numPr>
                <w:ilvl w:val="0"/>
                <w:numId w:val="5"/>
              </w:numPr>
              <w:ind w:left="323"/>
              <w:rPr>
                <w:sz w:val="20"/>
                <w:szCs w:val="20"/>
              </w:rPr>
            </w:pPr>
            <w:r w:rsidRPr="00F347E9">
              <w:rPr>
                <w:sz w:val="20"/>
                <w:szCs w:val="20"/>
              </w:rPr>
              <w:t>Ability to understand the importance of the</w:t>
            </w:r>
            <w:r w:rsidR="000C66E2" w:rsidRPr="00F347E9">
              <w:rPr>
                <w:sz w:val="20"/>
                <w:szCs w:val="20"/>
              </w:rPr>
              <w:t xml:space="preserve"> </w:t>
            </w:r>
            <w:r w:rsidRPr="00F347E9">
              <w:rPr>
                <w:sz w:val="20"/>
                <w:szCs w:val="20"/>
              </w:rPr>
              <w:t>occupational health and safety</w:t>
            </w:r>
            <w:r w:rsidR="000C66E2" w:rsidRPr="00F347E9">
              <w:rPr>
                <w:sz w:val="20"/>
                <w:szCs w:val="20"/>
              </w:rPr>
              <w:t>.</w:t>
            </w:r>
          </w:p>
          <w:p w:rsidR="000C66E2" w:rsidRPr="00F347E9" w:rsidRDefault="000C66E2" w:rsidP="000C66E2">
            <w:pPr>
              <w:pStyle w:val="ListeParagraf"/>
              <w:numPr>
                <w:ilvl w:val="0"/>
                <w:numId w:val="5"/>
              </w:numPr>
              <w:ind w:left="323"/>
              <w:rPr>
                <w:sz w:val="20"/>
                <w:szCs w:val="20"/>
              </w:rPr>
            </w:pPr>
            <w:r w:rsidRPr="00F347E9">
              <w:rPr>
                <w:sz w:val="20"/>
                <w:szCs w:val="20"/>
              </w:rPr>
              <w:t>Risk management skills</w:t>
            </w:r>
          </w:p>
          <w:p w:rsidR="000C66E2" w:rsidRPr="00F347E9" w:rsidRDefault="000C66E2" w:rsidP="000C66E2">
            <w:pPr>
              <w:pStyle w:val="ListeParagraf"/>
              <w:numPr>
                <w:ilvl w:val="0"/>
                <w:numId w:val="5"/>
              </w:numPr>
              <w:ind w:left="323"/>
              <w:rPr>
                <w:sz w:val="20"/>
                <w:szCs w:val="20"/>
              </w:rPr>
            </w:pPr>
            <w:r w:rsidRPr="00F347E9">
              <w:rPr>
                <w:sz w:val="20"/>
                <w:szCs w:val="20"/>
              </w:rPr>
              <w:t>Ability to develop skills of the work place layout under the skin of occupational health and safety principles</w:t>
            </w:r>
          </w:p>
          <w:p w:rsidR="00371103" w:rsidRPr="00F347E9" w:rsidRDefault="000C66E2" w:rsidP="000C66E2">
            <w:pPr>
              <w:pStyle w:val="ListeParagraf"/>
              <w:numPr>
                <w:ilvl w:val="0"/>
                <w:numId w:val="5"/>
              </w:numPr>
              <w:ind w:left="323"/>
              <w:rPr>
                <w:sz w:val="20"/>
                <w:szCs w:val="20"/>
              </w:rPr>
            </w:pPr>
            <w:r w:rsidRPr="00F347E9">
              <w:rPr>
                <w:sz w:val="20"/>
                <w:szCs w:val="20"/>
              </w:rPr>
              <w:t xml:space="preserve">Ability to plan the activities of prevention the occupational accidents and diseases be for </w:t>
            </w:r>
            <w:r w:rsidR="00F604FC" w:rsidRPr="00F347E9">
              <w:rPr>
                <w:sz w:val="20"/>
                <w:szCs w:val="20"/>
              </w:rPr>
              <w:t>occurring</w:t>
            </w:r>
          </w:p>
        </w:tc>
      </w:tr>
      <w:tr w:rsidR="00371103" w:rsidRPr="00F347E9" w:rsidTr="007E21DF">
        <w:trPr>
          <w:trHeight w:val="300"/>
        </w:trPr>
        <w:tc>
          <w:tcPr>
            <w:tcW w:w="4142" w:type="dxa"/>
            <w:shd w:val="clear" w:color="auto" w:fill="DEEAF6"/>
            <w:noWrap/>
            <w:vAlign w:val="center"/>
            <w:hideMark/>
          </w:tcPr>
          <w:p w:rsidR="00371103" w:rsidRPr="00F347E9" w:rsidRDefault="003632EB" w:rsidP="000C66E2">
            <w:pPr>
              <w:rPr>
                <w:b/>
                <w:bCs/>
                <w:color w:val="000000"/>
                <w:sz w:val="20"/>
                <w:szCs w:val="20"/>
              </w:rPr>
            </w:pPr>
            <w:r w:rsidRPr="00F347E9">
              <w:rPr>
                <w:b/>
                <w:bCs/>
                <w:color w:val="000000"/>
                <w:sz w:val="20"/>
                <w:szCs w:val="20"/>
              </w:rPr>
              <w:t>Instruction Methods</w:t>
            </w:r>
          </w:p>
        </w:tc>
        <w:tc>
          <w:tcPr>
            <w:tcW w:w="5486" w:type="dxa"/>
            <w:gridSpan w:val="2"/>
            <w:shd w:val="clear" w:color="auto" w:fill="auto"/>
            <w:noWrap/>
            <w:vAlign w:val="center"/>
            <w:hideMark/>
          </w:tcPr>
          <w:p w:rsidR="00371103" w:rsidRPr="00F347E9" w:rsidRDefault="007E21DF" w:rsidP="007E21DF">
            <w:pPr>
              <w:rPr>
                <w:color w:val="000000"/>
                <w:sz w:val="20"/>
                <w:szCs w:val="20"/>
              </w:rPr>
            </w:pPr>
            <w:r w:rsidRPr="00F347E9">
              <w:rPr>
                <w:color w:val="000000"/>
                <w:sz w:val="20"/>
                <w:szCs w:val="20"/>
              </w:rPr>
              <w:t>On line l</w:t>
            </w:r>
            <w:r w:rsidRPr="00F347E9">
              <w:rPr>
                <w:sz w:val="20"/>
                <w:szCs w:val="20"/>
              </w:rPr>
              <w:t>ecture, Question &amp; Answer, Demonstration</w:t>
            </w:r>
          </w:p>
        </w:tc>
      </w:tr>
      <w:tr w:rsidR="000C66E2" w:rsidRPr="00F347E9" w:rsidTr="007E21DF">
        <w:trPr>
          <w:trHeight w:val="300"/>
        </w:trPr>
        <w:tc>
          <w:tcPr>
            <w:tcW w:w="4142" w:type="dxa"/>
            <w:vMerge w:val="restart"/>
            <w:shd w:val="clear" w:color="auto" w:fill="DEEAF6"/>
            <w:noWrap/>
            <w:vAlign w:val="center"/>
          </w:tcPr>
          <w:p w:rsidR="000C66E2" w:rsidRPr="00F347E9" w:rsidRDefault="000C66E2" w:rsidP="003632EB">
            <w:pPr>
              <w:rPr>
                <w:b/>
                <w:bCs/>
                <w:color w:val="000000"/>
                <w:sz w:val="20"/>
                <w:szCs w:val="20"/>
              </w:rPr>
            </w:pPr>
            <w:r w:rsidRPr="00F347E9">
              <w:rPr>
                <w:b/>
                <w:bCs/>
                <w:color w:val="000000"/>
                <w:sz w:val="20"/>
                <w:szCs w:val="20"/>
              </w:rPr>
              <w:t>Weekly Schedule</w:t>
            </w:r>
          </w:p>
        </w:tc>
        <w:tc>
          <w:tcPr>
            <w:tcW w:w="938" w:type="dxa"/>
            <w:tcBorders>
              <w:right w:val="nil"/>
            </w:tcBorders>
            <w:shd w:val="clear" w:color="auto" w:fill="auto"/>
            <w:noWrap/>
            <w:vAlign w:val="center"/>
          </w:tcPr>
          <w:p w:rsidR="000C66E2" w:rsidRPr="00F347E9" w:rsidRDefault="007E21DF" w:rsidP="007E21DF">
            <w:pPr>
              <w:rPr>
                <w:color w:val="000000"/>
                <w:sz w:val="20"/>
                <w:szCs w:val="20"/>
              </w:rPr>
            </w:pPr>
            <w:r w:rsidRPr="00F347E9">
              <w:rPr>
                <w:color w:val="000000"/>
                <w:sz w:val="20"/>
                <w:szCs w:val="20"/>
              </w:rPr>
              <w:t>1. Week</w:t>
            </w:r>
          </w:p>
        </w:tc>
        <w:tc>
          <w:tcPr>
            <w:tcW w:w="4548" w:type="dxa"/>
            <w:tcBorders>
              <w:left w:val="nil"/>
            </w:tcBorders>
            <w:shd w:val="clear" w:color="auto" w:fill="auto"/>
            <w:vAlign w:val="center"/>
          </w:tcPr>
          <w:p w:rsidR="000C66E2" w:rsidRPr="00F347E9" w:rsidRDefault="007E21DF" w:rsidP="00D4131C">
            <w:pPr>
              <w:rPr>
                <w:sz w:val="20"/>
                <w:szCs w:val="20"/>
              </w:rPr>
            </w:pPr>
            <w:r w:rsidRPr="00F347E9">
              <w:rPr>
                <w:sz w:val="20"/>
                <w:szCs w:val="20"/>
              </w:rPr>
              <w:t>:</w:t>
            </w:r>
            <w:r w:rsidR="00333F8E" w:rsidRPr="00F347E9">
              <w:rPr>
                <w:sz w:val="20"/>
                <w:szCs w:val="20"/>
              </w:rPr>
              <w:t xml:space="preserve"> Safety Culture and Occupational Health and Safety</w:t>
            </w:r>
            <w:r w:rsidR="007C4348" w:rsidRPr="00F347E9">
              <w:rPr>
                <w:sz w:val="20"/>
                <w:szCs w:val="20"/>
              </w:rPr>
              <w:t xml:space="preserve">. </w:t>
            </w:r>
            <w:r w:rsidR="00333F8E" w:rsidRPr="00F347E9">
              <w:rPr>
                <w:sz w:val="20"/>
                <w:szCs w:val="20"/>
              </w:rPr>
              <w:t>Basic concepts, aim and importance</w:t>
            </w:r>
          </w:p>
        </w:tc>
      </w:tr>
      <w:tr w:rsidR="007E21DF" w:rsidRPr="00F347E9" w:rsidTr="007E21DF">
        <w:trPr>
          <w:trHeight w:val="300"/>
        </w:trPr>
        <w:tc>
          <w:tcPr>
            <w:tcW w:w="4142" w:type="dxa"/>
            <w:vMerge/>
            <w:shd w:val="clear" w:color="auto" w:fill="DEEAF6"/>
            <w:noWrap/>
            <w:vAlign w:val="center"/>
          </w:tcPr>
          <w:p w:rsidR="007E21DF" w:rsidRPr="00F347E9" w:rsidRDefault="007E21DF" w:rsidP="003632EB">
            <w:pPr>
              <w:rPr>
                <w:b/>
                <w:bCs/>
                <w:color w:val="000000"/>
                <w:sz w:val="20"/>
                <w:szCs w:val="20"/>
              </w:rPr>
            </w:pPr>
          </w:p>
        </w:tc>
        <w:tc>
          <w:tcPr>
            <w:tcW w:w="938" w:type="dxa"/>
            <w:tcBorders>
              <w:right w:val="nil"/>
            </w:tcBorders>
            <w:shd w:val="clear" w:color="auto" w:fill="auto"/>
            <w:noWrap/>
            <w:vAlign w:val="center"/>
          </w:tcPr>
          <w:p w:rsidR="007E21DF" w:rsidRPr="00F347E9" w:rsidRDefault="00ED54DB" w:rsidP="000C66E2">
            <w:pPr>
              <w:rPr>
                <w:color w:val="000000"/>
                <w:sz w:val="20"/>
                <w:szCs w:val="20"/>
              </w:rPr>
            </w:pPr>
            <w:r>
              <w:rPr>
                <w:color w:val="000000"/>
                <w:sz w:val="20"/>
                <w:szCs w:val="20"/>
              </w:rPr>
              <w:t>2</w:t>
            </w:r>
            <w:r w:rsidR="007E21DF" w:rsidRPr="00F347E9">
              <w:rPr>
                <w:color w:val="000000"/>
                <w:sz w:val="20"/>
                <w:szCs w:val="20"/>
              </w:rPr>
              <w:t>. Week</w:t>
            </w:r>
          </w:p>
        </w:tc>
        <w:tc>
          <w:tcPr>
            <w:tcW w:w="4548" w:type="dxa"/>
            <w:tcBorders>
              <w:left w:val="nil"/>
            </w:tcBorders>
            <w:shd w:val="clear" w:color="auto" w:fill="auto"/>
            <w:vAlign w:val="center"/>
          </w:tcPr>
          <w:p w:rsidR="007E21DF" w:rsidRPr="00F347E9" w:rsidRDefault="007E21DF" w:rsidP="00D4131C">
            <w:pPr>
              <w:rPr>
                <w:sz w:val="20"/>
                <w:szCs w:val="20"/>
              </w:rPr>
            </w:pPr>
            <w:r w:rsidRPr="00F347E9">
              <w:rPr>
                <w:sz w:val="20"/>
                <w:szCs w:val="20"/>
              </w:rPr>
              <w:t xml:space="preserve">: </w:t>
            </w:r>
            <w:r w:rsidR="00722C8C" w:rsidRPr="00F347E9">
              <w:rPr>
                <w:sz w:val="20"/>
                <w:szCs w:val="20"/>
              </w:rPr>
              <w:t xml:space="preserve">Principles in </w:t>
            </w:r>
            <w:proofErr w:type="spellStart"/>
            <w:r w:rsidR="00722C8C" w:rsidRPr="00F347E9">
              <w:rPr>
                <w:sz w:val="20"/>
                <w:szCs w:val="20"/>
              </w:rPr>
              <w:t>Labour</w:t>
            </w:r>
            <w:proofErr w:type="spellEnd"/>
            <w:r w:rsidR="00722C8C" w:rsidRPr="00F347E9">
              <w:rPr>
                <w:sz w:val="20"/>
                <w:szCs w:val="20"/>
              </w:rPr>
              <w:t xml:space="preserve"> Law and Place of </w:t>
            </w:r>
            <w:r w:rsidR="000660F3" w:rsidRPr="00F347E9">
              <w:rPr>
                <w:sz w:val="20"/>
                <w:szCs w:val="20"/>
              </w:rPr>
              <w:t>O</w:t>
            </w:r>
            <w:r w:rsidR="00722C8C" w:rsidRPr="00F347E9">
              <w:rPr>
                <w:sz w:val="20"/>
                <w:szCs w:val="20"/>
              </w:rPr>
              <w:t>ccupational Health and Safety (OHS)</w:t>
            </w:r>
          </w:p>
        </w:tc>
      </w:tr>
      <w:tr w:rsidR="007E21DF" w:rsidRPr="00F347E9" w:rsidTr="007E21DF">
        <w:trPr>
          <w:trHeight w:val="300"/>
        </w:trPr>
        <w:tc>
          <w:tcPr>
            <w:tcW w:w="4142" w:type="dxa"/>
            <w:vMerge/>
            <w:shd w:val="clear" w:color="auto" w:fill="DEEAF6"/>
            <w:noWrap/>
            <w:vAlign w:val="center"/>
          </w:tcPr>
          <w:p w:rsidR="007E21DF" w:rsidRPr="00F347E9" w:rsidRDefault="007E21DF" w:rsidP="003632EB">
            <w:pPr>
              <w:rPr>
                <w:b/>
                <w:bCs/>
                <w:color w:val="000000"/>
                <w:sz w:val="20"/>
                <w:szCs w:val="20"/>
              </w:rPr>
            </w:pPr>
          </w:p>
        </w:tc>
        <w:tc>
          <w:tcPr>
            <w:tcW w:w="938" w:type="dxa"/>
            <w:tcBorders>
              <w:right w:val="nil"/>
            </w:tcBorders>
            <w:shd w:val="clear" w:color="auto" w:fill="auto"/>
            <w:noWrap/>
            <w:vAlign w:val="center"/>
          </w:tcPr>
          <w:p w:rsidR="007E21DF" w:rsidRPr="00F347E9" w:rsidRDefault="00ED54DB" w:rsidP="000C66E2">
            <w:pPr>
              <w:rPr>
                <w:color w:val="000000"/>
                <w:sz w:val="20"/>
                <w:szCs w:val="20"/>
              </w:rPr>
            </w:pPr>
            <w:r>
              <w:rPr>
                <w:color w:val="000000"/>
                <w:sz w:val="20"/>
                <w:szCs w:val="20"/>
              </w:rPr>
              <w:t>3</w:t>
            </w:r>
            <w:r w:rsidR="007E21DF" w:rsidRPr="00F347E9">
              <w:rPr>
                <w:color w:val="000000"/>
                <w:sz w:val="20"/>
                <w:szCs w:val="20"/>
              </w:rPr>
              <w:t>. Week</w:t>
            </w:r>
          </w:p>
        </w:tc>
        <w:tc>
          <w:tcPr>
            <w:tcW w:w="4548" w:type="dxa"/>
            <w:tcBorders>
              <w:left w:val="nil"/>
            </w:tcBorders>
            <w:shd w:val="clear" w:color="auto" w:fill="auto"/>
            <w:vAlign w:val="center"/>
          </w:tcPr>
          <w:p w:rsidR="007E21DF" w:rsidRPr="00F347E9" w:rsidRDefault="007E21DF" w:rsidP="00D4131C">
            <w:pPr>
              <w:rPr>
                <w:sz w:val="20"/>
                <w:szCs w:val="20"/>
              </w:rPr>
            </w:pPr>
            <w:r w:rsidRPr="00F347E9">
              <w:rPr>
                <w:sz w:val="20"/>
                <w:szCs w:val="20"/>
              </w:rPr>
              <w:t>:</w:t>
            </w:r>
            <w:r w:rsidR="00722C8C" w:rsidRPr="00F347E9">
              <w:rPr>
                <w:sz w:val="20"/>
                <w:szCs w:val="20"/>
              </w:rPr>
              <w:t xml:space="preserve"> Occupational Health and Safety Legislation</w:t>
            </w:r>
          </w:p>
        </w:tc>
      </w:tr>
      <w:tr w:rsidR="007E21DF" w:rsidRPr="00F347E9" w:rsidTr="007E21DF">
        <w:trPr>
          <w:trHeight w:val="300"/>
        </w:trPr>
        <w:tc>
          <w:tcPr>
            <w:tcW w:w="4142" w:type="dxa"/>
            <w:vMerge/>
            <w:shd w:val="clear" w:color="auto" w:fill="DEEAF6"/>
            <w:noWrap/>
            <w:vAlign w:val="center"/>
          </w:tcPr>
          <w:p w:rsidR="007E21DF" w:rsidRPr="00F347E9" w:rsidRDefault="007E21DF" w:rsidP="003632EB">
            <w:pPr>
              <w:rPr>
                <w:b/>
                <w:bCs/>
                <w:color w:val="000000"/>
                <w:sz w:val="20"/>
                <w:szCs w:val="20"/>
              </w:rPr>
            </w:pPr>
          </w:p>
        </w:tc>
        <w:tc>
          <w:tcPr>
            <w:tcW w:w="938" w:type="dxa"/>
            <w:tcBorders>
              <w:right w:val="nil"/>
            </w:tcBorders>
            <w:shd w:val="clear" w:color="auto" w:fill="auto"/>
            <w:noWrap/>
            <w:vAlign w:val="center"/>
          </w:tcPr>
          <w:p w:rsidR="007E21DF" w:rsidRPr="00F347E9" w:rsidRDefault="00ED54DB" w:rsidP="000C66E2">
            <w:pPr>
              <w:rPr>
                <w:color w:val="000000"/>
                <w:sz w:val="20"/>
                <w:szCs w:val="20"/>
              </w:rPr>
            </w:pPr>
            <w:r>
              <w:rPr>
                <w:color w:val="000000"/>
                <w:sz w:val="20"/>
                <w:szCs w:val="20"/>
              </w:rPr>
              <w:t>4</w:t>
            </w:r>
            <w:r w:rsidR="007E21DF" w:rsidRPr="00F347E9">
              <w:rPr>
                <w:color w:val="000000"/>
                <w:sz w:val="20"/>
                <w:szCs w:val="20"/>
              </w:rPr>
              <w:t>. Week</w:t>
            </w:r>
          </w:p>
        </w:tc>
        <w:tc>
          <w:tcPr>
            <w:tcW w:w="4548" w:type="dxa"/>
            <w:tcBorders>
              <w:left w:val="nil"/>
            </w:tcBorders>
            <w:shd w:val="clear" w:color="auto" w:fill="auto"/>
            <w:vAlign w:val="center"/>
          </w:tcPr>
          <w:p w:rsidR="007E21DF" w:rsidRPr="00F347E9" w:rsidRDefault="007E21DF" w:rsidP="00D4131C">
            <w:pPr>
              <w:rPr>
                <w:sz w:val="20"/>
                <w:szCs w:val="20"/>
              </w:rPr>
            </w:pPr>
            <w:r w:rsidRPr="00F347E9">
              <w:rPr>
                <w:sz w:val="20"/>
                <w:szCs w:val="20"/>
              </w:rPr>
              <w:t>:</w:t>
            </w:r>
            <w:r w:rsidR="00722C8C" w:rsidRPr="00F347E9">
              <w:rPr>
                <w:sz w:val="20"/>
                <w:szCs w:val="20"/>
              </w:rPr>
              <w:t xml:space="preserve"> Working Environment </w:t>
            </w:r>
            <w:r w:rsidR="00112B3A" w:rsidRPr="00F347E9">
              <w:rPr>
                <w:sz w:val="20"/>
                <w:szCs w:val="20"/>
              </w:rPr>
              <w:t xml:space="preserve"> Monitoring</w:t>
            </w:r>
            <w:r w:rsidR="00722C8C" w:rsidRPr="00F347E9">
              <w:rPr>
                <w:sz w:val="20"/>
                <w:szCs w:val="20"/>
              </w:rPr>
              <w:t xml:space="preserve"> - </w:t>
            </w:r>
            <w:r w:rsidR="00112B3A" w:rsidRPr="00F347E9">
              <w:rPr>
                <w:sz w:val="20"/>
                <w:szCs w:val="20"/>
              </w:rPr>
              <w:t>OHS</w:t>
            </w:r>
            <w:r w:rsidR="00722C8C" w:rsidRPr="00F347E9">
              <w:rPr>
                <w:sz w:val="20"/>
                <w:szCs w:val="20"/>
              </w:rPr>
              <w:t xml:space="preserve"> Services</w:t>
            </w:r>
          </w:p>
        </w:tc>
      </w:tr>
      <w:tr w:rsidR="007E21DF" w:rsidRPr="00F347E9" w:rsidTr="007E21DF">
        <w:trPr>
          <w:trHeight w:val="300"/>
        </w:trPr>
        <w:tc>
          <w:tcPr>
            <w:tcW w:w="4142" w:type="dxa"/>
            <w:vMerge/>
            <w:shd w:val="clear" w:color="auto" w:fill="DEEAF6"/>
            <w:noWrap/>
            <w:vAlign w:val="center"/>
          </w:tcPr>
          <w:p w:rsidR="007E21DF" w:rsidRPr="00F347E9" w:rsidRDefault="007E21DF" w:rsidP="003632EB">
            <w:pPr>
              <w:rPr>
                <w:b/>
                <w:bCs/>
                <w:color w:val="000000"/>
                <w:sz w:val="20"/>
                <w:szCs w:val="20"/>
              </w:rPr>
            </w:pPr>
          </w:p>
        </w:tc>
        <w:tc>
          <w:tcPr>
            <w:tcW w:w="938" w:type="dxa"/>
            <w:tcBorders>
              <w:right w:val="nil"/>
            </w:tcBorders>
            <w:shd w:val="clear" w:color="auto" w:fill="auto"/>
            <w:noWrap/>
            <w:vAlign w:val="center"/>
          </w:tcPr>
          <w:p w:rsidR="007E21DF" w:rsidRPr="00F347E9" w:rsidRDefault="00ED54DB" w:rsidP="000C66E2">
            <w:pPr>
              <w:rPr>
                <w:color w:val="000000"/>
                <w:sz w:val="20"/>
                <w:szCs w:val="20"/>
              </w:rPr>
            </w:pPr>
            <w:r>
              <w:rPr>
                <w:color w:val="000000"/>
                <w:sz w:val="20"/>
                <w:szCs w:val="20"/>
              </w:rPr>
              <w:t>5</w:t>
            </w:r>
            <w:r w:rsidR="007E21DF" w:rsidRPr="00F347E9">
              <w:rPr>
                <w:color w:val="000000"/>
                <w:sz w:val="20"/>
                <w:szCs w:val="20"/>
              </w:rPr>
              <w:t>. Week</w:t>
            </w:r>
          </w:p>
        </w:tc>
        <w:tc>
          <w:tcPr>
            <w:tcW w:w="4548" w:type="dxa"/>
            <w:tcBorders>
              <w:left w:val="nil"/>
            </w:tcBorders>
            <w:shd w:val="clear" w:color="auto" w:fill="auto"/>
            <w:vAlign w:val="center"/>
          </w:tcPr>
          <w:p w:rsidR="007E21DF" w:rsidRPr="00F347E9" w:rsidRDefault="007E21DF" w:rsidP="00D4131C">
            <w:pPr>
              <w:rPr>
                <w:sz w:val="20"/>
                <w:szCs w:val="20"/>
              </w:rPr>
            </w:pPr>
            <w:r w:rsidRPr="00F347E9">
              <w:rPr>
                <w:sz w:val="20"/>
                <w:szCs w:val="20"/>
              </w:rPr>
              <w:t>:</w:t>
            </w:r>
            <w:r w:rsidR="00722C8C" w:rsidRPr="00F347E9">
              <w:rPr>
                <w:sz w:val="20"/>
                <w:szCs w:val="20"/>
              </w:rPr>
              <w:t xml:space="preserve"> Ethics in Occupational Health and Safety</w:t>
            </w:r>
            <w:r w:rsidR="00722C8C" w:rsidRPr="00F347E9">
              <w:rPr>
                <w:sz w:val="20"/>
                <w:szCs w:val="20"/>
              </w:rPr>
              <w:br/>
            </w:r>
            <w:r w:rsidR="007C4348" w:rsidRPr="00F347E9">
              <w:rPr>
                <w:sz w:val="20"/>
                <w:szCs w:val="20"/>
              </w:rPr>
              <w:t>:</w:t>
            </w:r>
            <w:r w:rsidR="00722C8C" w:rsidRPr="00F347E9">
              <w:rPr>
                <w:sz w:val="20"/>
                <w:szCs w:val="20"/>
              </w:rPr>
              <w:t> OHS Management Systems</w:t>
            </w:r>
          </w:p>
        </w:tc>
      </w:tr>
      <w:tr w:rsidR="00ED54DB" w:rsidRPr="00F347E9" w:rsidTr="007E21DF">
        <w:trPr>
          <w:trHeight w:val="300"/>
        </w:trPr>
        <w:tc>
          <w:tcPr>
            <w:tcW w:w="4142" w:type="dxa"/>
            <w:vMerge/>
            <w:shd w:val="clear" w:color="auto" w:fill="DEEAF6"/>
            <w:noWrap/>
            <w:vAlign w:val="center"/>
          </w:tcPr>
          <w:p w:rsidR="00ED54DB" w:rsidRPr="00F347E9" w:rsidRDefault="00ED54DB" w:rsidP="003632EB">
            <w:pPr>
              <w:rPr>
                <w:b/>
                <w:bCs/>
                <w:color w:val="000000"/>
                <w:sz w:val="20"/>
                <w:szCs w:val="20"/>
              </w:rPr>
            </w:pPr>
          </w:p>
        </w:tc>
        <w:tc>
          <w:tcPr>
            <w:tcW w:w="938" w:type="dxa"/>
            <w:tcBorders>
              <w:right w:val="nil"/>
            </w:tcBorders>
            <w:shd w:val="clear" w:color="auto" w:fill="auto"/>
            <w:noWrap/>
            <w:vAlign w:val="center"/>
          </w:tcPr>
          <w:p w:rsidR="00ED54DB" w:rsidRDefault="00ED54DB" w:rsidP="000C66E2">
            <w:pPr>
              <w:rPr>
                <w:color w:val="000000"/>
                <w:sz w:val="20"/>
                <w:szCs w:val="20"/>
              </w:rPr>
            </w:pPr>
            <w:r>
              <w:rPr>
                <w:color w:val="000000"/>
                <w:sz w:val="20"/>
                <w:szCs w:val="20"/>
              </w:rPr>
              <w:t>6</w:t>
            </w:r>
            <w:r w:rsidRPr="00F347E9">
              <w:rPr>
                <w:color w:val="000000"/>
                <w:sz w:val="20"/>
                <w:szCs w:val="20"/>
              </w:rPr>
              <w:t>. Week</w:t>
            </w:r>
          </w:p>
        </w:tc>
        <w:tc>
          <w:tcPr>
            <w:tcW w:w="4548" w:type="dxa"/>
            <w:tcBorders>
              <w:left w:val="nil"/>
            </w:tcBorders>
            <w:shd w:val="clear" w:color="auto" w:fill="auto"/>
            <w:vAlign w:val="center"/>
          </w:tcPr>
          <w:p w:rsidR="00ED54DB" w:rsidRPr="00F347E9" w:rsidRDefault="00ED54DB" w:rsidP="007C4348">
            <w:pPr>
              <w:rPr>
                <w:sz w:val="20"/>
                <w:szCs w:val="20"/>
              </w:rPr>
            </w:pPr>
            <w:r>
              <w:rPr>
                <w:sz w:val="20"/>
                <w:szCs w:val="20"/>
              </w:rPr>
              <w:t>:</w:t>
            </w:r>
            <w:r w:rsidRPr="00F347E9">
              <w:rPr>
                <w:sz w:val="20"/>
                <w:szCs w:val="20"/>
              </w:rPr>
              <w:t xml:space="preserve"> Shift Work and Night Work</w:t>
            </w:r>
            <w:r w:rsidRPr="00F347E9">
              <w:rPr>
                <w:sz w:val="20"/>
                <w:szCs w:val="20"/>
              </w:rPr>
              <w:br/>
              <w:t>: Special Risk Groups in Work Life</w:t>
            </w:r>
          </w:p>
        </w:tc>
      </w:tr>
      <w:tr w:rsidR="007E21DF" w:rsidRPr="00F347E9" w:rsidTr="007E21DF">
        <w:trPr>
          <w:trHeight w:val="300"/>
        </w:trPr>
        <w:tc>
          <w:tcPr>
            <w:tcW w:w="4142" w:type="dxa"/>
            <w:vMerge/>
            <w:shd w:val="clear" w:color="auto" w:fill="DEEAF6"/>
            <w:noWrap/>
            <w:vAlign w:val="center"/>
          </w:tcPr>
          <w:p w:rsidR="007E21DF" w:rsidRPr="00F347E9" w:rsidRDefault="007E21DF" w:rsidP="003632EB">
            <w:pPr>
              <w:rPr>
                <w:b/>
                <w:bCs/>
                <w:color w:val="000000"/>
                <w:sz w:val="20"/>
                <w:szCs w:val="20"/>
              </w:rPr>
            </w:pPr>
          </w:p>
        </w:tc>
        <w:tc>
          <w:tcPr>
            <w:tcW w:w="938" w:type="dxa"/>
            <w:tcBorders>
              <w:right w:val="nil"/>
            </w:tcBorders>
            <w:shd w:val="clear" w:color="auto" w:fill="auto"/>
            <w:noWrap/>
            <w:vAlign w:val="center"/>
          </w:tcPr>
          <w:p w:rsidR="007E21DF" w:rsidRPr="00F347E9" w:rsidRDefault="007E21DF" w:rsidP="000C66E2">
            <w:pPr>
              <w:rPr>
                <w:color w:val="000000"/>
                <w:sz w:val="20"/>
                <w:szCs w:val="20"/>
              </w:rPr>
            </w:pPr>
            <w:r w:rsidRPr="00F347E9">
              <w:rPr>
                <w:color w:val="000000"/>
                <w:sz w:val="20"/>
                <w:szCs w:val="20"/>
              </w:rPr>
              <w:t>7. Week</w:t>
            </w:r>
          </w:p>
        </w:tc>
        <w:tc>
          <w:tcPr>
            <w:tcW w:w="4548" w:type="dxa"/>
            <w:tcBorders>
              <w:left w:val="nil"/>
            </w:tcBorders>
            <w:shd w:val="clear" w:color="auto" w:fill="auto"/>
            <w:vAlign w:val="center"/>
          </w:tcPr>
          <w:p w:rsidR="007E21DF" w:rsidRPr="00F347E9" w:rsidRDefault="007E21DF" w:rsidP="000C66E2">
            <w:pPr>
              <w:rPr>
                <w:sz w:val="20"/>
                <w:szCs w:val="20"/>
              </w:rPr>
            </w:pPr>
            <w:r w:rsidRPr="00F347E9">
              <w:rPr>
                <w:sz w:val="20"/>
                <w:szCs w:val="20"/>
              </w:rPr>
              <w:t>:</w:t>
            </w:r>
            <w:r w:rsidR="00722C8C" w:rsidRPr="00F347E9">
              <w:rPr>
                <w:sz w:val="20"/>
                <w:szCs w:val="20"/>
              </w:rPr>
              <w:t xml:space="preserve"> MIDTERM EXAM</w:t>
            </w:r>
          </w:p>
        </w:tc>
      </w:tr>
      <w:tr w:rsidR="00ED54DB" w:rsidRPr="00F347E9" w:rsidTr="007E21DF">
        <w:trPr>
          <w:trHeight w:val="300"/>
        </w:trPr>
        <w:tc>
          <w:tcPr>
            <w:tcW w:w="4142" w:type="dxa"/>
            <w:vMerge/>
            <w:shd w:val="clear" w:color="auto" w:fill="DEEAF6"/>
            <w:noWrap/>
            <w:vAlign w:val="center"/>
          </w:tcPr>
          <w:p w:rsidR="00ED54DB" w:rsidRPr="00F347E9" w:rsidRDefault="00ED54DB" w:rsidP="003632EB">
            <w:pPr>
              <w:rPr>
                <w:b/>
                <w:bCs/>
                <w:color w:val="000000"/>
                <w:sz w:val="20"/>
                <w:szCs w:val="20"/>
              </w:rPr>
            </w:pPr>
          </w:p>
        </w:tc>
        <w:tc>
          <w:tcPr>
            <w:tcW w:w="938" w:type="dxa"/>
            <w:tcBorders>
              <w:right w:val="nil"/>
            </w:tcBorders>
            <w:shd w:val="clear" w:color="auto" w:fill="auto"/>
            <w:noWrap/>
            <w:vAlign w:val="center"/>
          </w:tcPr>
          <w:p w:rsidR="00ED54DB" w:rsidRPr="00F347E9" w:rsidRDefault="00ED54DB" w:rsidP="000C66E2">
            <w:pPr>
              <w:rPr>
                <w:color w:val="000000"/>
                <w:sz w:val="20"/>
                <w:szCs w:val="20"/>
              </w:rPr>
            </w:pPr>
            <w:r w:rsidRPr="00F347E9">
              <w:rPr>
                <w:color w:val="000000"/>
                <w:sz w:val="20"/>
                <w:szCs w:val="20"/>
              </w:rPr>
              <w:t>8. Week</w:t>
            </w:r>
          </w:p>
        </w:tc>
        <w:tc>
          <w:tcPr>
            <w:tcW w:w="4548" w:type="dxa"/>
            <w:tcBorders>
              <w:left w:val="nil"/>
            </w:tcBorders>
            <w:shd w:val="clear" w:color="auto" w:fill="auto"/>
            <w:vAlign w:val="center"/>
          </w:tcPr>
          <w:p w:rsidR="00ED54DB" w:rsidRPr="00F347E9" w:rsidRDefault="00ED54DB" w:rsidP="007C4348">
            <w:pPr>
              <w:rPr>
                <w:sz w:val="20"/>
                <w:szCs w:val="20"/>
              </w:rPr>
            </w:pPr>
            <w:r>
              <w:rPr>
                <w:sz w:val="20"/>
                <w:szCs w:val="20"/>
              </w:rPr>
              <w:t>: Work Accidents</w:t>
            </w:r>
            <w:r w:rsidRPr="00F347E9">
              <w:rPr>
                <w:sz w:val="20"/>
                <w:szCs w:val="20"/>
              </w:rPr>
              <w:br/>
              <w:t>: Occupational Diseases and Health  Monitoring</w:t>
            </w:r>
          </w:p>
        </w:tc>
      </w:tr>
      <w:tr w:rsidR="00ED54DB" w:rsidRPr="00F347E9" w:rsidTr="007E21DF">
        <w:trPr>
          <w:trHeight w:val="300"/>
        </w:trPr>
        <w:tc>
          <w:tcPr>
            <w:tcW w:w="4142" w:type="dxa"/>
            <w:vMerge/>
            <w:shd w:val="clear" w:color="auto" w:fill="DEEAF6"/>
            <w:noWrap/>
            <w:vAlign w:val="center"/>
          </w:tcPr>
          <w:p w:rsidR="00ED54DB" w:rsidRPr="00F347E9" w:rsidRDefault="00ED54DB" w:rsidP="003632EB">
            <w:pPr>
              <w:rPr>
                <w:b/>
                <w:bCs/>
                <w:color w:val="000000"/>
                <w:sz w:val="20"/>
                <w:szCs w:val="20"/>
              </w:rPr>
            </w:pPr>
          </w:p>
        </w:tc>
        <w:tc>
          <w:tcPr>
            <w:tcW w:w="938" w:type="dxa"/>
            <w:tcBorders>
              <w:right w:val="nil"/>
            </w:tcBorders>
            <w:shd w:val="clear" w:color="auto" w:fill="auto"/>
            <w:noWrap/>
            <w:vAlign w:val="center"/>
          </w:tcPr>
          <w:p w:rsidR="00ED54DB" w:rsidRPr="00F347E9" w:rsidRDefault="00ED54DB" w:rsidP="000C66E2">
            <w:pPr>
              <w:rPr>
                <w:color w:val="000000"/>
                <w:sz w:val="20"/>
                <w:szCs w:val="20"/>
              </w:rPr>
            </w:pPr>
            <w:r>
              <w:rPr>
                <w:color w:val="000000"/>
                <w:sz w:val="20"/>
                <w:szCs w:val="20"/>
              </w:rPr>
              <w:t>9</w:t>
            </w:r>
            <w:r w:rsidRPr="00F347E9">
              <w:rPr>
                <w:color w:val="000000"/>
                <w:sz w:val="20"/>
                <w:szCs w:val="20"/>
              </w:rPr>
              <w:t>. Week</w:t>
            </w:r>
          </w:p>
        </w:tc>
        <w:tc>
          <w:tcPr>
            <w:tcW w:w="4548" w:type="dxa"/>
            <w:tcBorders>
              <w:left w:val="nil"/>
            </w:tcBorders>
            <w:shd w:val="clear" w:color="auto" w:fill="auto"/>
            <w:vAlign w:val="center"/>
          </w:tcPr>
          <w:p w:rsidR="00ED54DB" w:rsidRPr="00F347E9" w:rsidRDefault="00ED54DB" w:rsidP="007C4348">
            <w:pPr>
              <w:rPr>
                <w:sz w:val="20"/>
                <w:szCs w:val="20"/>
              </w:rPr>
            </w:pPr>
            <w:r w:rsidRPr="00F347E9">
              <w:rPr>
                <w:sz w:val="20"/>
                <w:szCs w:val="20"/>
              </w:rPr>
              <w:t>:  Protection Policies and Basic Methods</w:t>
            </w:r>
            <w:r w:rsidRPr="00F347E9">
              <w:rPr>
                <w:sz w:val="20"/>
                <w:szCs w:val="20"/>
              </w:rPr>
              <w:br/>
              <w:t xml:space="preserve">   - Personal Protective Equipment</w:t>
            </w:r>
            <w:r w:rsidRPr="00F347E9">
              <w:rPr>
                <w:sz w:val="20"/>
                <w:szCs w:val="20"/>
              </w:rPr>
              <w:br/>
              <w:t xml:space="preserve">   - </w:t>
            </w:r>
            <w:r>
              <w:rPr>
                <w:sz w:val="20"/>
                <w:szCs w:val="20"/>
              </w:rPr>
              <w:t>Health and Safety Signs</w:t>
            </w:r>
          </w:p>
        </w:tc>
      </w:tr>
      <w:tr w:rsidR="00D4131C" w:rsidRPr="00F347E9" w:rsidTr="007E21DF">
        <w:trPr>
          <w:trHeight w:val="300"/>
        </w:trPr>
        <w:tc>
          <w:tcPr>
            <w:tcW w:w="4142" w:type="dxa"/>
            <w:vMerge/>
            <w:shd w:val="clear" w:color="auto" w:fill="DEEAF6"/>
            <w:noWrap/>
            <w:vAlign w:val="center"/>
          </w:tcPr>
          <w:p w:rsidR="00D4131C" w:rsidRPr="00F347E9" w:rsidRDefault="00D4131C" w:rsidP="003632EB">
            <w:pPr>
              <w:rPr>
                <w:b/>
                <w:bCs/>
                <w:color w:val="000000"/>
                <w:sz w:val="20"/>
                <w:szCs w:val="20"/>
              </w:rPr>
            </w:pPr>
          </w:p>
        </w:tc>
        <w:tc>
          <w:tcPr>
            <w:tcW w:w="938" w:type="dxa"/>
            <w:tcBorders>
              <w:right w:val="nil"/>
            </w:tcBorders>
            <w:shd w:val="clear" w:color="auto" w:fill="auto"/>
            <w:noWrap/>
            <w:vAlign w:val="center"/>
          </w:tcPr>
          <w:p w:rsidR="00D4131C" w:rsidRDefault="00D4131C" w:rsidP="000C66E2">
            <w:pPr>
              <w:rPr>
                <w:color w:val="000000"/>
                <w:sz w:val="20"/>
                <w:szCs w:val="20"/>
              </w:rPr>
            </w:pPr>
            <w:r>
              <w:rPr>
                <w:color w:val="000000"/>
                <w:sz w:val="20"/>
                <w:szCs w:val="20"/>
              </w:rPr>
              <w:t>10</w:t>
            </w:r>
            <w:r w:rsidRPr="00F347E9">
              <w:rPr>
                <w:color w:val="000000"/>
                <w:sz w:val="20"/>
                <w:szCs w:val="20"/>
              </w:rPr>
              <w:t>. Week</w:t>
            </w:r>
          </w:p>
        </w:tc>
        <w:tc>
          <w:tcPr>
            <w:tcW w:w="4548" w:type="dxa"/>
            <w:tcBorders>
              <w:left w:val="nil"/>
            </w:tcBorders>
            <w:shd w:val="clear" w:color="auto" w:fill="auto"/>
            <w:vAlign w:val="center"/>
          </w:tcPr>
          <w:p w:rsidR="00D4131C" w:rsidRPr="00F347E9" w:rsidRDefault="00D4131C" w:rsidP="007C4348">
            <w:pPr>
              <w:rPr>
                <w:sz w:val="20"/>
                <w:szCs w:val="20"/>
              </w:rPr>
            </w:pPr>
            <w:r>
              <w:rPr>
                <w:sz w:val="20"/>
                <w:szCs w:val="20"/>
              </w:rPr>
              <w:t xml:space="preserve">: </w:t>
            </w:r>
            <w:r w:rsidRPr="00F347E9">
              <w:rPr>
                <w:sz w:val="20"/>
                <w:szCs w:val="20"/>
              </w:rPr>
              <w:t>Emergency Plans and First Aid</w:t>
            </w:r>
          </w:p>
        </w:tc>
      </w:tr>
      <w:tr w:rsidR="00ED54DB" w:rsidRPr="00F347E9" w:rsidTr="007E21DF">
        <w:trPr>
          <w:trHeight w:val="300"/>
        </w:trPr>
        <w:tc>
          <w:tcPr>
            <w:tcW w:w="4142" w:type="dxa"/>
            <w:vMerge/>
            <w:shd w:val="clear" w:color="auto" w:fill="DEEAF6"/>
            <w:noWrap/>
            <w:vAlign w:val="center"/>
          </w:tcPr>
          <w:p w:rsidR="00ED54DB" w:rsidRPr="00F347E9" w:rsidRDefault="00ED54DB" w:rsidP="003632EB">
            <w:pPr>
              <w:rPr>
                <w:b/>
                <w:bCs/>
                <w:color w:val="000000"/>
                <w:sz w:val="20"/>
                <w:szCs w:val="20"/>
              </w:rPr>
            </w:pPr>
          </w:p>
        </w:tc>
        <w:tc>
          <w:tcPr>
            <w:tcW w:w="938" w:type="dxa"/>
            <w:tcBorders>
              <w:right w:val="nil"/>
            </w:tcBorders>
            <w:shd w:val="clear" w:color="auto" w:fill="auto"/>
            <w:noWrap/>
            <w:vAlign w:val="center"/>
          </w:tcPr>
          <w:p w:rsidR="00ED54DB" w:rsidRDefault="00ED54DB" w:rsidP="00D4131C">
            <w:pPr>
              <w:rPr>
                <w:color w:val="000000"/>
                <w:sz w:val="20"/>
                <w:szCs w:val="20"/>
              </w:rPr>
            </w:pPr>
            <w:r>
              <w:rPr>
                <w:color w:val="000000"/>
                <w:sz w:val="20"/>
                <w:szCs w:val="20"/>
              </w:rPr>
              <w:t>1</w:t>
            </w:r>
            <w:r w:rsidR="00D4131C">
              <w:rPr>
                <w:color w:val="000000"/>
                <w:sz w:val="20"/>
                <w:szCs w:val="20"/>
              </w:rPr>
              <w:t>1</w:t>
            </w:r>
            <w:r w:rsidRPr="00F347E9">
              <w:rPr>
                <w:color w:val="000000"/>
                <w:sz w:val="20"/>
                <w:szCs w:val="20"/>
              </w:rPr>
              <w:t>. Week</w:t>
            </w:r>
          </w:p>
        </w:tc>
        <w:tc>
          <w:tcPr>
            <w:tcW w:w="4548" w:type="dxa"/>
            <w:tcBorders>
              <w:left w:val="nil"/>
            </w:tcBorders>
            <w:shd w:val="clear" w:color="auto" w:fill="auto"/>
            <w:vAlign w:val="center"/>
          </w:tcPr>
          <w:p w:rsidR="00ED54DB" w:rsidRPr="00F347E9" w:rsidRDefault="00ED54DB" w:rsidP="00ED54DB">
            <w:pPr>
              <w:rPr>
                <w:sz w:val="20"/>
                <w:szCs w:val="20"/>
              </w:rPr>
            </w:pPr>
            <w:r w:rsidRPr="00F347E9">
              <w:rPr>
                <w:sz w:val="20"/>
                <w:szCs w:val="20"/>
              </w:rPr>
              <w:t>: Workplace Hygiene and Workplace Hazards</w:t>
            </w:r>
            <w:r w:rsidRPr="00F347E9">
              <w:rPr>
                <w:sz w:val="20"/>
                <w:szCs w:val="20"/>
              </w:rPr>
              <w:br/>
              <w:t>: Hazard at Work Place (Environment, Mechanics, Electricity, etc.)</w:t>
            </w:r>
          </w:p>
        </w:tc>
      </w:tr>
      <w:tr w:rsidR="007E21DF" w:rsidRPr="00F347E9" w:rsidTr="007E21DF">
        <w:trPr>
          <w:trHeight w:val="300"/>
        </w:trPr>
        <w:tc>
          <w:tcPr>
            <w:tcW w:w="4142" w:type="dxa"/>
            <w:vMerge/>
            <w:shd w:val="clear" w:color="auto" w:fill="DEEAF6"/>
            <w:noWrap/>
            <w:vAlign w:val="center"/>
          </w:tcPr>
          <w:p w:rsidR="007E21DF" w:rsidRPr="00F347E9" w:rsidRDefault="007E21DF" w:rsidP="003632EB">
            <w:pPr>
              <w:rPr>
                <w:b/>
                <w:bCs/>
                <w:color w:val="000000"/>
                <w:sz w:val="20"/>
                <w:szCs w:val="20"/>
              </w:rPr>
            </w:pPr>
          </w:p>
        </w:tc>
        <w:tc>
          <w:tcPr>
            <w:tcW w:w="938" w:type="dxa"/>
            <w:tcBorders>
              <w:right w:val="nil"/>
            </w:tcBorders>
            <w:shd w:val="clear" w:color="auto" w:fill="auto"/>
            <w:noWrap/>
            <w:vAlign w:val="center"/>
          </w:tcPr>
          <w:p w:rsidR="007E21DF" w:rsidRPr="00F347E9" w:rsidRDefault="00ED54DB" w:rsidP="00D4131C">
            <w:pPr>
              <w:rPr>
                <w:color w:val="000000"/>
                <w:sz w:val="20"/>
                <w:szCs w:val="20"/>
              </w:rPr>
            </w:pPr>
            <w:r>
              <w:rPr>
                <w:color w:val="000000"/>
                <w:sz w:val="20"/>
                <w:szCs w:val="20"/>
              </w:rPr>
              <w:t>1</w:t>
            </w:r>
            <w:r w:rsidR="00D4131C">
              <w:rPr>
                <w:color w:val="000000"/>
                <w:sz w:val="20"/>
                <w:szCs w:val="20"/>
              </w:rPr>
              <w:t>2</w:t>
            </w:r>
            <w:r w:rsidR="007E21DF" w:rsidRPr="00F347E9">
              <w:rPr>
                <w:color w:val="000000"/>
                <w:sz w:val="20"/>
                <w:szCs w:val="20"/>
              </w:rPr>
              <w:t>. Week</w:t>
            </w:r>
          </w:p>
        </w:tc>
        <w:tc>
          <w:tcPr>
            <w:tcW w:w="4548" w:type="dxa"/>
            <w:tcBorders>
              <w:left w:val="nil"/>
            </w:tcBorders>
            <w:shd w:val="clear" w:color="auto" w:fill="auto"/>
            <w:vAlign w:val="center"/>
          </w:tcPr>
          <w:p w:rsidR="007E21DF" w:rsidRPr="00F347E9" w:rsidRDefault="007E21DF" w:rsidP="00ED54DB">
            <w:pPr>
              <w:rPr>
                <w:sz w:val="20"/>
                <w:szCs w:val="20"/>
              </w:rPr>
            </w:pPr>
            <w:r w:rsidRPr="00F347E9">
              <w:rPr>
                <w:sz w:val="20"/>
                <w:szCs w:val="20"/>
              </w:rPr>
              <w:t>:</w:t>
            </w:r>
            <w:r w:rsidR="00ED54DB">
              <w:rPr>
                <w:sz w:val="20"/>
                <w:szCs w:val="20"/>
              </w:rPr>
              <w:t xml:space="preserve"> Physical Risk Factors</w:t>
            </w:r>
            <w:r w:rsidR="00722C8C" w:rsidRPr="00F347E9">
              <w:rPr>
                <w:sz w:val="20"/>
                <w:szCs w:val="20"/>
              </w:rPr>
              <w:br/>
            </w:r>
            <w:r w:rsidR="007C4348" w:rsidRPr="00F347E9">
              <w:rPr>
                <w:sz w:val="20"/>
                <w:szCs w:val="20"/>
              </w:rPr>
              <w:t>:</w:t>
            </w:r>
            <w:r w:rsidR="00722C8C" w:rsidRPr="00F347E9">
              <w:rPr>
                <w:sz w:val="20"/>
                <w:szCs w:val="20"/>
              </w:rPr>
              <w:t> Ergonomic Risk Factors</w:t>
            </w:r>
          </w:p>
        </w:tc>
      </w:tr>
      <w:tr w:rsidR="007E21DF" w:rsidRPr="00F347E9" w:rsidTr="007E21DF">
        <w:trPr>
          <w:trHeight w:val="300"/>
        </w:trPr>
        <w:tc>
          <w:tcPr>
            <w:tcW w:w="4142" w:type="dxa"/>
            <w:vMerge/>
            <w:shd w:val="clear" w:color="auto" w:fill="DEEAF6"/>
            <w:noWrap/>
            <w:vAlign w:val="center"/>
          </w:tcPr>
          <w:p w:rsidR="007E21DF" w:rsidRPr="00F347E9" w:rsidRDefault="007E21DF" w:rsidP="003632EB">
            <w:pPr>
              <w:rPr>
                <w:b/>
                <w:bCs/>
                <w:color w:val="000000"/>
                <w:sz w:val="20"/>
                <w:szCs w:val="20"/>
              </w:rPr>
            </w:pPr>
          </w:p>
        </w:tc>
        <w:tc>
          <w:tcPr>
            <w:tcW w:w="938" w:type="dxa"/>
            <w:tcBorders>
              <w:right w:val="nil"/>
            </w:tcBorders>
            <w:shd w:val="clear" w:color="auto" w:fill="auto"/>
            <w:noWrap/>
            <w:vAlign w:val="center"/>
          </w:tcPr>
          <w:p w:rsidR="007E21DF" w:rsidRPr="00F347E9" w:rsidRDefault="007E21DF" w:rsidP="00D4131C">
            <w:pPr>
              <w:rPr>
                <w:color w:val="000000"/>
                <w:sz w:val="20"/>
                <w:szCs w:val="20"/>
              </w:rPr>
            </w:pPr>
            <w:r w:rsidRPr="00F347E9">
              <w:rPr>
                <w:color w:val="000000"/>
                <w:sz w:val="20"/>
                <w:szCs w:val="20"/>
              </w:rPr>
              <w:t>1</w:t>
            </w:r>
            <w:r w:rsidR="00D4131C">
              <w:rPr>
                <w:color w:val="000000"/>
                <w:sz w:val="20"/>
                <w:szCs w:val="20"/>
              </w:rPr>
              <w:t>3</w:t>
            </w:r>
            <w:r w:rsidRPr="00F347E9">
              <w:rPr>
                <w:color w:val="000000"/>
                <w:sz w:val="20"/>
                <w:szCs w:val="20"/>
              </w:rPr>
              <w:t>. Week</w:t>
            </w:r>
          </w:p>
        </w:tc>
        <w:tc>
          <w:tcPr>
            <w:tcW w:w="4548" w:type="dxa"/>
            <w:tcBorders>
              <w:left w:val="nil"/>
            </w:tcBorders>
            <w:shd w:val="clear" w:color="auto" w:fill="auto"/>
            <w:vAlign w:val="center"/>
          </w:tcPr>
          <w:p w:rsidR="007E21DF" w:rsidRPr="00F347E9" w:rsidRDefault="007E21DF" w:rsidP="00ED54DB">
            <w:pPr>
              <w:rPr>
                <w:sz w:val="20"/>
                <w:szCs w:val="20"/>
              </w:rPr>
            </w:pPr>
            <w:r w:rsidRPr="00F347E9">
              <w:rPr>
                <w:sz w:val="20"/>
                <w:szCs w:val="20"/>
              </w:rPr>
              <w:t>:</w:t>
            </w:r>
            <w:r w:rsidR="00722C8C" w:rsidRPr="00F347E9">
              <w:rPr>
                <w:sz w:val="20"/>
                <w:szCs w:val="20"/>
              </w:rPr>
              <w:t xml:space="preserve"> </w:t>
            </w:r>
            <w:r w:rsidR="00ED54DB" w:rsidRPr="00F347E9">
              <w:rPr>
                <w:sz w:val="20"/>
                <w:szCs w:val="20"/>
              </w:rPr>
              <w:t>Biological Risk Factors</w:t>
            </w:r>
          </w:p>
        </w:tc>
      </w:tr>
      <w:tr w:rsidR="007E21DF" w:rsidRPr="00F347E9" w:rsidTr="007E21DF">
        <w:trPr>
          <w:trHeight w:val="300"/>
        </w:trPr>
        <w:tc>
          <w:tcPr>
            <w:tcW w:w="4142" w:type="dxa"/>
            <w:vMerge/>
            <w:shd w:val="clear" w:color="auto" w:fill="DEEAF6"/>
            <w:noWrap/>
            <w:vAlign w:val="center"/>
          </w:tcPr>
          <w:p w:rsidR="007E21DF" w:rsidRPr="00F347E9" w:rsidRDefault="007E21DF" w:rsidP="003632EB">
            <w:pPr>
              <w:rPr>
                <w:b/>
                <w:bCs/>
                <w:color w:val="000000"/>
                <w:sz w:val="20"/>
                <w:szCs w:val="20"/>
              </w:rPr>
            </w:pPr>
          </w:p>
        </w:tc>
        <w:tc>
          <w:tcPr>
            <w:tcW w:w="938" w:type="dxa"/>
            <w:tcBorders>
              <w:right w:val="nil"/>
            </w:tcBorders>
            <w:shd w:val="clear" w:color="auto" w:fill="auto"/>
            <w:noWrap/>
            <w:vAlign w:val="center"/>
          </w:tcPr>
          <w:p w:rsidR="007E21DF" w:rsidRPr="00F347E9" w:rsidRDefault="007E21DF" w:rsidP="00D4131C">
            <w:pPr>
              <w:rPr>
                <w:color w:val="000000"/>
                <w:sz w:val="20"/>
                <w:szCs w:val="20"/>
              </w:rPr>
            </w:pPr>
            <w:r w:rsidRPr="00F347E9">
              <w:rPr>
                <w:color w:val="000000"/>
                <w:sz w:val="20"/>
                <w:szCs w:val="20"/>
              </w:rPr>
              <w:t>1</w:t>
            </w:r>
            <w:r w:rsidR="00D4131C">
              <w:rPr>
                <w:color w:val="000000"/>
                <w:sz w:val="20"/>
                <w:szCs w:val="20"/>
              </w:rPr>
              <w:t>4</w:t>
            </w:r>
            <w:r w:rsidRPr="00F347E9">
              <w:rPr>
                <w:color w:val="000000"/>
                <w:sz w:val="20"/>
                <w:szCs w:val="20"/>
              </w:rPr>
              <w:t>. Week</w:t>
            </w:r>
          </w:p>
        </w:tc>
        <w:tc>
          <w:tcPr>
            <w:tcW w:w="4548" w:type="dxa"/>
            <w:tcBorders>
              <w:left w:val="nil"/>
            </w:tcBorders>
            <w:shd w:val="clear" w:color="auto" w:fill="auto"/>
            <w:vAlign w:val="center"/>
          </w:tcPr>
          <w:p w:rsidR="007E21DF" w:rsidRPr="00F347E9" w:rsidRDefault="00ED54DB" w:rsidP="00ED54DB">
            <w:pPr>
              <w:rPr>
                <w:sz w:val="20"/>
                <w:szCs w:val="20"/>
              </w:rPr>
            </w:pPr>
            <w:r>
              <w:rPr>
                <w:sz w:val="20"/>
                <w:szCs w:val="20"/>
              </w:rPr>
              <w:t xml:space="preserve">: </w:t>
            </w:r>
            <w:r w:rsidRPr="00F347E9">
              <w:rPr>
                <w:sz w:val="20"/>
                <w:szCs w:val="20"/>
              </w:rPr>
              <w:t>Chemical Risk Factors</w:t>
            </w:r>
          </w:p>
        </w:tc>
      </w:tr>
      <w:tr w:rsidR="007E21DF" w:rsidRPr="00F347E9" w:rsidTr="007E21DF">
        <w:trPr>
          <w:trHeight w:val="300"/>
        </w:trPr>
        <w:tc>
          <w:tcPr>
            <w:tcW w:w="4142" w:type="dxa"/>
            <w:vMerge/>
            <w:shd w:val="clear" w:color="auto" w:fill="DEEAF6"/>
            <w:noWrap/>
            <w:vAlign w:val="center"/>
          </w:tcPr>
          <w:p w:rsidR="007E21DF" w:rsidRPr="00F347E9" w:rsidRDefault="007E21DF" w:rsidP="003632EB">
            <w:pPr>
              <w:rPr>
                <w:b/>
                <w:bCs/>
                <w:color w:val="000000"/>
                <w:sz w:val="20"/>
                <w:szCs w:val="20"/>
              </w:rPr>
            </w:pPr>
          </w:p>
        </w:tc>
        <w:tc>
          <w:tcPr>
            <w:tcW w:w="938" w:type="dxa"/>
            <w:tcBorders>
              <w:right w:val="nil"/>
            </w:tcBorders>
            <w:shd w:val="clear" w:color="auto" w:fill="auto"/>
            <w:noWrap/>
            <w:vAlign w:val="center"/>
          </w:tcPr>
          <w:p w:rsidR="007E21DF" w:rsidRPr="00F347E9" w:rsidRDefault="007E21DF" w:rsidP="000C66E2">
            <w:pPr>
              <w:rPr>
                <w:color w:val="000000"/>
                <w:sz w:val="20"/>
                <w:szCs w:val="20"/>
              </w:rPr>
            </w:pPr>
            <w:r w:rsidRPr="00F347E9">
              <w:rPr>
                <w:color w:val="000000"/>
                <w:sz w:val="20"/>
                <w:szCs w:val="20"/>
              </w:rPr>
              <w:t>15. Week</w:t>
            </w:r>
          </w:p>
        </w:tc>
        <w:tc>
          <w:tcPr>
            <w:tcW w:w="4548" w:type="dxa"/>
            <w:tcBorders>
              <w:left w:val="nil"/>
            </w:tcBorders>
            <w:shd w:val="clear" w:color="auto" w:fill="auto"/>
            <w:vAlign w:val="center"/>
          </w:tcPr>
          <w:p w:rsidR="007E21DF" w:rsidRPr="00F347E9" w:rsidRDefault="007E21DF" w:rsidP="000C66E2">
            <w:pPr>
              <w:rPr>
                <w:sz w:val="20"/>
                <w:szCs w:val="20"/>
              </w:rPr>
            </w:pPr>
            <w:r w:rsidRPr="00F347E9">
              <w:rPr>
                <w:sz w:val="20"/>
                <w:szCs w:val="20"/>
              </w:rPr>
              <w:t>: FINAL EXAM</w:t>
            </w:r>
          </w:p>
        </w:tc>
      </w:tr>
      <w:tr w:rsidR="00371103" w:rsidRPr="00F347E9" w:rsidTr="007E21DF">
        <w:trPr>
          <w:trHeight w:val="1530"/>
        </w:trPr>
        <w:tc>
          <w:tcPr>
            <w:tcW w:w="4142" w:type="dxa"/>
            <w:shd w:val="clear" w:color="auto" w:fill="DEEAF6"/>
            <w:noWrap/>
            <w:vAlign w:val="center"/>
            <w:hideMark/>
          </w:tcPr>
          <w:p w:rsidR="00371103" w:rsidRPr="00F347E9" w:rsidRDefault="003632EB" w:rsidP="000C66E2">
            <w:pPr>
              <w:rPr>
                <w:b/>
                <w:bCs/>
                <w:color w:val="000000"/>
                <w:sz w:val="20"/>
                <w:szCs w:val="20"/>
              </w:rPr>
            </w:pPr>
            <w:r w:rsidRPr="00F347E9">
              <w:rPr>
                <w:b/>
                <w:bCs/>
                <w:color w:val="000000"/>
                <w:sz w:val="20"/>
                <w:szCs w:val="20"/>
              </w:rPr>
              <w:t>Teaching and Learning Methods</w:t>
            </w:r>
          </w:p>
          <w:p w:rsidR="001623FC" w:rsidRPr="00F347E9" w:rsidRDefault="001623FC" w:rsidP="000C66E2">
            <w:pPr>
              <w:rPr>
                <w:b/>
                <w:bCs/>
                <w:color w:val="000000"/>
                <w:sz w:val="20"/>
                <w:szCs w:val="20"/>
              </w:rPr>
            </w:pPr>
          </w:p>
          <w:p w:rsidR="001623FC" w:rsidRPr="00F347E9" w:rsidRDefault="001623FC" w:rsidP="001623FC">
            <w:pPr>
              <w:pStyle w:val="HTMLncedenBiimlendirilmi"/>
              <w:rPr>
                <w:rFonts w:ascii="Times New Roman" w:hAnsi="Times New Roman" w:cs="Times New Roman"/>
                <w:i/>
              </w:rPr>
            </w:pPr>
            <w:r w:rsidRPr="00F347E9">
              <w:rPr>
                <w:rFonts w:ascii="Times New Roman" w:hAnsi="Times New Roman" w:cs="Times New Roman"/>
                <w:i/>
              </w:rPr>
              <w:t>(</w:t>
            </w:r>
            <w:r w:rsidR="003632EB" w:rsidRPr="00F347E9">
              <w:rPr>
                <w:rFonts w:ascii="Times New Roman" w:hAnsi="Times New Roman" w:cs="Times New Roman"/>
                <w:i/>
              </w:rPr>
              <w:t>These are examples. Please fill which activities you use in the course</w:t>
            </w:r>
            <w:r w:rsidRPr="00F347E9">
              <w:rPr>
                <w:rFonts w:ascii="Times New Roman" w:hAnsi="Times New Roman" w:cs="Times New Roman"/>
                <w:i/>
              </w:rPr>
              <w:t>)</w:t>
            </w:r>
          </w:p>
          <w:p w:rsidR="001623FC" w:rsidRPr="00F347E9" w:rsidRDefault="001623FC" w:rsidP="000C66E2">
            <w:pPr>
              <w:rPr>
                <w:b/>
                <w:bCs/>
                <w:color w:val="000000"/>
                <w:sz w:val="20"/>
                <w:szCs w:val="20"/>
              </w:rPr>
            </w:pPr>
          </w:p>
          <w:p w:rsidR="00371103" w:rsidRPr="00F347E9" w:rsidRDefault="00371103" w:rsidP="000C66E2">
            <w:pPr>
              <w:rPr>
                <w:bCs/>
                <w:i/>
                <w:color w:val="000000"/>
                <w:sz w:val="20"/>
                <w:szCs w:val="20"/>
              </w:rPr>
            </w:pPr>
          </w:p>
        </w:tc>
        <w:tc>
          <w:tcPr>
            <w:tcW w:w="5486" w:type="dxa"/>
            <w:gridSpan w:val="2"/>
            <w:shd w:val="clear" w:color="auto" w:fill="auto"/>
            <w:noWrap/>
            <w:vAlign w:val="center"/>
            <w:hideMark/>
          </w:tcPr>
          <w:p w:rsidR="00D66751" w:rsidRPr="00F347E9" w:rsidRDefault="00D66751" w:rsidP="001623FC">
            <w:pPr>
              <w:pStyle w:val="HTMLncedenBiimlendirilmi"/>
            </w:pPr>
          </w:p>
          <w:p w:rsidR="001623FC" w:rsidRPr="00F347E9" w:rsidRDefault="001623FC" w:rsidP="001623FC">
            <w:pPr>
              <w:pStyle w:val="HTMLncedenBiimlendirilmi"/>
              <w:rPr>
                <w:rFonts w:ascii="Times New Roman" w:hAnsi="Times New Roman" w:cs="Times New Roman"/>
              </w:rPr>
            </w:pPr>
            <w:r w:rsidRPr="00F347E9">
              <w:rPr>
                <w:rFonts w:ascii="Times New Roman" w:hAnsi="Times New Roman" w:cs="Times New Roman"/>
              </w:rPr>
              <w:t>Weekly theoretical course hours</w:t>
            </w:r>
            <w:r w:rsidR="007C4348" w:rsidRPr="00F347E9">
              <w:rPr>
                <w:rFonts w:ascii="Times New Roman" w:hAnsi="Times New Roman" w:cs="Times New Roman"/>
              </w:rPr>
              <w:tab/>
            </w:r>
            <w:r w:rsidR="007C4348" w:rsidRPr="00F347E9">
              <w:rPr>
                <w:rFonts w:ascii="Times New Roman" w:hAnsi="Times New Roman" w:cs="Times New Roman"/>
              </w:rPr>
              <w:tab/>
              <w:t>: 2</w:t>
            </w:r>
          </w:p>
          <w:p w:rsidR="00CA10BF" w:rsidRPr="00F347E9" w:rsidRDefault="00CA10BF" w:rsidP="00CA10BF">
            <w:pPr>
              <w:pStyle w:val="HTMLncedenBiimlendirilmi"/>
              <w:rPr>
                <w:rFonts w:ascii="Times New Roman" w:hAnsi="Times New Roman" w:cs="Times New Roman"/>
              </w:rPr>
            </w:pPr>
            <w:r w:rsidRPr="00F347E9">
              <w:rPr>
                <w:rFonts w:ascii="Times New Roman" w:hAnsi="Times New Roman" w:cs="Times New Roman"/>
              </w:rPr>
              <w:t>Weekly applied course hours</w:t>
            </w:r>
            <w:r w:rsidR="007C4348" w:rsidRPr="00F347E9">
              <w:rPr>
                <w:rFonts w:ascii="Times New Roman" w:hAnsi="Times New Roman" w:cs="Times New Roman"/>
              </w:rPr>
              <w:tab/>
            </w:r>
            <w:r w:rsidR="007C4348" w:rsidRPr="00F347E9">
              <w:rPr>
                <w:rFonts w:ascii="Times New Roman" w:hAnsi="Times New Roman" w:cs="Times New Roman"/>
              </w:rPr>
              <w:tab/>
              <w:t>: -</w:t>
            </w:r>
          </w:p>
          <w:p w:rsidR="001623FC" w:rsidRPr="00F347E9" w:rsidRDefault="001623FC" w:rsidP="001623FC">
            <w:pPr>
              <w:pStyle w:val="HTMLncedenBiimlendirilmi"/>
              <w:rPr>
                <w:rFonts w:ascii="Times New Roman" w:hAnsi="Times New Roman" w:cs="Times New Roman"/>
              </w:rPr>
            </w:pPr>
            <w:r w:rsidRPr="00F347E9">
              <w:rPr>
                <w:rFonts w:ascii="Times New Roman" w:hAnsi="Times New Roman" w:cs="Times New Roman"/>
              </w:rPr>
              <w:t>Reading Activities</w:t>
            </w:r>
            <w:r w:rsidR="007C4348" w:rsidRPr="00F347E9">
              <w:rPr>
                <w:rFonts w:ascii="Times New Roman" w:hAnsi="Times New Roman" w:cs="Times New Roman"/>
              </w:rPr>
              <w:tab/>
            </w:r>
            <w:r w:rsidR="007C4348" w:rsidRPr="00F347E9">
              <w:rPr>
                <w:rFonts w:ascii="Times New Roman" w:hAnsi="Times New Roman" w:cs="Times New Roman"/>
              </w:rPr>
              <w:tab/>
            </w:r>
            <w:r w:rsidR="007C4348" w:rsidRPr="00F347E9">
              <w:rPr>
                <w:rFonts w:ascii="Times New Roman" w:hAnsi="Times New Roman" w:cs="Times New Roman"/>
              </w:rPr>
              <w:tab/>
              <w:t xml:space="preserve">: </w:t>
            </w:r>
          </w:p>
          <w:p w:rsidR="001623FC" w:rsidRPr="00F347E9" w:rsidRDefault="001623FC" w:rsidP="001623FC">
            <w:pPr>
              <w:pStyle w:val="HTMLncedenBiimlendirilmi"/>
              <w:rPr>
                <w:rFonts w:ascii="Times New Roman" w:hAnsi="Times New Roman" w:cs="Times New Roman"/>
              </w:rPr>
            </w:pPr>
            <w:r w:rsidRPr="00F347E9">
              <w:rPr>
                <w:rFonts w:ascii="Times New Roman" w:hAnsi="Times New Roman" w:cs="Times New Roman"/>
              </w:rPr>
              <w:t>Internet browsing, library work</w:t>
            </w:r>
            <w:r w:rsidR="007C4348" w:rsidRPr="00F347E9">
              <w:rPr>
                <w:rFonts w:ascii="Times New Roman" w:hAnsi="Times New Roman" w:cs="Times New Roman"/>
              </w:rPr>
              <w:tab/>
            </w:r>
            <w:r w:rsidR="007C4348" w:rsidRPr="00F347E9">
              <w:rPr>
                <w:rFonts w:ascii="Times New Roman" w:hAnsi="Times New Roman" w:cs="Times New Roman"/>
              </w:rPr>
              <w:tab/>
              <w:t>:</w:t>
            </w:r>
          </w:p>
          <w:p w:rsidR="001623FC" w:rsidRPr="00F347E9" w:rsidRDefault="001623FC" w:rsidP="001623FC">
            <w:pPr>
              <w:pStyle w:val="HTMLncedenBiimlendirilmi"/>
              <w:rPr>
                <w:rFonts w:ascii="Times New Roman" w:hAnsi="Times New Roman" w:cs="Times New Roman"/>
              </w:rPr>
            </w:pPr>
            <w:r w:rsidRPr="00F347E9">
              <w:rPr>
                <w:rFonts w:ascii="Times New Roman" w:hAnsi="Times New Roman" w:cs="Times New Roman"/>
              </w:rPr>
              <w:t>Designing and implementing materials</w:t>
            </w:r>
            <w:r w:rsidR="007C4348" w:rsidRPr="00F347E9">
              <w:rPr>
                <w:rFonts w:ascii="Times New Roman" w:hAnsi="Times New Roman" w:cs="Times New Roman"/>
              </w:rPr>
              <w:tab/>
              <w:t>:</w:t>
            </w:r>
          </w:p>
          <w:p w:rsidR="001623FC" w:rsidRPr="00F347E9" w:rsidRDefault="001623FC" w:rsidP="001623FC">
            <w:pPr>
              <w:pStyle w:val="HTMLncedenBiimlendirilmi"/>
              <w:rPr>
                <w:rFonts w:ascii="Times New Roman" w:hAnsi="Times New Roman" w:cs="Times New Roman"/>
              </w:rPr>
            </w:pPr>
            <w:r w:rsidRPr="00F347E9">
              <w:rPr>
                <w:rFonts w:ascii="Times New Roman" w:hAnsi="Times New Roman" w:cs="Times New Roman"/>
              </w:rPr>
              <w:t>Report preparing</w:t>
            </w:r>
            <w:r w:rsidR="007C4348" w:rsidRPr="00F347E9">
              <w:rPr>
                <w:rFonts w:ascii="Times New Roman" w:hAnsi="Times New Roman" w:cs="Times New Roman"/>
              </w:rPr>
              <w:tab/>
            </w:r>
            <w:r w:rsidR="007C4348" w:rsidRPr="00F347E9">
              <w:rPr>
                <w:rFonts w:ascii="Times New Roman" w:hAnsi="Times New Roman" w:cs="Times New Roman"/>
              </w:rPr>
              <w:tab/>
            </w:r>
            <w:r w:rsidR="007C4348" w:rsidRPr="00F347E9">
              <w:rPr>
                <w:rFonts w:ascii="Times New Roman" w:hAnsi="Times New Roman" w:cs="Times New Roman"/>
              </w:rPr>
              <w:tab/>
              <w:t xml:space="preserve">: </w:t>
            </w:r>
          </w:p>
          <w:p w:rsidR="001623FC" w:rsidRPr="00F347E9" w:rsidRDefault="00F83F35" w:rsidP="001623FC">
            <w:pPr>
              <w:pStyle w:val="HTMLncedenBiimlendirilmi"/>
              <w:rPr>
                <w:rFonts w:ascii="Times New Roman" w:hAnsi="Times New Roman" w:cs="Times New Roman"/>
              </w:rPr>
            </w:pPr>
            <w:r w:rsidRPr="00F347E9">
              <w:rPr>
                <w:rFonts w:ascii="Times New Roman" w:hAnsi="Times New Roman" w:cs="Times New Roman"/>
              </w:rPr>
              <w:t>Preparing a P</w:t>
            </w:r>
            <w:r w:rsidR="001623FC" w:rsidRPr="00F347E9">
              <w:rPr>
                <w:rFonts w:ascii="Times New Roman" w:hAnsi="Times New Roman" w:cs="Times New Roman"/>
              </w:rPr>
              <w:t>resentation</w:t>
            </w:r>
            <w:r w:rsidR="007C4348" w:rsidRPr="00F347E9">
              <w:rPr>
                <w:rFonts w:ascii="Times New Roman" w:hAnsi="Times New Roman" w:cs="Times New Roman"/>
              </w:rPr>
              <w:tab/>
            </w:r>
            <w:r w:rsidR="007C4348" w:rsidRPr="00F347E9">
              <w:rPr>
                <w:rFonts w:ascii="Times New Roman" w:hAnsi="Times New Roman" w:cs="Times New Roman"/>
              </w:rPr>
              <w:tab/>
              <w:t>:</w:t>
            </w:r>
          </w:p>
          <w:p w:rsidR="001623FC" w:rsidRPr="00F347E9" w:rsidRDefault="00F83F35" w:rsidP="001623FC">
            <w:pPr>
              <w:pStyle w:val="HTMLncedenBiimlendirilmi"/>
              <w:rPr>
                <w:rFonts w:ascii="Times New Roman" w:hAnsi="Times New Roman" w:cs="Times New Roman"/>
              </w:rPr>
            </w:pPr>
            <w:r w:rsidRPr="00F347E9">
              <w:rPr>
                <w:rFonts w:ascii="Times New Roman" w:hAnsi="Times New Roman" w:cs="Times New Roman"/>
              </w:rPr>
              <w:t>P</w:t>
            </w:r>
            <w:r w:rsidR="001623FC" w:rsidRPr="00F347E9">
              <w:rPr>
                <w:rFonts w:ascii="Times New Roman" w:hAnsi="Times New Roman" w:cs="Times New Roman"/>
              </w:rPr>
              <w:t>resentations</w:t>
            </w:r>
            <w:r w:rsidR="007C4348" w:rsidRPr="00F347E9">
              <w:rPr>
                <w:rFonts w:ascii="Times New Roman" w:hAnsi="Times New Roman" w:cs="Times New Roman"/>
              </w:rPr>
              <w:tab/>
            </w:r>
            <w:r w:rsidR="007C4348" w:rsidRPr="00F347E9">
              <w:rPr>
                <w:rFonts w:ascii="Times New Roman" w:hAnsi="Times New Roman" w:cs="Times New Roman"/>
              </w:rPr>
              <w:tab/>
            </w:r>
            <w:r w:rsidR="007C4348" w:rsidRPr="00F347E9">
              <w:rPr>
                <w:rFonts w:ascii="Times New Roman" w:hAnsi="Times New Roman" w:cs="Times New Roman"/>
              </w:rPr>
              <w:tab/>
              <w:t xml:space="preserve">: </w:t>
            </w:r>
          </w:p>
          <w:p w:rsidR="001623FC" w:rsidRPr="00F347E9" w:rsidRDefault="00F83F35" w:rsidP="001623FC">
            <w:pPr>
              <w:pStyle w:val="HTMLncedenBiimlendirilmi"/>
              <w:rPr>
                <w:rFonts w:ascii="Times New Roman" w:hAnsi="Times New Roman" w:cs="Times New Roman"/>
              </w:rPr>
            </w:pPr>
            <w:r w:rsidRPr="00F347E9">
              <w:rPr>
                <w:rFonts w:ascii="Times New Roman" w:hAnsi="Times New Roman" w:cs="Times New Roman"/>
              </w:rPr>
              <w:t>Preparation of Midterm and Midterm E</w:t>
            </w:r>
            <w:r w:rsidR="001623FC" w:rsidRPr="00F347E9">
              <w:rPr>
                <w:rFonts w:ascii="Times New Roman" w:hAnsi="Times New Roman" w:cs="Times New Roman"/>
              </w:rPr>
              <w:t>xam</w:t>
            </w:r>
            <w:r w:rsidR="007C4348" w:rsidRPr="00F347E9">
              <w:rPr>
                <w:rFonts w:ascii="Times New Roman" w:hAnsi="Times New Roman" w:cs="Times New Roman"/>
              </w:rPr>
              <w:tab/>
              <w:t>:</w:t>
            </w:r>
          </w:p>
          <w:p w:rsidR="00371103" w:rsidRPr="00F347E9" w:rsidRDefault="00F83F35" w:rsidP="00D66751">
            <w:pPr>
              <w:pStyle w:val="HTMLncedenBiimlendirilmi"/>
            </w:pPr>
            <w:r w:rsidRPr="00F347E9">
              <w:rPr>
                <w:rFonts w:ascii="Times New Roman" w:hAnsi="Times New Roman" w:cs="Times New Roman"/>
              </w:rPr>
              <w:t>Final Exam and Preparation for Final E</w:t>
            </w:r>
            <w:r w:rsidR="001623FC" w:rsidRPr="00F347E9">
              <w:rPr>
                <w:rFonts w:ascii="Times New Roman" w:hAnsi="Times New Roman" w:cs="Times New Roman"/>
              </w:rPr>
              <w:t>xam</w:t>
            </w:r>
            <w:r w:rsidR="007C4348" w:rsidRPr="00F347E9">
              <w:rPr>
                <w:rFonts w:ascii="Times New Roman" w:hAnsi="Times New Roman" w:cs="Times New Roman"/>
              </w:rPr>
              <w:tab/>
              <w:t>:</w:t>
            </w:r>
          </w:p>
          <w:p w:rsidR="00D66751" w:rsidRPr="00F347E9" w:rsidRDefault="00D66751" w:rsidP="00D66751">
            <w:pPr>
              <w:pStyle w:val="HTMLncedenBiimlendirilmi"/>
              <w:rPr>
                <w:color w:val="000000"/>
              </w:rPr>
            </w:pPr>
          </w:p>
        </w:tc>
      </w:tr>
      <w:tr w:rsidR="00371103" w:rsidRPr="00F347E9" w:rsidTr="007E21DF">
        <w:trPr>
          <w:trHeight w:val="70"/>
        </w:trPr>
        <w:tc>
          <w:tcPr>
            <w:tcW w:w="4142" w:type="dxa"/>
            <w:shd w:val="clear" w:color="auto" w:fill="DEEAF6"/>
            <w:noWrap/>
            <w:vAlign w:val="center"/>
            <w:hideMark/>
          </w:tcPr>
          <w:p w:rsidR="00371103" w:rsidRPr="00F347E9" w:rsidRDefault="00A144E4" w:rsidP="000C66E2">
            <w:pPr>
              <w:rPr>
                <w:b/>
                <w:bCs/>
                <w:color w:val="000000"/>
                <w:sz w:val="20"/>
                <w:szCs w:val="20"/>
              </w:rPr>
            </w:pPr>
            <w:r w:rsidRPr="00F347E9">
              <w:rPr>
                <w:b/>
                <w:bCs/>
                <w:color w:val="000000"/>
                <w:sz w:val="20"/>
                <w:szCs w:val="20"/>
              </w:rPr>
              <w:t>Assessment</w:t>
            </w:r>
            <w:r w:rsidR="00253CEE" w:rsidRPr="00F347E9">
              <w:rPr>
                <w:b/>
                <w:bCs/>
                <w:color w:val="000000"/>
                <w:sz w:val="20"/>
                <w:szCs w:val="20"/>
              </w:rPr>
              <w:t xml:space="preserve"> Criteria</w:t>
            </w:r>
          </w:p>
        </w:tc>
        <w:tc>
          <w:tcPr>
            <w:tcW w:w="5486" w:type="dxa"/>
            <w:gridSpan w:val="2"/>
            <w:shd w:val="clear" w:color="auto" w:fill="auto"/>
            <w:noWrap/>
            <w:vAlign w:val="center"/>
            <w:hideMark/>
          </w:tcPr>
          <w:tbl>
            <w:tblPr>
              <w:tblpPr w:leftFromText="141" w:rightFromText="141" w:vertAnchor="text" w:horzAnchor="margin" w:tblpY="-200"/>
              <w:tblOverlap w:val="never"/>
              <w:tblW w:w="45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7"/>
              <w:gridCol w:w="1128"/>
              <w:gridCol w:w="1128"/>
            </w:tblGrid>
            <w:tr w:rsidR="00371103" w:rsidRPr="00F347E9" w:rsidTr="000C66E2">
              <w:trPr>
                <w:trHeight w:val="498"/>
              </w:trPr>
              <w:tc>
                <w:tcPr>
                  <w:tcW w:w="2257" w:type="dxa"/>
                  <w:shd w:val="clear" w:color="auto" w:fill="auto"/>
                </w:tcPr>
                <w:p w:rsidR="00371103" w:rsidRPr="00F347E9" w:rsidRDefault="00371103" w:rsidP="000C66E2">
                  <w:pPr>
                    <w:jc w:val="center"/>
                    <w:rPr>
                      <w:sz w:val="20"/>
                      <w:szCs w:val="20"/>
                    </w:rPr>
                  </w:pPr>
                </w:p>
              </w:tc>
              <w:tc>
                <w:tcPr>
                  <w:tcW w:w="1128" w:type="dxa"/>
                  <w:shd w:val="clear" w:color="auto" w:fill="auto"/>
                </w:tcPr>
                <w:p w:rsidR="00371103" w:rsidRPr="00F347E9" w:rsidRDefault="00253CEE" w:rsidP="000C66E2">
                  <w:pPr>
                    <w:jc w:val="center"/>
                    <w:rPr>
                      <w:b/>
                      <w:sz w:val="20"/>
                      <w:szCs w:val="20"/>
                    </w:rPr>
                  </w:pPr>
                  <w:r w:rsidRPr="00F347E9">
                    <w:rPr>
                      <w:b/>
                      <w:sz w:val="20"/>
                      <w:szCs w:val="20"/>
                    </w:rPr>
                    <w:t>Numbers</w:t>
                  </w:r>
                </w:p>
              </w:tc>
              <w:tc>
                <w:tcPr>
                  <w:tcW w:w="1128" w:type="dxa"/>
                  <w:shd w:val="clear" w:color="auto" w:fill="auto"/>
                </w:tcPr>
                <w:p w:rsidR="00371103" w:rsidRPr="00F347E9" w:rsidRDefault="00253CEE" w:rsidP="00253CEE">
                  <w:pPr>
                    <w:jc w:val="center"/>
                    <w:rPr>
                      <w:b/>
                      <w:sz w:val="20"/>
                      <w:szCs w:val="20"/>
                    </w:rPr>
                  </w:pPr>
                  <w:r w:rsidRPr="00F347E9">
                    <w:rPr>
                      <w:b/>
                      <w:sz w:val="20"/>
                      <w:szCs w:val="20"/>
                    </w:rPr>
                    <w:t>Total Weighting</w:t>
                  </w:r>
                  <w:r w:rsidR="00371103" w:rsidRPr="00F347E9">
                    <w:rPr>
                      <w:b/>
                      <w:sz w:val="20"/>
                      <w:szCs w:val="20"/>
                    </w:rPr>
                    <w:t xml:space="preserve"> (%)</w:t>
                  </w:r>
                </w:p>
              </w:tc>
            </w:tr>
            <w:tr w:rsidR="00337D83" w:rsidRPr="00F347E9" w:rsidTr="000C66E2">
              <w:trPr>
                <w:trHeight w:val="248"/>
              </w:trPr>
              <w:tc>
                <w:tcPr>
                  <w:tcW w:w="2257" w:type="dxa"/>
                  <w:shd w:val="clear" w:color="auto" w:fill="auto"/>
                </w:tcPr>
                <w:p w:rsidR="00337D83" w:rsidRPr="00F347E9" w:rsidRDefault="00337D83" w:rsidP="00337D83">
                  <w:pPr>
                    <w:rPr>
                      <w:sz w:val="20"/>
                      <w:szCs w:val="20"/>
                    </w:rPr>
                  </w:pPr>
                  <w:r w:rsidRPr="00F347E9">
                    <w:rPr>
                      <w:sz w:val="20"/>
                      <w:szCs w:val="20"/>
                    </w:rPr>
                    <w:t>Midterm Exams</w:t>
                  </w:r>
                </w:p>
              </w:tc>
              <w:tc>
                <w:tcPr>
                  <w:tcW w:w="1128" w:type="dxa"/>
                  <w:shd w:val="clear" w:color="auto" w:fill="auto"/>
                </w:tcPr>
                <w:p w:rsidR="00337D83" w:rsidRPr="00F347E9" w:rsidRDefault="00337D83" w:rsidP="00337D83">
                  <w:pPr>
                    <w:jc w:val="center"/>
                    <w:rPr>
                      <w:sz w:val="20"/>
                      <w:szCs w:val="20"/>
                    </w:rPr>
                  </w:pPr>
                  <w:r w:rsidRPr="00F347E9">
                    <w:rPr>
                      <w:sz w:val="20"/>
                      <w:szCs w:val="20"/>
                    </w:rPr>
                    <w:t>1</w:t>
                  </w:r>
                </w:p>
              </w:tc>
              <w:tc>
                <w:tcPr>
                  <w:tcW w:w="1128" w:type="dxa"/>
                  <w:shd w:val="clear" w:color="auto" w:fill="auto"/>
                </w:tcPr>
                <w:p w:rsidR="00337D83" w:rsidRPr="00F347E9" w:rsidRDefault="00337D83" w:rsidP="00337D83">
                  <w:pPr>
                    <w:jc w:val="center"/>
                    <w:rPr>
                      <w:sz w:val="20"/>
                      <w:szCs w:val="20"/>
                    </w:rPr>
                  </w:pPr>
                  <w:r w:rsidRPr="00F347E9">
                    <w:rPr>
                      <w:sz w:val="20"/>
                      <w:szCs w:val="20"/>
                    </w:rPr>
                    <w:t>60</w:t>
                  </w:r>
                </w:p>
              </w:tc>
            </w:tr>
            <w:tr w:rsidR="00337D83" w:rsidRPr="00F347E9" w:rsidTr="000C66E2">
              <w:trPr>
                <w:trHeight w:val="236"/>
              </w:trPr>
              <w:tc>
                <w:tcPr>
                  <w:tcW w:w="2257" w:type="dxa"/>
                  <w:shd w:val="clear" w:color="auto" w:fill="auto"/>
                </w:tcPr>
                <w:p w:rsidR="00337D83" w:rsidRPr="00F347E9" w:rsidRDefault="00337D83" w:rsidP="00337D83">
                  <w:pPr>
                    <w:rPr>
                      <w:sz w:val="20"/>
                      <w:szCs w:val="20"/>
                    </w:rPr>
                  </w:pPr>
                  <w:r w:rsidRPr="00F347E9">
                    <w:rPr>
                      <w:sz w:val="20"/>
                      <w:szCs w:val="20"/>
                    </w:rPr>
                    <w:t>Assignment</w:t>
                  </w:r>
                </w:p>
              </w:tc>
              <w:tc>
                <w:tcPr>
                  <w:tcW w:w="1128" w:type="dxa"/>
                  <w:shd w:val="clear" w:color="auto" w:fill="auto"/>
                </w:tcPr>
                <w:p w:rsidR="00337D83" w:rsidRPr="00F347E9" w:rsidRDefault="00337D83" w:rsidP="00337D83">
                  <w:pPr>
                    <w:jc w:val="center"/>
                    <w:rPr>
                      <w:sz w:val="20"/>
                      <w:szCs w:val="20"/>
                    </w:rPr>
                  </w:pPr>
                  <w:r w:rsidRPr="00F347E9">
                    <w:rPr>
                      <w:sz w:val="20"/>
                      <w:szCs w:val="20"/>
                    </w:rPr>
                    <w:t>-</w:t>
                  </w:r>
                </w:p>
              </w:tc>
              <w:tc>
                <w:tcPr>
                  <w:tcW w:w="1128" w:type="dxa"/>
                  <w:shd w:val="clear" w:color="auto" w:fill="auto"/>
                </w:tcPr>
                <w:p w:rsidR="00337D83" w:rsidRPr="00F347E9" w:rsidRDefault="00337D83" w:rsidP="00337D83">
                  <w:pPr>
                    <w:jc w:val="center"/>
                    <w:rPr>
                      <w:sz w:val="20"/>
                      <w:szCs w:val="20"/>
                    </w:rPr>
                  </w:pPr>
                </w:p>
              </w:tc>
            </w:tr>
            <w:tr w:rsidR="00337D83" w:rsidRPr="00F347E9" w:rsidTr="000C66E2">
              <w:trPr>
                <w:trHeight w:val="248"/>
              </w:trPr>
              <w:tc>
                <w:tcPr>
                  <w:tcW w:w="2257" w:type="dxa"/>
                  <w:shd w:val="clear" w:color="auto" w:fill="auto"/>
                </w:tcPr>
                <w:p w:rsidR="00337D83" w:rsidRPr="00F347E9" w:rsidRDefault="00337D83" w:rsidP="00337D83">
                  <w:pPr>
                    <w:rPr>
                      <w:sz w:val="20"/>
                      <w:szCs w:val="20"/>
                    </w:rPr>
                  </w:pPr>
                  <w:r w:rsidRPr="00F347E9">
                    <w:rPr>
                      <w:sz w:val="20"/>
                      <w:szCs w:val="20"/>
                    </w:rPr>
                    <w:t>Application</w:t>
                  </w:r>
                </w:p>
              </w:tc>
              <w:tc>
                <w:tcPr>
                  <w:tcW w:w="1128" w:type="dxa"/>
                  <w:shd w:val="clear" w:color="auto" w:fill="auto"/>
                </w:tcPr>
                <w:p w:rsidR="00337D83" w:rsidRPr="00F347E9" w:rsidRDefault="00337D83" w:rsidP="00337D83">
                  <w:pPr>
                    <w:jc w:val="center"/>
                    <w:rPr>
                      <w:sz w:val="20"/>
                      <w:szCs w:val="20"/>
                    </w:rPr>
                  </w:pPr>
                  <w:r w:rsidRPr="00F347E9">
                    <w:rPr>
                      <w:sz w:val="20"/>
                      <w:szCs w:val="20"/>
                    </w:rPr>
                    <w:t>-</w:t>
                  </w:r>
                </w:p>
              </w:tc>
              <w:tc>
                <w:tcPr>
                  <w:tcW w:w="1128" w:type="dxa"/>
                  <w:shd w:val="clear" w:color="auto" w:fill="auto"/>
                </w:tcPr>
                <w:p w:rsidR="00337D83" w:rsidRPr="00F347E9" w:rsidRDefault="00337D83" w:rsidP="00337D83">
                  <w:pPr>
                    <w:jc w:val="center"/>
                    <w:rPr>
                      <w:sz w:val="20"/>
                      <w:szCs w:val="20"/>
                    </w:rPr>
                  </w:pPr>
                </w:p>
              </w:tc>
            </w:tr>
            <w:tr w:rsidR="00337D83" w:rsidRPr="00F347E9" w:rsidTr="000C66E2">
              <w:trPr>
                <w:trHeight w:val="248"/>
              </w:trPr>
              <w:tc>
                <w:tcPr>
                  <w:tcW w:w="2257" w:type="dxa"/>
                  <w:shd w:val="clear" w:color="auto" w:fill="auto"/>
                </w:tcPr>
                <w:p w:rsidR="00337D83" w:rsidRPr="00F347E9" w:rsidRDefault="00337D83" w:rsidP="00337D83">
                  <w:pPr>
                    <w:rPr>
                      <w:sz w:val="20"/>
                      <w:szCs w:val="20"/>
                    </w:rPr>
                  </w:pPr>
                  <w:r w:rsidRPr="00F347E9">
                    <w:rPr>
                      <w:sz w:val="20"/>
                      <w:szCs w:val="20"/>
                    </w:rPr>
                    <w:t>Projects</w:t>
                  </w:r>
                </w:p>
              </w:tc>
              <w:tc>
                <w:tcPr>
                  <w:tcW w:w="1128" w:type="dxa"/>
                  <w:shd w:val="clear" w:color="auto" w:fill="auto"/>
                </w:tcPr>
                <w:p w:rsidR="00337D83" w:rsidRPr="00F347E9" w:rsidRDefault="00337D83" w:rsidP="00337D83">
                  <w:pPr>
                    <w:jc w:val="center"/>
                    <w:rPr>
                      <w:sz w:val="20"/>
                      <w:szCs w:val="20"/>
                    </w:rPr>
                  </w:pPr>
                  <w:r w:rsidRPr="00F347E9">
                    <w:rPr>
                      <w:sz w:val="20"/>
                      <w:szCs w:val="20"/>
                    </w:rPr>
                    <w:t>-</w:t>
                  </w:r>
                </w:p>
              </w:tc>
              <w:tc>
                <w:tcPr>
                  <w:tcW w:w="1128" w:type="dxa"/>
                  <w:shd w:val="clear" w:color="auto" w:fill="auto"/>
                </w:tcPr>
                <w:p w:rsidR="00337D83" w:rsidRPr="00F347E9" w:rsidRDefault="00337D83" w:rsidP="00337D83">
                  <w:pPr>
                    <w:jc w:val="center"/>
                    <w:rPr>
                      <w:sz w:val="20"/>
                      <w:szCs w:val="20"/>
                    </w:rPr>
                  </w:pPr>
                </w:p>
              </w:tc>
            </w:tr>
            <w:tr w:rsidR="00337D83" w:rsidRPr="00F347E9" w:rsidTr="000C66E2">
              <w:trPr>
                <w:trHeight w:val="248"/>
              </w:trPr>
              <w:tc>
                <w:tcPr>
                  <w:tcW w:w="2257" w:type="dxa"/>
                  <w:shd w:val="clear" w:color="auto" w:fill="auto"/>
                </w:tcPr>
                <w:p w:rsidR="00337D83" w:rsidRPr="00F347E9" w:rsidRDefault="00337D83" w:rsidP="00337D83">
                  <w:pPr>
                    <w:rPr>
                      <w:sz w:val="20"/>
                      <w:szCs w:val="20"/>
                    </w:rPr>
                  </w:pPr>
                  <w:r w:rsidRPr="00F347E9">
                    <w:rPr>
                      <w:sz w:val="20"/>
                      <w:szCs w:val="20"/>
                    </w:rPr>
                    <w:t>Practice</w:t>
                  </w:r>
                </w:p>
              </w:tc>
              <w:tc>
                <w:tcPr>
                  <w:tcW w:w="1128" w:type="dxa"/>
                  <w:shd w:val="clear" w:color="auto" w:fill="auto"/>
                </w:tcPr>
                <w:p w:rsidR="00337D83" w:rsidRPr="00F347E9" w:rsidRDefault="00337D83" w:rsidP="00337D83">
                  <w:pPr>
                    <w:jc w:val="center"/>
                    <w:rPr>
                      <w:sz w:val="20"/>
                      <w:szCs w:val="20"/>
                    </w:rPr>
                  </w:pPr>
                  <w:r w:rsidRPr="00F347E9">
                    <w:rPr>
                      <w:sz w:val="20"/>
                      <w:szCs w:val="20"/>
                    </w:rPr>
                    <w:t>-</w:t>
                  </w:r>
                </w:p>
              </w:tc>
              <w:tc>
                <w:tcPr>
                  <w:tcW w:w="1128" w:type="dxa"/>
                  <w:shd w:val="clear" w:color="auto" w:fill="auto"/>
                </w:tcPr>
                <w:p w:rsidR="00337D83" w:rsidRPr="00F347E9" w:rsidRDefault="00337D83" w:rsidP="00337D83">
                  <w:pPr>
                    <w:jc w:val="center"/>
                    <w:rPr>
                      <w:sz w:val="20"/>
                      <w:szCs w:val="20"/>
                    </w:rPr>
                  </w:pPr>
                </w:p>
              </w:tc>
            </w:tr>
            <w:tr w:rsidR="00337D83" w:rsidRPr="00F347E9" w:rsidTr="000C66E2">
              <w:trPr>
                <w:trHeight w:val="248"/>
              </w:trPr>
              <w:tc>
                <w:tcPr>
                  <w:tcW w:w="2257" w:type="dxa"/>
                  <w:shd w:val="clear" w:color="auto" w:fill="auto"/>
                </w:tcPr>
                <w:p w:rsidR="00337D83" w:rsidRPr="00F347E9" w:rsidRDefault="00337D83" w:rsidP="00337D83">
                  <w:pPr>
                    <w:rPr>
                      <w:sz w:val="20"/>
                      <w:szCs w:val="20"/>
                    </w:rPr>
                  </w:pPr>
                  <w:r w:rsidRPr="00F347E9">
                    <w:rPr>
                      <w:sz w:val="20"/>
                      <w:szCs w:val="20"/>
                    </w:rPr>
                    <w:t>Quiz</w:t>
                  </w:r>
                </w:p>
              </w:tc>
              <w:tc>
                <w:tcPr>
                  <w:tcW w:w="1128" w:type="dxa"/>
                  <w:shd w:val="clear" w:color="auto" w:fill="auto"/>
                </w:tcPr>
                <w:p w:rsidR="00337D83" w:rsidRPr="00F347E9" w:rsidRDefault="00337D83" w:rsidP="00337D83">
                  <w:pPr>
                    <w:jc w:val="center"/>
                    <w:rPr>
                      <w:sz w:val="20"/>
                      <w:szCs w:val="20"/>
                    </w:rPr>
                  </w:pPr>
                  <w:r w:rsidRPr="00F347E9">
                    <w:rPr>
                      <w:sz w:val="20"/>
                      <w:szCs w:val="20"/>
                    </w:rPr>
                    <w:t>-</w:t>
                  </w:r>
                </w:p>
              </w:tc>
              <w:tc>
                <w:tcPr>
                  <w:tcW w:w="1128" w:type="dxa"/>
                  <w:shd w:val="clear" w:color="auto" w:fill="auto"/>
                </w:tcPr>
                <w:p w:rsidR="00337D83" w:rsidRPr="00F347E9" w:rsidRDefault="00337D83" w:rsidP="00337D83">
                  <w:pPr>
                    <w:jc w:val="center"/>
                    <w:rPr>
                      <w:sz w:val="20"/>
                      <w:szCs w:val="20"/>
                    </w:rPr>
                  </w:pPr>
                </w:p>
              </w:tc>
            </w:tr>
            <w:tr w:rsidR="00337D83" w:rsidRPr="00F347E9" w:rsidTr="000C66E2">
              <w:trPr>
                <w:trHeight w:val="248"/>
              </w:trPr>
              <w:tc>
                <w:tcPr>
                  <w:tcW w:w="2257" w:type="dxa"/>
                  <w:shd w:val="clear" w:color="auto" w:fill="auto"/>
                </w:tcPr>
                <w:p w:rsidR="00337D83" w:rsidRPr="00F347E9" w:rsidRDefault="00337D83" w:rsidP="00337D83">
                  <w:pPr>
                    <w:rPr>
                      <w:sz w:val="20"/>
                      <w:szCs w:val="20"/>
                    </w:rPr>
                  </w:pPr>
                  <w:r w:rsidRPr="00F347E9">
                    <w:rPr>
                      <w:sz w:val="20"/>
                      <w:szCs w:val="20"/>
                    </w:rPr>
                    <w:t>Percent of In-term Studies (%)</w:t>
                  </w:r>
                </w:p>
              </w:tc>
              <w:tc>
                <w:tcPr>
                  <w:tcW w:w="1128" w:type="dxa"/>
                  <w:shd w:val="clear" w:color="auto" w:fill="auto"/>
                </w:tcPr>
                <w:p w:rsidR="00337D83" w:rsidRPr="00F347E9" w:rsidRDefault="00337D83" w:rsidP="00337D83">
                  <w:pPr>
                    <w:jc w:val="center"/>
                    <w:rPr>
                      <w:sz w:val="20"/>
                      <w:szCs w:val="20"/>
                    </w:rPr>
                  </w:pPr>
                </w:p>
              </w:tc>
              <w:tc>
                <w:tcPr>
                  <w:tcW w:w="1128" w:type="dxa"/>
                  <w:shd w:val="clear" w:color="auto" w:fill="auto"/>
                </w:tcPr>
                <w:p w:rsidR="00337D83" w:rsidRPr="00F347E9" w:rsidRDefault="00337D83" w:rsidP="00337D83">
                  <w:pPr>
                    <w:jc w:val="center"/>
                    <w:rPr>
                      <w:sz w:val="20"/>
                      <w:szCs w:val="20"/>
                    </w:rPr>
                  </w:pPr>
                  <w:r w:rsidRPr="00F347E9">
                    <w:rPr>
                      <w:sz w:val="20"/>
                      <w:szCs w:val="20"/>
                    </w:rPr>
                    <w:t>60</w:t>
                  </w:r>
                </w:p>
              </w:tc>
            </w:tr>
            <w:tr w:rsidR="00337D83" w:rsidRPr="00F347E9" w:rsidTr="000C66E2">
              <w:trPr>
                <w:trHeight w:val="236"/>
              </w:trPr>
              <w:tc>
                <w:tcPr>
                  <w:tcW w:w="2257" w:type="dxa"/>
                  <w:shd w:val="clear" w:color="auto" w:fill="auto"/>
                </w:tcPr>
                <w:p w:rsidR="00337D83" w:rsidRPr="00F347E9" w:rsidRDefault="00337D83" w:rsidP="00337D83">
                  <w:pPr>
                    <w:rPr>
                      <w:sz w:val="20"/>
                      <w:szCs w:val="20"/>
                    </w:rPr>
                  </w:pPr>
                  <w:r w:rsidRPr="00F347E9">
                    <w:rPr>
                      <w:sz w:val="20"/>
                      <w:szCs w:val="20"/>
                    </w:rPr>
                    <w:t>Percentage of Final Exam to Total Score (%)</w:t>
                  </w:r>
                </w:p>
              </w:tc>
              <w:tc>
                <w:tcPr>
                  <w:tcW w:w="1128" w:type="dxa"/>
                  <w:shd w:val="clear" w:color="auto" w:fill="auto"/>
                </w:tcPr>
                <w:p w:rsidR="00337D83" w:rsidRPr="00F347E9" w:rsidRDefault="00337D83" w:rsidP="00337D83">
                  <w:pPr>
                    <w:jc w:val="center"/>
                    <w:rPr>
                      <w:sz w:val="20"/>
                      <w:szCs w:val="20"/>
                    </w:rPr>
                  </w:pPr>
                  <w:r w:rsidRPr="00F347E9">
                    <w:rPr>
                      <w:sz w:val="20"/>
                      <w:szCs w:val="20"/>
                    </w:rPr>
                    <w:t>1</w:t>
                  </w:r>
                </w:p>
              </w:tc>
              <w:tc>
                <w:tcPr>
                  <w:tcW w:w="1128" w:type="dxa"/>
                  <w:shd w:val="clear" w:color="auto" w:fill="auto"/>
                </w:tcPr>
                <w:p w:rsidR="00337D83" w:rsidRPr="00F347E9" w:rsidRDefault="00337D83" w:rsidP="00337D83">
                  <w:pPr>
                    <w:jc w:val="center"/>
                    <w:rPr>
                      <w:sz w:val="20"/>
                      <w:szCs w:val="20"/>
                    </w:rPr>
                  </w:pPr>
                  <w:r w:rsidRPr="00F347E9">
                    <w:rPr>
                      <w:sz w:val="20"/>
                      <w:szCs w:val="20"/>
                    </w:rPr>
                    <w:t>40</w:t>
                  </w:r>
                </w:p>
              </w:tc>
            </w:tr>
            <w:tr w:rsidR="00371103" w:rsidRPr="00F347E9" w:rsidTr="000C66E2">
              <w:trPr>
                <w:trHeight w:val="236"/>
              </w:trPr>
              <w:tc>
                <w:tcPr>
                  <w:tcW w:w="2257" w:type="dxa"/>
                  <w:shd w:val="clear" w:color="auto" w:fill="auto"/>
                </w:tcPr>
                <w:p w:rsidR="00371103" w:rsidRPr="00F347E9" w:rsidRDefault="00253CEE" w:rsidP="000C66E2">
                  <w:pPr>
                    <w:rPr>
                      <w:sz w:val="20"/>
                      <w:szCs w:val="20"/>
                    </w:rPr>
                  </w:pPr>
                  <w:r w:rsidRPr="00F347E9">
                    <w:rPr>
                      <w:sz w:val="20"/>
                      <w:szCs w:val="20"/>
                    </w:rPr>
                    <w:t>Attendance</w:t>
                  </w:r>
                </w:p>
              </w:tc>
              <w:tc>
                <w:tcPr>
                  <w:tcW w:w="1128" w:type="dxa"/>
                  <w:shd w:val="clear" w:color="auto" w:fill="auto"/>
                </w:tcPr>
                <w:p w:rsidR="00371103" w:rsidRPr="00F347E9" w:rsidRDefault="00371103" w:rsidP="000C66E2">
                  <w:pPr>
                    <w:rPr>
                      <w:sz w:val="20"/>
                      <w:szCs w:val="20"/>
                    </w:rPr>
                  </w:pPr>
                </w:p>
              </w:tc>
              <w:tc>
                <w:tcPr>
                  <w:tcW w:w="1128" w:type="dxa"/>
                  <w:shd w:val="clear" w:color="auto" w:fill="auto"/>
                </w:tcPr>
                <w:p w:rsidR="00371103" w:rsidRPr="00F347E9" w:rsidRDefault="00371103" w:rsidP="000C66E2">
                  <w:pPr>
                    <w:rPr>
                      <w:sz w:val="20"/>
                      <w:szCs w:val="20"/>
                    </w:rPr>
                  </w:pPr>
                </w:p>
              </w:tc>
            </w:tr>
          </w:tbl>
          <w:p w:rsidR="00371103" w:rsidRPr="00F347E9" w:rsidRDefault="00371103" w:rsidP="000C66E2">
            <w:pPr>
              <w:rPr>
                <w:color w:val="000000"/>
                <w:sz w:val="20"/>
                <w:szCs w:val="20"/>
              </w:rPr>
            </w:pPr>
            <w:r w:rsidRPr="00F347E9">
              <w:rPr>
                <w:color w:val="000000"/>
                <w:sz w:val="20"/>
                <w:szCs w:val="20"/>
              </w:rPr>
              <w:t> </w:t>
            </w:r>
          </w:p>
        </w:tc>
      </w:tr>
      <w:tr w:rsidR="00371103" w:rsidRPr="00F347E9" w:rsidTr="007E21DF">
        <w:trPr>
          <w:trHeight w:val="70"/>
        </w:trPr>
        <w:tc>
          <w:tcPr>
            <w:tcW w:w="4142" w:type="dxa"/>
            <w:shd w:val="clear" w:color="auto" w:fill="DEEAF6"/>
            <w:noWrap/>
            <w:vAlign w:val="center"/>
          </w:tcPr>
          <w:p w:rsidR="00371103" w:rsidRPr="00F347E9" w:rsidRDefault="00EB31E8" w:rsidP="00EB31E8">
            <w:pPr>
              <w:rPr>
                <w:b/>
                <w:bCs/>
                <w:color w:val="000000"/>
                <w:sz w:val="20"/>
                <w:szCs w:val="20"/>
              </w:rPr>
            </w:pPr>
            <w:r w:rsidRPr="00F347E9">
              <w:rPr>
                <w:b/>
                <w:bCs/>
                <w:color w:val="000000"/>
                <w:sz w:val="20"/>
                <w:szCs w:val="20"/>
              </w:rPr>
              <w:t>Workload</w:t>
            </w:r>
          </w:p>
        </w:tc>
        <w:tc>
          <w:tcPr>
            <w:tcW w:w="5486" w:type="dxa"/>
            <w:gridSpan w:val="2"/>
            <w:shd w:val="clear" w:color="auto" w:fill="auto"/>
            <w:noWrap/>
            <w:vAlign w:val="center"/>
          </w:tcPr>
          <w:tbl>
            <w:tblPr>
              <w:tblW w:w="5336" w:type="dxa"/>
              <w:jc w:val="center"/>
              <w:tblCellMar>
                <w:left w:w="70" w:type="dxa"/>
                <w:right w:w="70" w:type="dxa"/>
              </w:tblCellMar>
              <w:tblLook w:val="04A0" w:firstRow="1" w:lastRow="0" w:firstColumn="1" w:lastColumn="0" w:noHBand="0" w:noVBand="1"/>
            </w:tblPr>
            <w:tblGrid>
              <w:gridCol w:w="2282"/>
              <w:gridCol w:w="918"/>
              <w:gridCol w:w="1297"/>
              <w:gridCol w:w="839"/>
            </w:tblGrid>
            <w:tr w:rsidR="00181BA1" w:rsidRPr="00F347E9" w:rsidTr="00337D83">
              <w:trPr>
                <w:trHeight w:val="750"/>
                <w:jc w:val="center"/>
              </w:trPr>
              <w:tc>
                <w:tcPr>
                  <w:tcW w:w="2282" w:type="dxa"/>
                  <w:tcBorders>
                    <w:top w:val="single" w:sz="4" w:space="0" w:color="auto"/>
                    <w:left w:val="single" w:sz="4" w:space="0" w:color="auto"/>
                    <w:bottom w:val="single" w:sz="4" w:space="0" w:color="auto"/>
                    <w:right w:val="single" w:sz="4" w:space="0" w:color="auto"/>
                  </w:tcBorders>
                  <w:shd w:val="clear" w:color="auto" w:fill="DEEAF6"/>
                  <w:noWrap/>
                  <w:vAlign w:val="center"/>
                  <w:hideMark/>
                </w:tcPr>
                <w:p w:rsidR="00371103" w:rsidRPr="00F347E9" w:rsidRDefault="000434C7" w:rsidP="00254A6F">
                  <w:pPr>
                    <w:framePr w:hSpace="142" w:wrap="around" w:vAnchor="text" w:hAnchor="margin" w:xAlign="center" w:y="1"/>
                    <w:jc w:val="center"/>
                    <w:rPr>
                      <w:b/>
                      <w:bCs/>
                      <w:color w:val="000000"/>
                      <w:sz w:val="18"/>
                      <w:szCs w:val="18"/>
                    </w:rPr>
                  </w:pPr>
                  <w:r w:rsidRPr="00F347E9">
                    <w:rPr>
                      <w:b/>
                      <w:bCs/>
                      <w:color w:val="000000"/>
                      <w:sz w:val="18"/>
                      <w:szCs w:val="18"/>
                    </w:rPr>
                    <w:t>Activity</w:t>
                  </w:r>
                </w:p>
              </w:tc>
              <w:tc>
                <w:tcPr>
                  <w:tcW w:w="918" w:type="dxa"/>
                  <w:tcBorders>
                    <w:top w:val="single" w:sz="4" w:space="0" w:color="auto"/>
                    <w:left w:val="nil"/>
                    <w:bottom w:val="single" w:sz="4" w:space="0" w:color="auto"/>
                    <w:right w:val="single" w:sz="4" w:space="0" w:color="auto"/>
                  </w:tcBorders>
                  <w:shd w:val="clear" w:color="auto" w:fill="DEEAF6"/>
                  <w:vAlign w:val="center"/>
                  <w:hideMark/>
                </w:tcPr>
                <w:p w:rsidR="00371103" w:rsidRPr="00F347E9" w:rsidRDefault="003832A4" w:rsidP="00254A6F">
                  <w:pPr>
                    <w:framePr w:hSpace="142" w:wrap="around" w:vAnchor="text" w:hAnchor="margin" w:xAlign="center" w:y="1"/>
                    <w:jc w:val="center"/>
                    <w:rPr>
                      <w:b/>
                      <w:bCs/>
                      <w:color w:val="000000"/>
                      <w:sz w:val="18"/>
                      <w:szCs w:val="18"/>
                    </w:rPr>
                  </w:pPr>
                  <w:r w:rsidRPr="00F347E9">
                    <w:rPr>
                      <w:b/>
                      <w:bCs/>
                      <w:color w:val="000000"/>
                      <w:sz w:val="18"/>
                      <w:szCs w:val="18"/>
                    </w:rPr>
                    <w:t>Total Number of Weeks</w:t>
                  </w:r>
                  <w:r w:rsidR="00371103" w:rsidRPr="00F347E9">
                    <w:rPr>
                      <w:b/>
                      <w:bCs/>
                      <w:color w:val="000000"/>
                      <w:sz w:val="18"/>
                      <w:szCs w:val="18"/>
                    </w:rPr>
                    <w:t xml:space="preserve"> </w:t>
                  </w:r>
                </w:p>
              </w:tc>
              <w:tc>
                <w:tcPr>
                  <w:tcW w:w="1297" w:type="dxa"/>
                  <w:tcBorders>
                    <w:top w:val="single" w:sz="4" w:space="0" w:color="auto"/>
                    <w:left w:val="nil"/>
                    <w:bottom w:val="single" w:sz="4" w:space="0" w:color="auto"/>
                    <w:right w:val="single" w:sz="4" w:space="0" w:color="auto"/>
                  </w:tcBorders>
                  <w:shd w:val="clear" w:color="auto" w:fill="DEEAF6"/>
                  <w:vAlign w:val="center"/>
                  <w:hideMark/>
                </w:tcPr>
                <w:p w:rsidR="00371103" w:rsidRPr="00F347E9" w:rsidRDefault="00054060" w:rsidP="00254A6F">
                  <w:pPr>
                    <w:pStyle w:val="HTMLncedenBiimlendirilmi"/>
                    <w:framePr w:hSpace="142" w:wrap="around" w:vAnchor="text" w:hAnchor="margin" w:xAlign="center" w:y="1"/>
                    <w:rPr>
                      <w:rFonts w:ascii="Times New Roman" w:hAnsi="Times New Roman" w:cs="Times New Roman"/>
                      <w:b/>
                    </w:rPr>
                  </w:pPr>
                  <w:r w:rsidRPr="00F347E9">
                    <w:rPr>
                      <w:rFonts w:ascii="Times New Roman" w:hAnsi="Times New Roman" w:cs="Times New Roman"/>
                      <w:b/>
                    </w:rPr>
                    <w:t>Duration</w:t>
                  </w:r>
                  <w:r w:rsidR="00181BA1" w:rsidRPr="00F347E9">
                    <w:rPr>
                      <w:rFonts w:ascii="Times New Roman" w:hAnsi="Times New Roman" w:cs="Times New Roman"/>
                      <w:b/>
                    </w:rPr>
                    <w:t xml:space="preserve"> </w:t>
                  </w:r>
                  <w:r w:rsidRPr="00F347E9">
                    <w:rPr>
                      <w:rFonts w:ascii="Times New Roman" w:hAnsi="Times New Roman" w:cs="Times New Roman"/>
                      <w:b/>
                    </w:rPr>
                    <w:t>(weekly hour)</w:t>
                  </w:r>
                </w:p>
              </w:tc>
              <w:tc>
                <w:tcPr>
                  <w:tcW w:w="839" w:type="dxa"/>
                  <w:tcBorders>
                    <w:top w:val="single" w:sz="4" w:space="0" w:color="auto"/>
                    <w:left w:val="nil"/>
                    <w:bottom w:val="single" w:sz="4" w:space="0" w:color="auto"/>
                    <w:right w:val="single" w:sz="4" w:space="0" w:color="auto"/>
                  </w:tcBorders>
                  <w:shd w:val="clear" w:color="auto" w:fill="DEEAF6"/>
                  <w:vAlign w:val="center"/>
                  <w:hideMark/>
                </w:tcPr>
                <w:p w:rsidR="00371103" w:rsidRPr="00F347E9" w:rsidRDefault="003832A4" w:rsidP="00254A6F">
                  <w:pPr>
                    <w:framePr w:hSpace="142" w:wrap="around" w:vAnchor="text" w:hAnchor="margin" w:xAlign="center" w:y="1"/>
                    <w:jc w:val="center"/>
                    <w:rPr>
                      <w:b/>
                      <w:bCs/>
                      <w:color w:val="000000"/>
                      <w:sz w:val="18"/>
                      <w:szCs w:val="18"/>
                    </w:rPr>
                  </w:pPr>
                  <w:r w:rsidRPr="00F347E9">
                    <w:rPr>
                      <w:b/>
                      <w:bCs/>
                      <w:color w:val="000000"/>
                      <w:sz w:val="18"/>
                      <w:szCs w:val="18"/>
                    </w:rPr>
                    <w:t>Total Period Work Load</w:t>
                  </w:r>
                </w:p>
              </w:tc>
            </w:tr>
            <w:tr w:rsidR="00337D83" w:rsidRPr="00F347E9" w:rsidTr="00337D83">
              <w:trPr>
                <w:trHeight w:val="290"/>
                <w:jc w:val="center"/>
              </w:trPr>
              <w:tc>
                <w:tcPr>
                  <w:tcW w:w="2282" w:type="dxa"/>
                  <w:tcBorders>
                    <w:top w:val="nil"/>
                    <w:left w:val="single" w:sz="4" w:space="0" w:color="auto"/>
                    <w:bottom w:val="single" w:sz="4" w:space="0" w:color="auto"/>
                    <w:right w:val="single" w:sz="4" w:space="0" w:color="auto"/>
                  </w:tcBorders>
                  <w:shd w:val="clear" w:color="auto" w:fill="auto"/>
                  <w:vAlign w:val="center"/>
                  <w:hideMark/>
                </w:tcPr>
                <w:p w:rsidR="00337D83" w:rsidRPr="00F347E9" w:rsidRDefault="00337D83" w:rsidP="00254A6F">
                  <w:pPr>
                    <w:framePr w:hSpace="142" w:wrap="around" w:vAnchor="text" w:hAnchor="margin" w:xAlign="center" w:y="1"/>
                    <w:rPr>
                      <w:color w:val="000000"/>
                      <w:sz w:val="18"/>
                      <w:szCs w:val="18"/>
                    </w:rPr>
                  </w:pPr>
                  <w:r w:rsidRPr="00F347E9">
                    <w:rPr>
                      <w:color w:val="000000"/>
                      <w:sz w:val="18"/>
                      <w:szCs w:val="18"/>
                    </w:rPr>
                    <w:t>Weekly Theoretical Course Hours</w:t>
                  </w:r>
                </w:p>
              </w:tc>
              <w:tc>
                <w:tcPr>
                  <w:tcW w:w="918" w:type="dxa"/>
                  <w:tcBorders>
                    <w:top w:val="nil"/>
                    <w:left w:val="nil"/>
                    <w:bottom w:val="single" w:sz="4" w:space="0" w:color="auto"/>
                    <w:right w:val="single" w:sz="4" w:space="0" w:color="auto"/>
                  </w:tcBorders>
                  <w:shd w:val="clear" w:color="auto" w:fill="auto"/>
                  <w:noWrap/>
                  <w:vAlign w:val="center"/>
                  <w:hideMark/>
                </w:tcPr>
                <w:p w:rsidR="00337D83" w:rsidRPr="00F347E9" w:rsidRDefault="00337D83" w:rsidP="00254A6F">
                  <w:pPr>
                    <w:framePr w:hSpace="142" w:wrap="around" w:vAnchor="text" w:hAnchor="margin" w:xAlign="center" w:y="1"/>
                    <w:jc w:val="center"/>
                    <w:rPr>
                      <w:color w:val="000000"/>
                      <w:sz w:val="18"/>
                      <w:szCs w:val="18"/>
                    </w:rPr>
                  </w:pPr>
                  <w:r w:rsidRPr="00F347E9">
                    <w:rPr>
                      <w:color w:val="000000"/>
                      <w:sz w:val="18"/>
                      <w:szCs w:val="18"/>
                    </w:rPr>
                    <w:t>14</w:t>
                  </w:r>
                </w:p>
              </w:tc>
              <w:tc>
                <w:tcPr>
                  <w:tcW w:w="1297" w:type="dxa"/>
                  <w:tcBorders>
                    <w:top w:val="nil"/>
                    <w:left w:val="nil"/>
                    <w:bottom w:val="single" w:sz="4" w:space="0" w:color="auto"/>
                    <w:right w:val="single" w:sz="4" w:space="0" w:color="auto"/>
                  </w:tcBorders>
                  <w:shd w:val="clear" w:color="auto" w:fill="auto"/>
                  <w:noWrap/>
                  <w:vAlign w:val="center"/>
                  <w:hideMark/>
                </w:tcPr>
                <w:p w:rsidR="00337D83" w:rsidRPr="00F347E9" w:rsidRDefault="00337D83" w:rsidP="00254A6F">
                  <w:pPr>
                    <w:framePr w:hSpace="142" w:wrap="around" w:vAnchor="text" w:hAnchor="margin" w:xAlign="center" w:y="1"/>
                    <w:jc w:val="center"/>
                    <w:rPr>
                      <w:color w:val="000000"/>
                      <w:sz w:val="18"/>
                      <w:szCs w:val="18"/>
                    </w:rPr>
                  </w:pPr>
                  <w:r w:rsidRPr="00F347E9">
                    <w:rPr>
                      <w:color w:val="000000"/>
                      <w:sz w:val="18"/>
                      <w:szCs w:val="18"/>
                    </w:rPr>
                    <w:t>2</w:t>
                  </w:r>
                </w:p>
              </w:tc>
              <w:tc>
                <w:tcPr>
                  <w:tcW w:w="839" w:type="dxa"/>
                  <w:tcBorders>
                    <w:top w:val="nil"/>
                    <w:left w:val="nil"/>
                    <w:bottom w:val="single" w:sz="4" w:space="0" w:color="auto"/>
                    <w:right w:val="single" w:sz="4" w:space="0" w:color="auto"/>
                  </w:tcBorders>
                  <w:shd w:val="clear" w:color="auto" w:fill="auto"/>
                  <w:noWrap/>
                  <w:vAlign w:val="center"/>
                  <w:hideMark/>
                </w:tcPr>
                <w:p w:rsidR="00337D83" w:rsidRPr="00F347E9" w:rsidRDefault="00337D83" w:rsidP="00254A6F">
                  <w:pPr>
                    <w:framePr w:hSpace="142" w:wrap="around" w:vAnchor="text" w:hAnchor="margin" w:xAlign="center" w:y="1"/>
                    <w:jc w:val="center"/>
                    <w:rPr>
                      <w:color w:val="000000"/>
                      <w:sz w:val="18"/>
                      <w:szCs w:val="18"/>
                    </w:rPr>
                  </w:pPr>
                  <w:r w:rsidRPr="00F347E9">
                    <w:rPr>
                      <w:color w:val="000000"/>
                      <w:sz w:val="18"/>
                      <w:szCs w:val="18"/>
                    </w:rPr>
                    <w:t>28</w:t>
                  </w:r>
                </w:p>
              </w:tc>
            </w:tr>
            <w:tr w:rsidR="00337D83" w:rsidRPr="00F347E9" w:rsidTr="00337D83">
              <w:trPr>
                <w:trHeight w:val="290"/>
                <w:jc w:val="center"/>
              </w:trPr>
              <w:tc>
                <w:tcPr>
                  <w:tcW w:w="2282" w:type="dxa"/>
                  <w:tcBorders>
                    <w:top w:val="nil"/>
                    <w:left w:val="single" w:sz="4" w:space="0" w:color="auto"/>
                    <w:bottom w:val="single" w:sz="4" w:space="0" w:color="auto"/>
                    <w:right w:val="single" w:sz="4" w:space="0" w:color="auto"/>
                  </w:tcBorders>
                  <w:shd w:val="clear" w:color="auto" w:fill="auto"/>
                  <w:vAlign w:val="center"/>
                  <w:hideMark/>
                </w:tcPr>
                <w:p w:rsidR="00337D83" w:rsidRPr="00F347E9" w:rsidRDefault="00337D83" w:rsidP="00254A6F">
                  <w:pPr>
                    <w:framePr w:hSpace="142" w:wrap="around" w:vAnchor="text" w:hAnchor="margin" w:xAlign="center" w:y="1"/>
                    <w:rPr>
                      <w:color w:val="000000"/>
                      <w:sz w:val="18"/>
                      <w:szCs w:val="18"/>
                    </w:rPr>
                  </w:pPr>
                  <w:r w:rsidRPr="00F347E9">
                    <w:rPr>
                      <w:color w:val="000000"/>
                      <w:sz w:val="18"/>
                      <w:szCs w:val="18"/>
                    </w:rPr>
                    <w:t>Weekly Tutorial Hours</w:t>
                  </w:r>
                </w:p>
              </w:tc>
              <w:tc>
                <w:tcPr>
                  <w:tcW w:w="918" w:type="dxa"/>
                  <w:tcBorders>
                    <w:top w:val="nil"/>
                    <w:left w:val="nil"/>
                    <w:bottom w:val="single" w:sz="4" w:space="0" w:color="auto"/>
                    <w:right w:val="single" w:sz="4" w:space="0" w:color="auto"/>
                  </w:tcBorders>
                  <w:shd w:val="clear" w:color="auto" w:fill="auto"/>
                  <w:noWrap/>
                  <w:vAlign w:val="center"/>
                  <w:hideMark/>
                </w:tcPr>
                <w:p w:rsidR="00337D83" w:rsidRPr="00F347E9" w:rsidRDefault="00337D83" w:rsidP="00254A6F">
                  <w:pPr>
                    <w:framePr w:hSpace="142" w:wrap="around" w:vAnchor="text" w:hAnchor="margin" w:xAlign="center" w:y="1"/>
                    <w:jc w:val="center"/>
                    <w:rPr>
                      <w:color w:val="000000"/>
                      <w:sz w:val="18"/>
                      <w:szCs w:val="18"/>
                    </w:rPr>
                  </w:pPr>
                </w:p>
              </w:tc>
              <w:tc>
                <w:tcPr>
                  <w:tcW w:w="1297" w:type="dxa"/>
                  <w:tcBorders>
                    <w:top w:val="nil"/>
                    <w:left w:val="nil"/>
                    <w:bottom w:val="single" w:sz="4" w:space="0" w:color="auto"/>
                    <w:right w:val="single" w:sz="4" w:space="0" w:color="auto"/>
                  </w:tcBorders>
                  <w:shd w:val="clear" w:color="auto" w:fill="auto"/>
                  <w:noWrap/>
                  <w:vAlign w:val="center"/>
                  <w:hideMark/>
                </w:tcPr>
                <w:p w:rsidR="00337D83" w:rsidRPr="00F347E9" w:rsidRDefault="00337D83" w:rsidP="00254A6F">
                  <w:pPr>
                    <w:framePr w:hSpace="142" w:wrap="around" w:vAnchor="text" w:hAnchor="margin" w:xAlign="center" w:y="1"/>
                    <w:jc w:val="center"/>
                    <w:rPr>
                      <w:color w:val="000000"/>
                      <w:sz w:val="18"/>
                      <w:szCs w:val="18"/>
                    </w:rPr>
                  </w:pPr>
                </w:p>
              </w:tc>
              <w:tc>
                <w:tcPr>
                  <w:tcW w:w="839" w:type="dxa"/>
                  <w:tcBorders>
                    <w:top w:val="nil"/>
                    <w:left w:val="nil"/>
                    <w:bottom w:val="single" w:sz="4" w:space="0" w:color="auto"/>
                    <w:right w:val="single" w:sz="4" w:space="0" w:color="auto"/>
                  </w:tcBorders>
                  <w:shd w:val="clear" w:color="auto" w:fill="auto"/>
                  <w:noWrap/>
                  <w:vAlign w:val="center"/>
                  <w:hideMark/>
                </w:tcPr>
                <w:p w:rsidR="00337D83" w:rsidRPr="00F347E9" w:rsidRDefault="00337D83" w:rsidP="00254A6F">
                  <w:pPr>
                    <w:framePr w:hSpace="142" w:wrap="around" w:vAnchor="text" w:hAnchor="margin" w:xAlign="center" w:y="1"/>
                    <w:jc w:val="center"/>
                    <w:rPr>
                      <w:color w:val="000000"/>
                      <w:sz w:val="18"/>
                      <w:szCs w:val="18"/>
                    </w:rPr>
                  </w:pPr>
                </w:p>
              </w:tc>
            </w:tr>
            <w:tr w:rsidR="00337D83" w:rsidRPr="00F347E9" w:rsidTr="00337D83">
              <w:trPr>
                <w:trHeight w:val="290"/>
                <w:jc w:val="center"/>
              </w:trPr>
              <w:tc>
                <w:tcPr>
                  <w:tcW w:w="2282" w:type="dxa"/>
                  <w:tcBorders>
                    <w:top w:val="nil"/>
                    <w:left w:val="single" w:sz="4" w:space="0" w:color="auto"/>
                    <w:bottom w:val="single" w:sz="4" w:space="0" w:color="auto"/>
                    <w:right w:val="single" w:sz="4" w:space="0" w:color="auto"/>
                  </w:tcBorders>
                  <w:shd w:val="clear" w:color="auto" w:fill="auto"/>
                  <w:vAlign w:val="center"/>
                  <w:hideMark/>
                </w:tcPr>
                <w:p w:rsidR="00337D83" w:rsidRPr="00F347E9" w:rsidRDefault="00337D83" w:rsidP="00254A6F">
                  <w:pPr>
                    <w:framePr w:hSpace="142" w:wrap="around" w:vAnchor="text" w:hAnchor="margin" w:xAlign="center" w:y="1"/>
                    <w:rPr>
                      <w:color w:val="000000"/>
                      <w:sz w:val="18"/>
                      <w:szCs w:val="18"/>
                    </w:rPr>
                  </w:pPr>
                  <w:r w:rsidRPr="00F347E9">
                    <w:rPr>
                      <w:color w:val="000000"/>
                      <w:sz w:val="18"/>
                      <w:szCs w:val="18"/>
                    </w:rPr>
                    <w:t>Reading Tasks</w:t>
                  </w:r>
                </w:p>
              </w:tc>
              <w:tc>
                <w:tcPr>
                  <w:tcW w:w="918" w:type="dxa"/>
                  <w:tcBorders>
                    <w:top w:val="nil"/>
                    <w:left w:val="nil"/>
                    <w:bottom w:val="single" w:sz="4" w:space="0" w:color="auto"/>
                    <w:right w:val="single" w:sz="4" w:space="0" w:color="auto"/>
                  </w:tcBorders>
                  <w:shd w:val="clear" w:color="auto" w:fill="auto"/>
                  <w:noWrap/>
                  <w:vAlign w:val="center"/>
                  <w:hideMark/>
                </w:tcPr>
                <w:p w:rsidR="00337D83" w:rsidRPr="00F347E9" w:rsidRDefault="00337D83" w:rsidP="00254A6F">
                  <w:pPr>
                    <w:framePr w:hSpace="142" w:wrap="around" w:vAnchor="text" w:hAnchor="margin" w:xAlign="center" w:y="1"/>
                    <w:jc w:val="center"/>
                    <w:rPr>
                      <w:color w:val="000000"/>
                      <w:sz w:val="18"/>
                      <w:szCs w:val="18"/>
                    </w:rPr>
                  </w:pPr>
                </w:p>
              </w:tc>
              <w:tc>
                <w:tcPr>
                  <w:tcW w:w="1297" w:type="dxa"/>
                  <w:tcBorders>
                    <w:top w:val="nil"/>
                    <w:left w:val="nil"/>
                    <w:bottom w:val="single" w:sz="4" w:space="0" w:color="auto"/>
                    <w:right w:val="single" w:sz="4" w:space="0" w:color="auto"/>
                  </w:tcBorders>
                  <w:shd w:val="clear" w:color="auto" w:fill="auto"/>
                  <w:noWrap/>
                  <w:vAlign w:val="center"/>
                  <w:hideMark/>
                </w:tcPr>
                <w:p w:rsidR="00337D83" w:rsidRPr="00F347E9" w:rsidRDefault="00337D83" w:rsidP="00254A6F">
                  <w:pPr>
                    <w:framePr w:hSpace="142" w:wrap="around" w:vAnchor="text" w:hAnchor="margin" w:xAlign="center" w:y="1"/>
                    <w:jc w:val="center"/>
                    <w:rPr>
                      <w:color w:val="000000"/>
                      <w:sz w:val="18"/>
                      <w:szCs w:val="18"/>
                    </w:rPr>
                  </w:pPr>
                </w:p>
              </w:tc>
              <w:tc>
                <w:tcPr>
                  <w:tcW w:w="839" w:type="dxa"/>
                  <w:tcBorders>
                    <w:top w:val="nil"/>
                    <w:left w:val="nil"/>
                    <w:bottom w:val="single" w:sz="4" w:space="0" w:color="auto"/>
                    <w:right w:val="single" w:sz="4" w:space="0" w:color="auto"/>
                  </w:tcBorders>
                  <w:shd w:val="clear" w:color="auto" w:fill="auto"/>
                  <w:noWrap/>
                  <w:vAlign w:val="center"/>
                  <w:hideMark/>
                </w:tcPr>
                <w:p w:rsidR="00337D83" w:rsidRPr="00F347E9" w:rsidRDefault="00337D83" w:rsidP="00254A6F">
                  <w:pPr>
                    <w:framePr w:hSpace="142" w:wrap="around" w:vAnchor="text" w:hAnchor="margin" w:xAlign="center" w:y="1"/>
                    <w:jc w:val="center"/>
                    <w:rPr>
                      <w:color w:val="000000"/>
                      <w:sz w:val="18"/>
                      <w:szCs w:val="18"/>
                    </w:rPr>
                  </w:pPr>
                </w:p>
              </w:tc>
            </w:tr>
            <w:tr w:rsidR="00337D83" w:rsidRPr="00F347E9" w:rsidTr="00337D83">
              <w:trPr>
                <w:trHeight w:val="290"/>
                <w:jc w:val="center"/>
              </w:trPr>
              <w:tc>
                <w:tcPr>
                  <w:tcW w:w="2282" w:type="dxa"/>
                  <w:tcBorders>
                    <w:top w:val="nil"/>
                    <w:left w:val="single" w:sz="4" w:space="0" w:color="auto"/>
                    <w:bottom w:val="single" w:sz="4" w:space="0" w:color="auto"/>
                    <w:right w:val="single" w:sz="4" w:space="0" w:color="auto"/>
                  </w:tcBorders>
                  <w:shd w:val="clear" w:color="auto" w:fill="auto"/>
                  <w:vAlign w:val="center"/>
                  <w:hideMark/>
                </w:tcPr>
                <w:p w:rsidR="00337D83" w:rsidRPr="00F347E9" w:rsidRDefault="00337D83" w:rsidP="00254A6F">
                  <w:pPr>
                    <w:framePr w:hSpace="142" w:wrap="around" w:vAnchor="text" w:hAnchor="margin" w:xAlign="center" w:y="1"/>
                    <w:rPr>
                      <w:color w:val="000000"/>
                      <w:sz w:val="18"/>
                      <w:szCs w:val="18"/>
                    </w:rPr>
                  </w:pPr>
                  <w:r w:rsidRPr="00F347E9">
                    <w:rPr>
                      <w:color w:val="000000"/>
                      <w:sz w:val="18"/>
                      <w:szCs w:val="18"/>
                    </w:rPr>
                    <w:t>Studies</w:t>
                  </w:r>
                </w:p>
              </w:tc>
              <w:tc>
                <w:tcPr>
                  <w:tcW w:w="918" w:type="dxa"/>
                  <w:tcBorders>
                    <w:top w:val="nil"/>
                    <w:left w:val="nil"/>
                    <w:bottom w:val="single" w:sz="4" w:space="0" w:color="auto"/>
                    <w:right w:val="single" w:sz="4" w:space="0" w:color="auto"/>
                  </w:tcBorders>
                  <w:shd w:val="clear" w:color="auto" w:fill="auto"/>
                  <w:noWrap/>
                  <w:vAlign w:val="center"/>
                  <w:hideMark/>
                </w:tcPr>
                <w:p w:rsidR="00337D83" w:rsidRPr="00F347E9" w:rsidRDefault="00337D83" w:rsidP="00254A6F">
                  <w:pPr>
                    <w:framePr w:hSpace="142" w:wrap="around" w:vAnchor="text" w:hAnchor="margin" w:xAlign="center" w:y="1"/>
                    <w:jc w:val="center"/>
                    <w:rPr>
                      <w:color w:val="000000"/>
                      <w:sz w:val="18"/>
                      <w:szCs w:val="18"/>
                    </w:rPr>
                  </w:pPr>
                </w:p>
              </w:tc>
              <w:tc>
                <w:tcPr>
                  <w:tcW w:w="1297" w:type="dxa"/>
                  <w:tcBorders>
                    <w:top w:val="nil"/>
                    <w:left w:val="nil"/>
                    <w:bottom w:val="single" w:sz="4" w:space="0" w:color="auto"/>
                    <w:right w:val="single" w:sz="4" w:space="0" w:color="auto"/>
                  </w:tcBorders>
                  <w:shd w:val="clear" w:color="auto" w:fill="auto"/>
                  <w:noWrap/>
                  <w:vAlign w:val="center"/>
                  <w:hideMark/>
                </w:tcPr>
                <w:p w:rsidR="00337D83" w:rsidRPr="00F347E9" w:rsidRDefault="00337D83" w:rsidP="00254A6F">
                  <w:pPr>
                    <w:framePr w:hSpace="142" w:wrap="around" w:vAnchor="text" w:hAnchor="margin" w:xAlign="center" w:y="1"/>
                    <w:jc w:val="center"/>
                    <w:rPr>
                      <w:color w:val="000000"/>
                      <w:sz w:val="18"/>
                      <w:szCs w:val="18"/>
                    </w:rPr>
                  </w:pPr>
                </w:p>
              </w:tc>
              <w:tc>
                <w:tcPr>
                  <w:tcW w:w="839" w:type="dxa"/>
                  <w:tcBorders>
                    <w:top w:val="nil"/>
                    <w:left w:val="nil"/>
                    <w:bottom w:val="single" w:sz="4" w:space="0" w:color="auto"/>
                    <w:right w:val="single" w:sz="4" w:space="0" w:color="auto"/>
                  </w:tcBorders>
                  <w:shd w:val="clear" w:color="auto" w:fill="auto"/>
                  <w:noWrap/>
                  <w:vAlign w:val="center"/>
                  <w:hideMark/>
                </w:tcPr>
                <w:p w:rsidR="00337D83" w:rsidRPr="00F347E9" w:rsidRDefault="00337D83" w:rsidP="00254A6F">
                  <w:pPr>
                    <w:framePr w:hSpace="142" w:wrap="around" w:vAnchor="text" w:hAnchor="margin" w:xAlign="center" w:y="1"/>
                    <w:jc w:val="center"/>
                    <w:rPr>
                      <w:color w:val="000000"/>
                      <w:sz w:val="18"/>
                      <w:szCs w:val="18"/>
                    </w:rPr>
                  </w:pPr>
                </w:p>
              </w:tc>
            </w:tr>
            <w:tr w:rsidR="00337D83" w:rsidRPr="00F347E9" w:rsidTr="00337D83">
              <w:trPr>
                <w:trHeight w:val="290"/>
                <w:jc w:val="center"/>
              </w:trPr>
              <w:tc>
                <w:tcPr>
                  <w:tcW w:w="2282" w:type="dxa"/>
                  <w:tcBorders>
                    <w:top w:val="nil"/>
                    <w:left w:val="single" w:sz="4" w:space="0" w:color="auto"/>
                    <w:bottom w:val="single" w:sz="4" w:space="0" w:color="auto"/>
                    <w:right w:val="single" w:sz="4" w:space="0" w:color="auto"/>
                  </w:tcBorders>
                  <w:shd w:val="clear" w:color="auto" w:fill="auto"/>
                  <w:vAlign w:val="center"/>
                  <w:hideMark/>
                </w:tcPr>
                <w:p w:rsidR="00337D83" w:rsidRPr="00F347E9" w:rsidRDefault="00337D83" w:rsidP="00254A6F">
                  <w:pPr>
                    <w:framePr w:hSpace="142" w:wrap="around" w:vAnchor="text" w:hAnchor="margin" w:xAlign="center" w:y="1"/>
                    <w:rPr>
                      <w:color w:val="000000"/>
                      <w:sz w:val="18"/>
                      <w:szCs w:val="18"/>
                    </w:rPr>
                  </w:pPr>
                  <w:r w:rsidRPr="00F347E9">
                    <w:rPr>
                      <w:color w:val="000000"/>
                      <w:sz w:val="18"/>
                      <w:szCs w:val="18"/>
                    </w:rPr>
                    <w:t>Material Design and Implementation</w:t>
                  </w:r>
                </w:p>
              </w:tc>
              <w:tc>
                <w:tcPr>
                  <w:tcW w:w="918" w:type="dxa"/>
                  <w:tcBorders>
                    <w:top w:val="nil"/>
                    <w:left w:val="nil"/>
                    <w:bottom w:val="single" w:sz="4" w:space="0" w:color="auto"/>
                    <w:right w:val="single" w:sz="4" w:space="0" w:color="auto"/>
                  </w:tcBorders>
                  <w:shd w:val="clear" w:color="auto" w:fill="auto"/>
                  <w:noWrap/>
                  <w:vAlign w:val="center"/>
                  <w:hideMark/>
                </w:tcPr>
                <w:p w:rsidR="00337D83" w:rsidRPr="00F347E9" w:rsidRDefault="00337D83" w:rsidP="00254A6F">
                  <w:pPr>
                    <w:framePr w:hSpace="142" w:wrap="around" w:vAnchor="text" w:hAnchor="margin" w:xAlign="center" w:y="1"/>
                    <w:jc w:val="center"/>
                    <w:rPr>
                      <w:color w:val="000000"/>
                      <w:sz w:val="18"/>
                      <w:szCs w:val="18"/>
                    </w:rPr>
                  </w:pPr>
                </w:p>
              </w:tc>
              <w:tc>
                <w:tcPr>
                  <w:tcW w:w="1297" w:type="dxa"/>
                  <w:tcBorders>
                    <w:top w:val="nil"/>
                    <w:left w:val="nil"/>
                    <w:bottom w:val="single" w:sz="4" w:space="0" w:color="auto"/>
                    <w:right w:val="single" w:sz="4" w:space="0" w:color="auto"/>
                  </w:tcBorders>
                  <w:shd w:val="clear" w:color="auto" w:fill="auto"/>
                  <w:noWrap/>
                  <w:vAlign w:val="center"/>
                  <w:hideMark/>
                </w:tcPr>
                <w:p w:rsidR="00337D83" w:rsidRPr="00F347E9" w:rsidRDefault="00337D83" w:rsidP="00254A6F">
                  <w:pPr>
                    <w:framePr w:hSpace="142" w:wrap="around" w:vAnchor="text" w:hAnchor="margin" w:xAlign="center" w:y="1"/>
                    <w:jc w:val="center"/>
                    <w:rPr>
                      <w:color w:val="000000"/>
                      <w:sz w:val="18"/>
                      <w:szCs w:val="18"/>
                    </w:rPr>
                  </w:pPr>
                </w:p>
              </w:tc>
              <w:tc>
                <w:tcPr>
                  <w:tcW w:w="839" w:type="dxa"/>
                  <w:tcBorders>
                    <w:top w:val="nil"/>
                    <w:left w:val="nil"/>
                    <w:bottom w:val="single" w:sz="4" w:space="0" w:color="auto"/>
                    <w:right w:val="single" w:sz="4" w:space="0" w:color="auto"/>
                  </w:tcBorders>
                  <w:shd w:val="clear" w:color="auto" w:fill="auto"/>
                  <w:noWrap/>
                  <w:vAlign w:val="center"/>
                  <w:hideMark/>
                </w:tcPr>
                <w:p w:rsidR="00337D83" w:rsidRPr="00F347E9" w:rsidRDefault="00337D83" w:rsidP="00254A6F">
                  <w:pPr>
                    <w:framePr w:hSpace="142" w:wrap="around" w:vAnchor="text" w:hAnchor="margin" w:xAlign="center" w:y="1"/>
                    <w:jc w:val="center"/>
                    <w:rPr>
                      <w:color w:val="000000"/>
                      <w:sz w:val="18"/>
                      <w:szCs w:val="18"/>
                    </w:rPr>
                  </w:pPr>
                </w:p>
              </w:tc>
            </w:tr>
            <w:tr w:rsidR="00337D83" w:rsidRPr="00F347E9" w:rsidTr="00337D83">
              <w:trPr>
                <w:trHeight w:val="290"/>
                <w:jc w:val="center"/>
              </w:trPr>
              <w:tc>
                <w:tcPr>
                  <w:tcW w:w="2282" w:type="dxa"/>
                  <w:tcBorders>
                    <w:top w:val="nil"/>
                    <w:left w:val="single" w:sz="4" w:space="0" w:color="auto"/>
                    <w:bottom w:val="single" w:sz="4" w:space="0" w:color="auto"/>
                    <w:right w:val="single" w:sz="4" w:space="0" w:color="auto"/>
                  </w:tcBorders>
                  <w:shd w:val="clear" w:color="auto" w:fill="auto"/>
                  <w:vAlign w:val="center"/>
                  <w:hideMark/>
                </w:tcPr>
                <w:p w:rsidR="00337D83" w:rsidRPr="00F347E9" w:rsidRDefault="00337D83" w:rsidP="00254A6F">
                  <w:pPr>
                    <w:framePr w:hSpace="142" w:wrap="around" w:vAnchor="text" w:hAnchor="margin" w:xAlign="center" w:y="1"/>
                    <w:rPr>
                      <w:color w:val="000000"/>
                      <w:sz w:val="18"/>
                      <w:szCs w:val="18"/>
                    </w:rPr>
                  </w:pPr>
                  <w:r w:rsidRPr="00F347E9">
                    <w:rPr>
                      <w:color w:val="000000"/>
                      <w:sz w:val="18"/>
                      <w:szCs w:val="18"/>
                    </w:rPr>
                    <w:t>Report Preparing</w:t>
                  </w:r>
                </w:p>
              </w:tc>
              <w:tc>
                <w:tcPr>
                  <w:tcW w:w="918" w:type="dxa"/>
                  <w:tcBorders>
                    <w:top w:val="nil"/>
                    <w:left w:val="nil"/>
                    <w:bottom w:val="single" w:sz="4" w:space="0" w:color="auto"/>
                    <w:right w:val="single" w:sz="4" w:space="0" w:color="auto"/>
                  </w:tcBorders>
                  <w:shd w:val="clear" w:color="auto" w:fill="auto"/>
                  <w:noWrap/>
                  <w:vAlign w:val="center"/>
                  <w:hideMark/>
                </w:tcPr>
                <w:p w:rsidR="00337D83" w:rsidRPr="00F347E9" w:rsidRDefault="00337D83" w:rsidP="00254A6F">
                  <w:pPr>
                    <w:framePr w:hSpace="142" w:wrap="around" w:vAnchor="text" w:hAnchor="margin" w:xAlign="center" w:y="1"/>
                    <w:jc w:val="center"/>
                    <w:rPr>
                      <w:color w:val="000000"/>
                      <w:sz w:val="18"/>
                      <w:szCs w:val="18"/>
                    </w:rPr>
                  </w:pPr>
                </w:p>
              </w:tc>
              <w:tc>
                <w:tcPr>
                  <w:tcW w:w="1297" w:type="dxa"/>
                  <w:tcBorders>
                    <w:top w:val="nil"/>
                    <w:left w:val="nil"/>
                    <w:bottom w:val="single" w:sz="4" w:space="0" w:color="auto"/>
                    <w:right w:val="single" w:sz="4" w:space="0" w:color="auto"/>
                  </w:tcBorders>
                  <w:shd w:val="clear" w:color="auto" w:fill="auto"/>
                  <w:noWrap/>
                  <w:vAlign w:val="center"/>
                  <w:hideMark/>
                </w:tcPr>
                <w:p w:rsidR="00337D83" w:rsidRPr="00F347E9" w:rsidRDefault="00337D83" w:rsidP="00254A6F">
                  <w:pPr>
                    <w:framePr w:hSpace="142" w:wrap="around" w:vAnchor="text" w:hAnchor="margin" w:xAlign="center" w:y="1"/>
                    <w:jc w:val="center"/>
                    <w:rPr>
                      <w:color w:val="000000"/>
                      <w:sz w:val="18"/>
                      <w:szCs w:val="18"/>
                    </w:rPr>
                  </w:pPr>
                </w:p>
              </w:tc>
              <w:tc>
                <w:tcPr>
                  <w:tcW w:w="839" w:type="dxa"/>
                  <w:tcBorders>
                    <w:top w:val="nil"/>
                    <w:left w:val="nil"/>
                    <w:bottom w:val="single" w:sz="4" w:space="0" w:color="auto"/>
                    <w:right w:val="single" w:sz="4" w:space="0" w:color="auto"/>
                  </w:tcBorders>
                  <w:shd w:val="clear" w:color="auto" w:fill="auto"/>
                  <w:noWrap/>
                  <w:vAlign w:val="center"/>
                  <w:hideMark/>
                </w:tcPr>
                <w:p w:rsidR="00337D83" w:rsidRPr="00F347E9" w:rsidRDefault="00337D83" w:rsidP="00254A6F">
                  <w:pPr>
                    <w:framePr w:hSpace="142" w:wrap="around" w:vAnchor="text" w:hAnchor="margin" w:xAlign="center" w:y="1"/>
                    <w:jc w:val="center"/>
                    <w:rPr>
                      <w:color w:val="000000"/>
                      <w:sz w:val="18"/>
                      <w:szCs w:val="18"/>
                    </w:rPr>
                  </w:pPr>
                </w:p>
              </w:tc>
            </w:tr>
            <w:tr w:rsidR="00337D83" w:rsidRPr="00F347E9" w:rsidTr="00337D83">
              <w:trPr>
                <w:trHeight w:val="290"/>
                <w:jc w:val="center"/>
              </w:trPr>
              <w:tc>
                <w:tcPr>
                  <w:tcW w:w="2282" w:type="dxa"/>
                  <w:tcBorders>
                    <w:top w:val="nil"/>
                    <w:left w:val="single" w:sz="4" w:space="0" w:color="auto"/>
                    <w:bottom w:val="single" w:sz="4" w:space="0" w:color="auto"/>
                    <w:right w:val="single" w:sz="4" w:space="0" w:color="auto"/>
                  </w:tcBorders>
                  <w:shd w:val="clear" w:color="auto" w:fill="auto"/>
                  <w:vAlign w:val="center"/>
                  <w:hideMark/>
                </w:tcPr>
                <w:p w:rsidR="00337D83" w:rsidRPr="00F347E9" w:rsidRDefault="00337D83" w:rsidP="00254A6F">
                  <w:pPr>
                    <w:framePr w:hSpace="142" w:wrap="around" w:vAnchor="text" w:hAnchor="margin" w:xAlign="center" w:y="1"/>
                    <w:rPr>
                      <w:color w:val="000000"/>
                      <w:sz w:val="18"/>
                      <w:szCs w:val="18"/>
                    </w:rPr>
                  </w:pPr>
                  <w:r w:rsidRPr="00F347E9">
                    <w:rPr>
                      <w:color w:val="000000"/>
                      <w:sz w:val="18"/>
                      <w:szCs w:val="18"/>
                    </w:rPr>
                    <w:t>Preparing a Presentation</w:t>
                  </w:r>
                </w:p>
              </w:tc>
              <w:tc>
                <w:tcPr>
                  <w:tcW w:w="918" w:type="dxa"/>
                  <w:tcBorders>
                    <w:top w:val="nil"/>
                    <w:left w:val="nil"/>
                    <w:bottom w:val="single" w:sz="4" w:space="0" w:color="auto"/>
                    <w:right w:val="single" w:sz="4" w:space="0" w:color="auto"/>
                  </w:tcBorders>
                  <w:shd w:val="clear" w:color="auto" w:fill="auto"/>
                  <w:noWrap/>
                  <w:vAlign w:val="center"/>
                  <w:hideMark/>
                </w:tcPr>
                <w:p w:rsidR="00337D83" w:rsidRPr="00F347E9" w:rsidRDefault="00337D83" w:rsidP="00254A6F">
                  <w:pPr>
                    <w:framePr w:hSpace="142" w:wrap="around" w:vAnchor="text" w:hAnchor="margin" w:xAlign="center" w:y="1"/>
                    <w:jc w:val="center"/>
                    <w:rPr>
                      <w:color w:val="000000"/>
                      <w:sz w:val="18"/>
                      <w:szCs w:val="18"/>
                    </w:rPr>
                  </w:pPr>
                </w:p>
              </w:tc>
              <w:tc>
                <w:tcPr>
                  <w:tcW w:w="1297" w:type="dxa"/>
                  <w:tcBorders>
                    <w:top w:val="nil"/>
                    <w:left w:val="nil"/>
                    <w:bottom w:val="single" w:sz="4" w:space="0" w:color="auto"/>
                    <w:right w:val="single" w:sz="4" w:space="0" w:color="auto"/>
                  </w:tcBorders>
                  <w:shd w:val="clear" w:color="auto" w:fill="auto"/>
                  <w:noWrap/>
                  <w:vAlign w:val="center"/>
                  <w:hideMark/>
                </w:tcPr>
                <w:p w:rsidR="00337D83" w:rsidRPr="00F347E9" w:rsidRDefault="00337D83" w:rsidP="00254A6F">
                  <w:pPr>
                    <w:framePr w:hSpace="142" w:wrap="around" w:vAnchor="text" w:hAnchor="margin" w:xAlign="center" w:y="1"/>
                    <w:jc w:val="center"/>
                    <w:rPr>
                      <w:color w:val="000000"/>
                      <w:sz w:val="18"/>
                      <w:szCs w:val="18"/>
                    </w:rPr>
                  </w:pPr>
                </w:p>
              </w:tc>
              <w:tc>
                <w:tcPr>
                  <w:tcW w:w="839" w:type="dxa"/>
                  <w:tcBorders>
                    <w:top w:val="nil"/>
                    <w:left w:val="nil"/>
                    <w:bottom w:val="single" w:sz="4" w:space="0" w:color="auto"/>
                    <w:right w:val="single" w:sz="4" w:space="0" w:color="auto"/>
                  </w:tcBorders>
                  <w:shd w:val="clear" w:color="auto" w:fill="auto"/>
                  <w:noWrap/>
                  <w:vAlign w:val="center"/>
                  <w:hideMark/>
                </w:tcPr>
                <w:p w:rsidR="00337D83" w:rsidRPr="00F347E9" w:rsidRDefault="00337D83" w:rsidP="00254A6F">
                  <w:pPr>
                    <w:framePr w:hSpace="142" w:wrap="around" w:vAnchor="text" w:hAnchor="margin" w:xAlign="center" w:y="1"/>
                    <w:jc w:val="center"/>
                    <w:rPr>
                      <w:color w:val="000000"/>
                      <w:sz w:val="18"/>
                      <w:szCs w:val="18"/>
                    </w:rPr>
                  </w:pPr>
                </w:p>
              </w:tc>
            </w:tr>
            <w:tr w:rsidR="00337D83" w:rsidRPr="00F347E9" w:rsidTr="00337D83">
              <w:trPr>
                <w:trHeight w:val="290"/>
                <w:jc w:val="center"/>
              </w:trPr>
              <w:tc>
                <w:tcPr>
                  <w:tcW w:w="2282" w:type="dxa"/>
                  <w:tcBorders>
                    <w:top w:val="nil"/>
                    <w:left w:val="single" w:sz="4" w:space="0" w:color="auto"/>
                    <w:bottom w:val="single" w:sz="4" w:space="0" w:color="auto"/>
                    <w:right w:val="single" w:sz="4" w:space="0" w:color="auto"/>
                  </w:tcBorders>
                  <w:shd w:val="clear" w:color="auto" w:fill="auto"/>
                  <w:vAlign w:val="center"/>
                  <w:hideMark/>
                </w:tcPr>
                <w:p w:rsidR="00337D83" w:rsidRPr="00F347E9" w:rsidRDefault="00337D83" w:rsidP="00254A6F">
                  <w:pPr>
                    <w:framePr w:hSpace="142" w:wrap="around" w:vAnchor="text" w:hAnchor="margin" w:xAlign="center" w:y="1"/>
                    <w:rPr>
                      <w:color w:val="000000"/>
                      <w:sz w:val="18"/>
                      <w:szCs w:val="18"/>
                    </w:rPr>
                  </w:pPr>
                  <w:r w:rsidRPr="00F347E9">
                    <w:rPr>
                      <w:color w:val="000000"/>
                      <w:sz w:val="18"/>
                      <w:szCs w:val="18"/>
                    </w:rPr>
                    <w:t>Presentations</w:t>
                  </w:r>
                </w:p>
              </w:tc>
              <w:tc>
                <w:tcPr>
                  <w:tcW w:w="918" w:type="dxa"/>
                  <w:tcBorders>
                    <w:top w:val="nil"/>
                    <w:left w:val="nil"/>
                    <w:bottom w:val="single" w:sz="4" w:space="0" w:color="auto"/>
                    <w:right w:val="single" w:sz="4" w:space="0" w:color="auto"/>
                  </w:tcBorders>
                  <w:shd w:val="clear" w:color="auto" w:fill="auto"/>
                  <w:noWrap/>
                  <w:vAlign w:val="center"/>
                  <w:hideMark/>
                </w:tcPr>
                <w:p w:rsidR="00337D83" w:rsidRPr="00F347E9" w:rsidRDefault="00337D83" w:rsidP="00254A6F">
                  <w:pPr>
                    <w:framePr w:hSpace="142" w:wrap="around" w:vAnchor="text" w:hAnchor="margin" w:xAlign="center" w:y="1"/>
                    <w:jc w:val="center"/>
                    <w:rPr>
                      <w:color w:val="000000"/>
                      <w:sz w:val="18"/>
                      <w:szCs w:val="18"/>
                    </w:rPr>
                  </w:pPr>
                </w:p>
              </w:tc>
              <w:tc>
                <w:tcPr>
                  <w:tcW w:w="1297" w:type="dxa"/>
                  <w:tcBorders>
                    <w:top w:val="nil"/>
                    <w:left w:val="nil"/>
                    <w:bottom w:val="single" w:sz="4" w:space="0" w:color="auto"/>
                    <w:right w:val="single" w:sz="4" w:space="0" w:color="auto"/>
                  </w:tcBorders>
                  <w:shd w:val="clear" w:color="auto" w:fill="auto"/>
                  <w:noWrap/>
                  <w:vAlign w:val="center"/>
                  <w:hideMark/>
                </w:tcPr>
                <w:p w:rsidR="00337D83" w:rsidRPr="00F347E9" w:rsidRDefault="00337D83" w:rsidP="00254A6F">
                  <w:pPr>
                    <w:framePr w:hSpace="142" w:wrap="around" w:vAnchor="text" w:hAnchor="margin" w:xAlign="center" w:y="1"/>
                    <w:jc w:val="center"/>
                    <w:rPr>
                      <w:color w:val="000000"/>
                      <w:sz w:val="18"/>
                      <w:szCs w:val="18"/>
                    </w:rPr>
                  </w:pPr>
                </w:p>
              </w:tc>
              <w:tc>
                <w:tcPr>
                  <w:tcW w:w="839" w:type="dxa"/>
                  <w:tcBorders>
                    <w:top w:val="nil"/>
                    <w:left w:val="nil"/>
                    <w:bottom w:val="single" w:sz="4" w:space="0" w:color="auto"/>
                    <w:right w:val="single" w:sz="4" w:space="0" w:color="auto"/>
                  </w:tcBorders>
                  <w:shd w:val="clear" w:color="auto" w:fill="auto"/>
                  <w:noWrap/>
                  <w:vAlign w:val="center"/>
                  <w:hideMark/>
                </w:tcPr>
                <w:p w:rsidR="00337D83" w:rsidRPr="00F347E9" w:rsidRDefault="00337D83" w:rsidP="00254A6F">
                  <w:pPr>
                    <w:framePr w:hSpace="142" w:wrap="around" w:vAnchor="text" w:hAnchor="margin" w:xAlign="center" w:y="1"/>
                    <w:jc w:val="center"/>
                    <w:rPr>
                      <w:color w:val="000000"/>
                      <w:sz w:val="18"/>
                      <w:szCs w:val="18"/>
                    </w:rPr>
                  </w:pPr>
                </w:p>
              </w:tc>
            </w:tr>
            <w:tr w:rsidR="00337D83" w:rsidRPr="00F347E9" w:rsidTr="00337D83">
              <w:trPr>
                <w:trHeight w:val="290"/>
                <w:jc w:val="center"/>
              </w:trPr>
              <w:tc>
                <w:tcPr>
                  <w:tcW w:w="2282" w:type="dxa"/>
                  <w:tcBorders>
                    <w:top w:val="nil"/>
                    <w:left w:val="single" w:sz="4" w:space="0" w:color="auto"/>
                    <w:bottom w:val="single" w:sz="4" w:space="0" w:color="auto"/>
                    <w:right w:val="single" w:sz="4" w:space="0" w:color="auto"/>
                  </w:tcBorders>
                  <w:shd w:val="clear" w:color="auto" w:fill="auto"/>
                  <w:vAlign w:val="center"/>
                  <w:hideMark/>
                </w:tcPr>
                <w:p w:rsidR="00337D83" w:rsidRPr="00F347E9" w:rsidRDefault="00337D83" w:rsidP="00254A6F">
                  <w:pPr>
                    <w:framePr w:hSpace="142" w:wrap="around" w:vAnchor="text" w:hAnchor="margin" w:xAlign="center" w:y="1"/>
                    <w:rPr>
                      <w:color w:val="000000"/>
                      <w:sz w:val="18"/>
                      <w:szCs w:val="18"/>
                    </w:rPr>
                  </w:pPr>
                  <w:r w:rsidRPr="00F347E9">
                    <w:rPr>
                      <w:color w:val="000000"/>
                      <w:sz w:val="18"/>
                      <w:szCs w:val="18"/>
                    </w:rPr>
                    <w:t xml:space="preserve">Midterm Exam and </w:t>
                  </w:r>
                  <w:proofErr w:type="spellStart"/>
                  <w:r w:rsidRPr="00F347E9">
                    <w:rPr>
                      <w:color w:val="000000"/>
                      <w:sz w:val="18"/>
                      <w:szCs w:val="18"/>
                    </w:rPr>
                    <w:t>Preperation</w:t>
                  </w:r>
                  <w:proofErr w:type="spellEnd"/>
                  <w:r w:rsidRPr="00F347E9">
                    <w:rPr>
                      <w:color w:val="000000"/>
                      <w:sz w:val="18"/>
                      <w:szCs w:val="18"/>
                    </w:rPr>
                    <w:t xml:space="preserve"> for Midterm Exam</w:t>
                  </w:r>
                </w:p>
              </w:tc>
              <w:tc>
                <w:tcPr>
                  <w:tcW w:w="918" w:type="dxa"/>
                  <w:tcBorders>
                    <w:top w:val="nil"/>
                    <w:left w:val="nil"/>
                    <w:bottom w:val="single" w:sz="4" w:space="0" w:color="auto"/>
                    <w:right w:val="single" w:sz="4" w:space="0" w:color="auto"/>
                  </w:tcBorders>
                  <w:shd w:val="clear" w:color="auto" w:fill="auto"/>
                  <w:noWrap/>
                  <w:vAlign w:val="center"/>
                  <w:hideMark/>
                </w:tcPr>
                <w:p w:rsidR="00337D83" w:rsidRPr="00F347E9" w:rsidRDefault="00337D83" w:rsidP="00254A6F">
                  <w:pPr>
                    <w:framePr w:hSpace="142" w:wrap="around" w:vAnchor="text" w:hAnchor="margin" w:xAlign="center" w:y="1"/>
                    <w:jc w:val="center"/>
                    <w:rPr>
                      <w:color w:val="000000"/>
                      <w:sz w:val="18"/>
                      <w:szCs w:val="18"/>
                    </w:rPr>
                  </w:pPr>
                  <w:r w:rsidRPr="00F347E9">
                    <w:rPr>
                      <w:color w:val="000000"/>
                      <w:sz w:val="18"/>
                      <w:szCs w:val="18"/>
                    </w:rPr>
                    <w:t>1</w:t>
                  </w:r>
                </w:p>
              </w:tc>
              <w:tc>
                <w:tcPr>
                  <w:tcW w:w="1297" w:type="dxa"/>
                  <w:tcBorders>
                    <w:top w:val="nil"/>
                    <w:left w:val="nil"/>
                    <w:bottom w:val="single" w:sz="4" w:space="0" w:color="auto"/>
                    <w:right w:val="single" w:sz="4" w:space="0" w:color="auto"/>
                  </w:tcBorders>
                  <w:shd w:val="clear" w:color="auto" w:fill="auto"/>
                  <w:noWrap/>
                  <w:vAlign w:val="center"/>
                  <w:hideMark/>
                </w:tcPr>
                <w:p w:rsidR="00337D83" w:rsidRPr="00F347E9" w:rsidRDefault="00337D83" w:rsidP="00254A6F">
                  <w:pPr>
                    <w:framePr w:hSpace="142" w:wrap="around" w:vAnchor="text" w:hAnchor="margin" w:xAlign="center" w:y="1"/>
                    <w:jc w:val="center"/>
                    <w:rPr>
                      <w:color w:val="000000"/>
                      <w:sz w:val="18"/>
                      <w:szCs w:val="18"/>
                    </w:rPr>
                  </w:pPr>
                  <w:r w:rsidRPr="00F347E9">
                    <w:rPr>
                      <w:color w:val="000000"/>
                      <w:sz w:val="18"/>
                      <w:szCs w:val="18"/>
                    </w:rPr>
                    <w:t>10</w:t>
                  </w:r>
                </w:p>
              </w:tc>
              <w:tc>
                <w:tcPr>
                  <w:tcW w:w="839" w:type="dxa"/>
                  <w:tcBorders>
                    <w:top w:val="nil"/>
                    <w:left w:val="nil"/>
                    <w:bottom w:val="single" w:sz="4" w:space="0" w:color="auto"/>
                    <w:right w:val="single" w:sz="4" w:space="0" w:color="auto"/>
                  </w:tcBorders>
                  <w:shd w:val="clear" w:color="auto" w:fill="auto"/>
                  <w:noWrap/>
                  <w:vAlign w:val="center"/>
                  <w:hideMark/>
                </w:tcPr>
                <w:p w:rsidR="00337D83" w:rsidRPr="00F347E9" w:rsidRDefault="00337D83" w:rsidP="00254A6F">
                  <w:pPr>
                    <w:framePr w:hSpace="142" w:wrap="around" w:vAnchor="text" w:hAnchor="margin" w:xAlign="center" w:y="1"/>
                    <w:jc w:val="center"/>
                    <w:rPr>
                      <w:color w:val="000000"/>
                      <w:sz w:val="18"/>
                      <w:szCs w:val="18"/>
                    </w:rPr>
                  </w:pPr>
                  <w:r w:rsidRPr="00F347E9">
                    <w:rPr>
                      <w:color w:val="000000"/>
                      <w:sz w:val="18"/>
                      <w:szCs w:val="18"/>
                    </w:rPr>
                    <w:t>10</w:t>
                  </w:r>
                </w:p>
              </w:tc>
            </w:tr>
            <w:tr w:rsidR="00337D83" w:rsidRPr="00F347E9" w:rsidTr="00337D83">
              <w:trPr>
                <w:trHeight w:val="290"/>
                <w:jc w:val="center"/>
              </w:trPr>
              <w:tc>
                <w:tcPr>
                  <w:tcW w:w="2282" w:type="dxa"/>
                  <w:tcBorders>
                    <w:top w:val="nil"/>
                    <w:left w:val="single" w:sz="4" w:space="0" w:color="auto"/>
                    <w:bottom w:val="single" w:sz="4" w:space="0" w:color="auto"/>
                    <w:right w:val="single" w:sz="4" w:space="0" w:color="auto"/>
                  </w:tcBorders>
                  <w:shd w:val="clear" w:color="auto" w:fill="auto"/>
                  <w:noWrap/>
                  <w:vAlign w:val="bottom"/>
                  <w:hideMark/>
                </w:tcPr>
                <w:p w:rsidR="00337D83" w:rsidRPr="00F347E9" w:rsidRDefault="00337D83" w:rsidP="00254A6F">
                  <w:pPr>
                    <w:framePr w:hSpace="142" w:wrap="around" w:vAnchor="text" w:hAnchor="margin" w:xAlign="center" w:y="1"/>
                    <w:rPr>
                      <w:color w:val="000000"/>
                      <w:sz w:val="18"/>
                      <w:szCs w:val="18"/>
                    </w:rPr>
                  </w:pPr>
                  <w:r w:rsidRPr="00F347E9">
                    <w:rPr>
                      <w:color w:val="000000"/>
                      <w:sz w:val="18"/>
                      <w:szCs w:val="18"/>
                    </w:rPr>
                    <w:t xml:space="preserve">Final Exam and </w:t>
                  </w:r>
                  <w:proofErr w:type="spellStart"/>
                  <w:r w:rsidRPr="00F347E9">
                    <w:rPr>
                      <w:color w:val="000000"/>
                      <w:sz w:val="18"/>
                      <w:szCs w:val="18"/>
                    </w:rPr>
                    <w:t>Preperation</w:t>
                  </w:r>
                  <w:proofErr w:type="spellEnd"/>
                  <w:r w:rsidRPr="00F347E9">
                    <w:rPr>
                      <w:color w:val="000000"/>
                      <w:sz w:val="18"/>
                      <w:szCs w:val="18"/>
                    </w:rPr>
                    <w:t xml:space="preserve"> for Final Exam </w:t>
                  </w:r>
                </w:p>
              </w:tc>
              <w:tc>
                <w:tcPr>
                  <w:tcW w:w="918" w:type="dxa"/>
                  <w:tcBorders>
                    <w:top w:val="nil"/>
                    <w:left w:val="nil"/>
                    <w:bottom w:val="single" w:sz="4" w:space="0" w:color="auto"/>
                    <w:right w:val="single" w:sz="4" w:space="0" w:color="auto"/>
                  </w:tcBorders>
                  <w:shd w:val="clear" w:color="auto" w:fill="auto"/>
                  <w:noWrap/>
                  <w:vAlign w:val="center"/>
                  <w:hideMark/>
                </w:tcPr>
                <w:p w:rsidR="00337D83" w:rsidRPr="00F347E9" w:rsidRDefault="00337D83" w:rsidP="00254A6F">
                  <w:pPr>
                    <w:framePr w:hSpace="142" w:wrap="around" w:vAnchor="text" w:hAnchor="margin" w:xAlign="center" w:y="1"/>
                    <w:jc w:val="center"/>
                    <w:rPr>
                      <w:color w:val="000000"/>
                      <w:sz w:val="18"/>
                      <w:szCs w:val="18"/>
                    </w:rPr>
                  </w:pPr>
                  <w:r w:rsidRPr="00F347E9">
                    <w:rPr>
                      <w:color w:val="000000"/>
                      <w:sz w:val="18"/>
                      <w:szCs w:val="18"/>
                    </w:rPr>
                    <w:t>1</w:t>
                  </w:r>
                </w:p>
              </w:tc>
              <w:tc>
                <w:tcPr>
                  <w:tcW w:w="1297" w:type="dxa"/>
                  <w:tcBorders>
                    <w:top w:val="nil"/>
                    <w:left w:val="nil"/>
                    <w:bottom w:val="single" w:sz="4" w:space="0" w:color="auto"/>
                    <w:right w:val="single" w:sz="4" w:space="0" w:color="auto"/>
                  </w:tcBorders>
                  <w:shd w:val="clear" w:color="auto" w:fill="auto"/>
                  <w:noWrap/>
                  <w:vAlign w:val="center"/>
                  <w:hideMark/>
                </w:tcPr>
                <w:p w:rsidR="00337D83" w:rsidRPr="00F347E9" w:rsidRDefault="00337D83" w:rsidP="00254A6F">
                  <w:pPr>
                    <w:framePr w:hSpace="142" w:wrap="around" w:vAnchor="text" w:hAnchor="margin" w:xAlign="center" w:y="1"/>
                    <w:jc w:val="center"/>
                    <w:rPr>
                      <w:color w:val="000000"/>
                      <w:sz w:val="18"/>
                      <w:szCs w:val="18"/>
                    </w:rPr>
                  </w:pPr>
                  <w:r w:rsidRPr="00F347E9">
                    <w:rPr>
                      <w:color w:val="000000"/>
                      <w:sz w:val="18"/>
                      <w:szCs w:val="18"/>
                    </w:rPr>
                    <w:t>10</w:t>
                  </w:r>
                </w:p>
              </w:tc>
              <w:tc>
                <w:tcPr>
                  <w:tcW w:w="839" w:type="dxa"/>
                  <w:tcBorders>
                    <w:top w:val="nil"/>
                    <w:left w:val="nil"/>
                    <w:bottom w:val="single" w:sz="4" w:space="0" w:color="auto"/>
                    <w:right w:val="single" w:sz="4" w:space="0" w:color="auto"/>
                  </w:tcBorders>
                  <w:shd w:val="clear" w:color="auto" w:fill="auto"/>
                  <w:noWrap/>
                  <w:vAlign w:val="center"/>
                  <w:hideMark/>
                </w:tcPr>
                <w:p w:rsidR="00337D83" w:rsidRPr="00F347E9" w:rsidRDefault="00337D83" w:rsidP="00254A6F">
                  <w:pPr>
                    <w:framePr w:hSpace="142" w:wrap="around" w:vAnchor="text" w:hAnchor="margin" w:xAlign="center" w:y="1"/>
                    <w:jc w:val="center"/>
                    <w:rPr>
                      <w:color w:val="000000"/>
                      <w:sz w:val="18"/>
                      <w:szCs w:val="18"/>
                    </w:rPr>
                  </w:pPr>
                  <w:r w:rsidRPr="00F347E9">
                    <w:rPr>
                      <w:color w:val="000000"/>
                      <w:sz w:val="18"/>
                      <w:szCs w:val="18"/>
                    </w:rPr>
                    <w:t>10</w:t>
                  </w:r>
                </w:p>
              </w:tc>
            </w:tr>
            <w:tr w:rsidR="00337D83" w:rsidRPr="00F347E9" w:rsidTr="00337D83">
              <w:trPr>
                <w:trHeight w:val="290"/>
                <w:jc w:val="center"/>
              </w:trPr>
              <w:tc>
                <w:tcPr>
                  <w:tcW w:w="2282" w:type="dxa"/>
                  <w:tcBorders>
                    <w:top w:val="nil"/>
                    <w:left w:val="single" w:sz="4" w:space="0" w:color="auto"/>
                    <w:bottom w:val="single" w:sz="4" w:space="0" w:color="auto"/>
                    <w:right w:val="single" w:sz="4" w:space="0" w:color="auto"/>
                  </w:tcBorders>
                  <w:shd w:val="clear" w:color="auto" w:fill="auto"/>
                  <w:vAlign w:val="center"/>
                  <w:hideMark/>
                </w:tcPr>
                <w:p w:rsidR="00337D83" w:rsidRPr="00F347E9" w:rsidRDefault="00337D83" w:rsidP="00254A6F">
                  <w:pPr>
                    <w:framePr w:hSpace="142" w:wrap="around" w:vAnchor="text" w:hAnchor="margin" w:xAlign="center" w:y="1"/>
                    <w:rPr>
                      <w:color w:val="000000"/>
                      <w:sz w:val="18"/>
                      <w:szCs w:val="18"/>
                    </w:rPr>
                  </w:pPr>
                  <w:r w:rsidRPr="00F347E9">
                    <w:rPr>
                      <w:color w:val="000000"/>
                      <w:sz w:val="18"/>
                      <w:szCs w:val="18"/>
                    </w:rPr>
                    <w:t>Other (</w:t>
                  </w:r>
                  <w:r w:rsidRPr="00F347E9">
                    <w:t xml:space="preserve"> </w:t>
                  </w:r>
                  <w:r w:rsidRPr="00F347E9">
                    <w:rPr>
                      <w:color w:val="000000"/>
                      <w:sz w:val="18"/>
                      <w:szCs w:val="18"/>
                    </w:rPr>
                    <w:t>should be emphasized)</w:t>
                  </w:r>
                </w:p>
              </w:tc>
              <w:tc>
                <w:tcPr>
                  <w:tcW w:w="918" w:type="dxa"/>
                  <w:tcBorders>
                    <w:top w:val="nil"/>
                    <w:left w:val="nil"/>
                    <w:bottom w:val="single" w:sz="4" w:space="0" w:color="auto"/>
                    <w:right w:val="single" w:sz="4" w:space="0" w:color="auto"/>
                  </w:tcBorders>
                  <w:shd w:val="clear" w:color="auto" w:fill="auto"/>
                  <w:noWrap/>
                  <w:vAlign w:val="center"/>
                  <w:hideMark/>
                </w:tcPr>
                <w:p w:rsidR="00337D83" w:rsidRPr="00F347E9" w:rsidRDefault="00337D83" w:rsidP="00254A6F">
                  <w:pPr>
                    <w:framePr w:hSpace="142" w:wrap="around" w:vAnchor="text" w:hAnchor="margin" w:xAlign="center" w:y="1"/>
                    <w:jc w:val="center"/>
                    <w:rPr>
                      <w:color w:val="000000"/>
                      <w:sz w:val="18"/>
                      <w:szCs w:val="18"/>
                    </w:rPr>
                  </w:pPr>
                </w:p>
              </w:tc>
              <w:tc>
                <w:tcPr>
                  <w:tcW w:w="1297" w:type="dxa"/>
                  <w:tcBorders>
                    <w:top w:val="nil"/>
                    <w:left w:val="nil"/>
                    <w:bottom w:val="single" w:sz="4" w:space="0" w:color="auto"/>
                    <w:right w:val="single" w:sz="4" w:space="0" w:color="auto"/>
                  </w:tcBorders>
                  <w:shd w:val="clear" w:color="auto" w:fill="auto"/>
                  <w:noWrap/>
                  <w:vAlign w:val="center"/>
                  <w:hideMark/>
                </w:tcPr>
                <w:p w:rsidR="00337D83" w:rsidRPr="00F347E9" w:rsidRDefault="00337D83" w:rsidP="00254A6F">
                  <w:pPr>
                    <w:framePr w:hSpace="142" w:wrap="around" w:vAnchor="text" w:hAnchor="margin" w:xAlign="center" w:y="1"/>
                    <w:jc w:val="center"/>
                    <w:rPr>
                      <w:color w:val="000000"/>
                      <w:sz w:val="18"/>
                      <w:szCs w:val="18"/>
                    </w:rPr>
                  </w:pPr>
                </w:p>
              </w:tc>
              <w:tc>
                <w:tcPr>
                  <w:tcW w:w="839" w:type="dxa"/>
                  <w:tcBorders>
                    <w:top w:val="nil"/>
                    <w:left w:val="nil"/>
                    <w:bottom w:val="single" w:sz="4" w:space="0" w:color="auto"/>
                    <w:right w:val="single" w:sz="4" w:space="0" w:color="auto"/>
                  </w:tcBorders>
                  <w:shd w:val="clear" w:color="auto" w:fill="auto"/>
                  <w:noWrap/>
                  <w:vAlign w:val="center"/>
                  <w:hideMark/>
                </w:tcPr>
                <w:p w:rsidR="00337D83" w:rsidRPr="00F347E9" w:rsidRDefault="00337D83" w:rsidP="00254A6F">
                  <w:pPr>
                    <w:framePr w:hSpace="142" w:wrap="around" w:vAnchor="text" w:hAnchor="margin" w:xAlign="center" w:y="1"/>
                    <w:jc w:val="center"/>
                    <w:rPr>
                      <w:color w:val="000000"/>
                      <w:sz w:val="18"/>
                      <w:szCs w:val="18"/>
                    </w:rPr>
                  </w:pPr>
                </w:p>
              </w:tc>
            </w:tr>
            <w:tr w:rsidR="00337D83" w:rsidRPr="00F347E9" w:rsidTr="00337D83">
              <w:trPr>
                <w:trHeight w:val="290"/>
                <w:jc w:val="center"/>
              </w:trPr>
              <w:tc>
                <w:tcPr>
                  <w:tcW w:w="2282" w:type="dxa"/>
                  <w:tcBorders>
                    <w:top w:val="nil"/>
                    <w:left w:val="single" w:sz="4" w:space="0" w:color="auto"/>
                    <w:bottom w:val="single" w:sz="4" w:space="0" w:color="auto"/>
                    <w:right w:val="single" w:sz="4" w:space="0" w:color="auto"/>
                  </w:tcBorders>
                  <w:shd w:val="clear" w:color="auto" w:fill="auto"/>
                  <w:vAlign w:val="center"/>
                  <w:hideMark/>
                </w:tcPr>
                <w:p w:rsidR="00337D83" w:rsidRPr="00F347E9" w:rsidRDefault="00337D83" w:rsidP="00254A6F">
                  <w:pPr>
                    <w:framePr w:hSpace="142" w:wrap="around" w:vAnchor="text" w:hAnchor="margin" w:xAlign="center" w:y="1"/>
                    <w:rPr>
                      <w:color w:val="000000"/>
                      <w:sz w:val="18"/>
                      <w:szCs w:val="18"/>
                    </w:rPr>
                  </w:pPr>
                  <w:r w:rsidRPr="00F347E9">
                    <w:rPr>
                      <w:color w:val="000000"/>
                      <w:sz w:val="18"/>
                      <w:szCs w:val="18"/>
                    </w:rPr>
                    <w:lastRenderedPageBreak/>
                    <w:t>Total Workload</w:t>
                  </w:r>
                </w:p>
              </w:tc>
              <w:tc>
                <w:tcPr>
                  <w:tcW w:w="918" w:type="dxa"/>
                  <w:tcBorders>
                    <w:top w:val="nil"/>
                    <w:left w:val="nil"/>
                    <w:bottom w:val="single" w:sz="4" w:space="0" w:color="auto"/>
                    <w:right w:val="single" w:sz="4" w:space="0" w:color="auto"/>
                  </w:tcBorders>
                  <w:shd w:val="clear" w:color="auto" w:fill="auto"/>
                  <w:noWrap/>
                  <w:vAlign w:val="center"/>
                  <w:hideMark/>
                </w:tcPr>
                <w:p w:rsidR="00337D83" w:rsidRPr="00F347E9" w:rsidRDefault="00337D83" w:rsidP="00254A6F">
                  <w:pPr>
                    <w:framePr w:hSpace="142" w:wrap="around" w:vAnchor="text" w:hAnchor="margin" w:xAlign="center" w:y="1"/>
                    <w:jc w:val="center"/>
                    <w:rPr>
                      <w:color w:val="000000"/>
                      <w:sz w:val="18"/>
                      <w:szCs w:val="18"/>
                    </w:rPr>
                  </w:pPr>
                </w:p>
              </w:tc>
              <w:tc>
                <w:tcPr>
                  <w:tcW w:w="1297" w:type="dxa"/>
                  <w:tcBorders>
                    <w:top w:val="nil"/>
                    <w:left w:val="nil"/>
                    <w:bottom w:val="single" w:sz="4" w:space="0" w:color="auto"/>
                    <w:right w:val="single" w:sz="4" w:space="0" w:color="auto"/>
                  </w:tcBorders>
                  <w:shd w:val="clear" w:color="auto" w:fill="auto"/>
                  <w:noWrap/>
                  <w:vAlign w:val="center"/>
                  <w:hideMark/>
                </w:tcPr>
                <w:p w:rsidR="00337D83" w:rsidRPr="00F347E9" w:rsidRDefault="00337D83" w:rsidP="00254A6F">
                  <w:pPr>
                    <w:framePr w:hSpace="142" w:wrap="around" w:vAnchor="text" w:hAnchor="margin" w:xAlign="center" w:y="1"/>
                    <w:jc w:val="center"/>
                    <w:rPr>
                      <w:color w:val="000000"/>
                      <w:sz w:val="18"/>
                      <w:szCs w:val="18"/>
                    </w:rPr>
                  </w:pPr>
                </w:p>
              </w:tc>
              <w:tc>
                <w:tcPr>
                  <w:tcW w:w="839" w:type="dxa"/>
                  <w:tcBorders>
                    <w:top w:val="nil"/>
                    <w:left w:val="nil"/>
                    <w:bottom w:val="single" w:sz="4" w:space="0" w:color="auto"/>
                    <w:right w:val="single" w:sz="4" w:space="0" w:color="auto"/>
                  </w:tcBorders>
                  <w:shd w:val="clear" w:color="auto" w:fill="auto"/>
                  <w:noWrap/>
                  <w:vAlign w:val="center"/>
                  <w:hideMark/>
                </w:tcPr>
                <w:p w:rsidR="00337D83" w:rsidRPr="00F347E9" w:rsidRDefault="00337D83" w:rsidP="00254A6F">
                  <w:pPr>
                    <w:framePr w:hSpace="142" w:wrap="around" w:vAnchor="text" w:hAnchor="margin" w:xAlign="center" w:y="1"/>
                    <w:jc w:val="center"/>
                    <w:rPr>
                      <w:color w:val="000000"/>
                      <w:sz w:val="18"/>
                      <w:szCs w:val="18"/>
                    </w:rPr>
                  </w:pPr>
                </w:p>
              </w:tc>
            </w:tr>
            <w:tr w:rsidR="00337D83" w:rsidRPr="00F347E9" w:rsidTr="00337D83">
              <w:trPr>
                <w:trHeight w:val="290"/>
                <w:jc w:val="center"/>
              </w:trPr>
              <w:tc>
                <w:tcPr>
                  <w:tcW w:w="2282" w:type="dxa"/>
                  <w:tcBorders>
                    <w:top w:val="nil"/>
                    <w:left w:val="single" w:sz="4" w:space="0" w:color="auto"/>
                    <w:bottom w:val="single" w:sz="4" w:space="0" w:color="auto"/>
                    <w:right w:val="single" w:sz="4" w:space="0" w:color="auto"/>
                  </w:tcBorders>
                  <w:shd w:val="clear" w:color="auto" w:fill="auto"/>
                  <w:vAlign w:val="center"/>
                  <w:hideMark/>
                </w:tcPr>
                <w:p w:rsidR="00337D83" w:rsidRPr="00F347E9" w:rsidRDefault="00337D83" w:rsidP="00254A6F">
                  <w:pPr>
                    <w:framePr w:hSpace="142" w:wrap="around" w:vAnchor="text" w:hAnchor="margin" w:xAlign="center" w:y="1"/>
                    <w:rPr>
                      <w:color w:val="000000"/>
                      <w:sz w:val="18"/>
                      <w:szCs w:val="18"/>
                    </w:rPr>
                  </w:pPr>
                  <w:r w:rsidRPr="00F347E9">
                    <w:rPr>
                      <w:color w:val="000000"/>
                      <w:sz w:val="18"/>
                      <w:szCs w:val="18"/>
                    </w:rPr>
                    <w:t>Total Workload / 25</w:t>
                  </w:r>
                </w:p>
              </w:tc>
              <w:tc>
                <w:tcPr>
                  <w:tcW w:w="918" w:type="dxa"/>
                  <w:tcBorders>
                    <w:top w:val="nil"/>
                    <w:left w:val="nil"/>
                    <w:bottom w:val="single" w:sz="4" w:space="0" w:color="auto"/>
                    <w:right w:val="single" w:sz="4" w:space="0" w:color="auto"/>
                  </w:tcBorders>
                  <w:shd w:val="clear" w:color="auto" w:fill="auto"/>
                  <w:noWrap/>
                  <w:vAlign w:val="center"/>
                  <w:hideMark/>
                </w:tcPr>
                <w:p w:rsidR="00337D83" w:rsidRPr="00F347E9" w:rsidRDefault="00337D83" w:rsidP="00254A6F">
                  <w:pPr>
                    <w:framePr w:hSpace="142" w:wrap="around" w:vAnchor="text" w:hAnchor="margin" w:xAlign="center" w:y="1"/>
                    <w:jc w:val="center"/>
                    <w:rPr>
                      <w:color w:val="000000"/>
                      <w:sz w:val="18"/>
                      <w:szCs w:val="18"/>
                    </w:rPr>
                  </w:pPr>
                </w:p>
              </w:tc>
              <w:tc>
                <w:tcPr>
                  <w:tcW w:w="1297" w:type="dxa"/>
                  <w:tcBorders>
                    <w:top w:val="nil"/>
                    <w:left w:val="nil"/>
                    <w:bottom w:val="single" w:sz="4" w:space="0" w:color="auto"/>
                    <w:right w:val="single" w:sz="4" w:space="0" w:color="auto"/>
                  </w:tcBorders>
                  <w:shd w:val="clear" w:color="auto" w:fill="auto"/>
                  <w:noWrap/>
                  <w:vAlign w:val="center"/>
                  <w:hideMark/>
                </w:tcPr>
                <w:p w:rsidR="00337D83" w:rsidRPr="00F347E9" w:rsidRDefault="00337D83" w:rsidP="00254A6F">
                  <w:pPr>
                    <w:framePr w:hSpace="142" w:wrap="around" w:vAnchor="text" w:hAnchor="margin" w:xAlign="center" w:y="1"/>
                    <w:jc w:val="center"/>
                    <w:rPr>
                      <w:color w:val="000000"/>
                      <w:sz w:val="18"/>
                      <w:szCs w:val="18"/>
                    </w:rPr>
                  </w:pPr>
                </w:p>
              </w:tc>
              <w:tc>
                <w:tcPr>
                  <w:tcW w:w="839" w:type="dxa"/>
                  <w:tcBorders>
                    <w:top w:val="nil"/>
                    <w:left w:val="nil"/>
                    <w:bottom w:val="single" w:sz="4" w:space="0" w:color="auto"/>
                    <w:right w:val="single" w:sz="4" w:space="0" w:color="auto"/>
                  </w:tcBorders>
                  <w:shd w:val="clear" w:color="auto" w:fill="auto"/>
                  <w:noWrap/>
                  <w:vAlign w:val="center"/>
                  <w:hideMark/>
                </w:tcPr>
                <w:p w:rsidR="00337D83" w:rsidRPr="00F347E9" w:rsidRDefault="00337D83" w:rsidP="00254A6F">
                  <w:pPr>
                    <w:framePr w:hSpace="142" w:wrap="around" w:vAnchor="text" w:hAnchor="margin" w:xAlign="center" w:y="1"/>
                    <w:jc w:val="center"/>
                    <w:rPr>
                      <w:color w:val="000000"/>
                      <w:sz w:val="18"/>
                      <w:szCs w:val="18"/>
                    </w:rPr>
                  </w:pPr>
                </w:p>
              </w:tc>
            </w:tr>
            <w:tr w:rsidR="00337D83" w:rsidRPr="00F347E9" w:rsidTr="00337D83">
              <w:trPr>
                <w:trHeight w:val="290"/>
                <w:jc w:val="center"/>
              </w:trPr>
              <w:tc>
                <w:tcPr>
                  <w:tcW w:w="2282" w:type="dxa"/>
                  <w:tcBorders>
                    <w:top w:val="nil"/>
                    <w:left w:val="single" w:sz="4" w:space="0" w:color="auto"/>
                    <w:bottom w:val="single" w:sz="4" w:space="0" w:color="auto"/>
                    <w:right w:val="single" w:sz="4" w:space="0" w:color="auto"/>
                  </w:tcBorders>
                  <w:shd w:val="clear" w:color="auto" w:fill="auto"/>
                  <w:vAlign w:val="center"/>
                  <w:hideMark/>
                </w:tcPr>
                <w:p w:rsidR="00337D83" w:rsidRPr="00F347E9" w:rsidRDefault="00337D83" w:rsidP="00254A6F">
                  <w:pPr>
                    <w:framePr w:hSpace="142" w:wrap="around" w:vAnchor="text" w:hAnchor="margin" w:xAlign="center" w:y="1"/>
                    <w:rPr>
                      <w:color w:val="000000"/>
                      <w:sz w:val="18"/>
                      <w:szCs w:val="18"/>
                    </w:rPr>
                  </w:pPr>
                  <w:r w:rsidRPr="00F347E9">
                    <w:rPr>
                      <w:color w:val="000000"/>
                      <w:sz w:val="18"/>
                      <w:szCs w:val="18"/>
                    </w:rPr>
                    <w:t>Course Credit (ECTS)</w:t>
                  </w:r>
                </w:p>
              </w:tc>
              <w:tc>
                <w:tcPr>
                  <w:tcW w:w="918" w:type="dxa"/>
                  <w:tcBorders>
                    <w:top w:val="nil"/>
                    <w:left w:val="nil"/>
                    <w:bottom w:val="single" w:sz="4" w:space="0" w:color="auto"/>
                    <w:right w:val="single" w:sz="4" w:space="0" w:color="auto"/>
                  </w:tcBorders>
                  <w:shd w:val="clear" w:color="auto" w:fill="auto"/>
                  <w:noWrap/>
                  <w:vAlign w:val="center"/>
                  <w:hideMark/>
                </w:tcPr>
                <w:p w:rsidR="00337D83" w:rsidRPr="00F347E9" w:rsidRDefault="00337D83" w:rsidP="00254A6F">
                  <w:pPr>
                    <w:framePr w:hSpace="142" w:wrap="around" w:vAnchor="text" w:hAnchor="margin" w:xAlign="center" w:y="1"/>
                    <w:rPr>
                      <w:color w:val="000000"/>
                      <w:sz w:val="18"/>
                      <w:szCs w:val="18"/>
                    </w:rPr>
                  </w:pPr>
                  <w:r w:rsidRPr="00F347E9">
                    <w:rPr>
                      <w:color w:val="000000"/>
                      <w:sz w:val="18"/>
                      <w:szCs w:val="18"/>
                    </w:rPr>
                    <w:t> </w:t>
                  </w:r>
                </w:p>
              </w:tc>
              <w:tc>
                <w:tcPr>
                  <w:tcW w:w="1297" w:type="dxa"/>
                  <w:tcBorders>
                    <w:top w:val="nil"/>
                    <w:left w:val="nil"/>
                    <w:bottom w:val="single" w:sz="4" w:space="0" w:color="auto"/>
                    <w:right w:val="single" w:sz="4" w:space="0" w:color="auto"/>
                  </w:tcBorders>
                  <w:shd w:val="clear" w:color="auto" w:fill="auto"/>
                  <w:noWrap/>
                  <w:vAlign w:val="center"/>
                  <w:hideMark/>
                </w:tcPr>
                <w:p w:rsidR="00337D83" w:rsidRPr="00F347E9" w:rsidRDefault="00337D83" w:rsidP="00254A6F">
                  <w:pPr>
                    <w:framePr w:hSpace="142" w:wrap="around" w:vAnchor="text" w:hAnchor="margin" w:xAlign="center" w:y="1"/>
                    <w:rPr>
                      <w:color w:val="000000"/>
                      <w:sz w:val="18"/>
                      <w:szCs w:val="18"/>
                    </w:rPr>
                  </w:pPr>
                  <w:r w:rsidRPr="00F347E9">
                    <w:rPr>
                      <w:color w:val="000000"/>
                      <w:sz w:val="18"/>
                      <w:szCs w:val="18"/>
                    </w:rPr>
                    <w:t> </w:t>
                  </w:r>
                </w:p>
              </w:tc>
              <w:tc>
                <w:tcPr>
                  <w:tcW w:w="839" w:type="dxa"/>
                  <w:tcBorders>
                    <w:top w:val="nil"/>
                    <w:left w:val="nil"/>
                    <w:bottom w:val="single" w:sz="4" w:space="0" w:color="auto"/>
                    <w:right w:val="single" w:sz="4" w:space="0" w:color="auto"/>
                  </w:tcBorders>
                  <w:shd w:val="clear" w:color="auto" w:fill="auto"/>
                  <w:noWrap/>
                  <w:vAlign w:val="center"/>
                  <w:hideMark/>
                </w:tcPr>
                <w:p w:rsidR="00337D83" w:rsidRPr="00F347E9" w:rsidRDefault="00337D83" w:rsidP="00254A6F">
                  <w:pPr>
                    <w:framePr w:hSpace="142" w:wrap="around" w:vAnchor="text" w:hAnchor="margin" w:xAlign="center" w:y="1"/>
                    <w:jc w:val="center"/>
                    <w:rPr>
                      <w:color w:val="000000"/>
                      <w:sz w:val="18"/>
                      <w:szCs w:val="18"/>
                    </w:rPr>
                  </w:pPr>
                  <w:r w:rsidRPr="00F347E9">
                    <w:rPr>
                      <w:color w:val="000000"/>
                      <w:sz w:val="18"/>
                      <w:szCs w:val="18"/>
                    </w:rPr>
                    <w:t>48</w:t>
                  </w:r>
                </w:p>
              </w:tc>
            </w:tr>
          </w:tbl>
          <w:p w:rsidR="00371103" w:rsidRPr="00F347E9" w:rsidRDefault="00371103" w:rsidP="000C66E2">
            <w:pPr>
              <w:jc w:val="center"/>
              <w:rPr>
                <w:sz w:val="20"/>
                <w:szCs w:val="20"/>
              </w:rPr>
            </w:pPr>
          </w:p>
        </w:tc>
      </w:tr>
      <w:tr w:rsidR="00371103" w:rsidRPr="00F347E9" w:rsidTr="007E21DF">
        <w:trPr>
          <w:trHeight w:val="1209"/>
        </w:trPr>
        <w:tc>
          <w:tcPr>
            <w:tcW w:w="4142" w:type="dxa"/>
            <w:shd w:val="clear" w:color="auto" w:fill="DEEAF6"/>
            <w:noWrap/>
            <w:vAlign w:val="center"/>
            <w:hideMark/>
          </w:tcPr>
          <w:p w:rsidR="003C133B" w:rsidRPr="00F347E9" w:rsidRDefault="003C133B" w:rsidP="000C66E2">
            <w:pPr>
              <w:rPr>
                <w:b/>
                <w:bCs/>
                <w:color w:val="000000"/>
                <w:sz w:val="20"/>
                <w:szCs w:val="20"/>
              </w:rPr>
            </w:pPr>
            <w:r w:rsidRPr="00F347E9">
              <w:rPr>
                <w:b/>
                <w:bCs/>
                <w:color w:val="000000"/>
                <w:sz w:val="20"/>
                <w:szCs w:val="20"/>
              </w:rPr>
              <w:lastRenderedPageBreak/>
              <w:t xml:space="preserve">The Course’s Lecturer(s) and Contact </w:t>
            </w:r>
            <w:proofErr w:type="spellStart"/>
            <w:r w:rsidRPr="00F347E9">
              <w:rPr>
                <w:b/>
                <w:bCs/>
                <w:color w:val="000000"/>
                <w:sz w:val="20"/>
                <w:szCs w:val="20"/>
              </w:rPr>
              <w:t>Informations</w:t>
            </w:r>
            <w:proofErr w:type="spellEnd"/>
          </w:p>
        </w:tc>
        <w:tc>
          <w:tcPr>
            <w:tcW w:w="5486" w:type="dxa"/>
            <w:gridSpan w:val="2"/>
            <w:shd w:val="clear" w:color="auto" w:fill="auto"/>
            <w:vAlign w:val="center"/>
            <w:hideMark/>
          </w:tcPr>
          <w:p w:rsidR="00371103" w:rsidRPr="00F347E9" w:rsidRDefault="00371103" w:rsidP="00254A6F">
            <w:pPr>
              <w:pStyle w:val="ListeParagraf"/>
              <w:ind w:left="454"/>
              <w:rPr>
                <w:color w:val="000000"/>
                <w:sz w:val="20"/>
                <w:szCs w:val="20"/>
              </w:rPr>
            </w:pPr>
            <w:bookmarkStart w:id="0" w:name="_GoBack"/>
            <w:bookmarkEnd w:id="0"/>
          </w:p>
        </w:tc>
      </w:tr>
    </w:tbl>
    <w:p w:rsidR="00371103" w:rsidRPr="00F347E9" w:rsidRDefault="00371103" w:rsidP="00371103">
      <w:pPr>
        <w:rPr>
          <w:i/>
        </w:rPr>
      </w:pPr>
    </w:p>
    <w:p w:rsidR="00371103" w:rsidRPr="00F347E9" w:rsidRDefault="00371103" w:rsidP="00371103">
      <w:pPr>
        <w:spacing w:after="160" w:line="259" w:lineRule="auto"/>
        <w:rPr>
          <w:i/>
        </w:rPr>
      </w:pPr>
    </w:p>
    <w:sectPr w:rsidR="00371103" w:rsidRPr="00F347E9" w:rsidSect="0030342F">
      <w:pgSz w:w="11906" w:h="16838"/>
      <w:pgMar w:top="1134" w:right="1134" w:bottom="90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0002AFF" w:usb1="C000247B" w:usb2="00000009" w:usb3="00000000" w:csb0="000001FF" w:csb1="00000000"/>
  </w:font>
  <w:font w:name="Calibri Light">
    <w:panose1 w:val="020F0302020204030204"/>
    <w:charset w:val="A2"/>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4145F8"/>
    <w:multiLevelType w:val="hybridMultilevel"/>
    <w:tmpl w:val="F0B6FC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2222FB5"/>
    <w:multiLevelType w:val="hybridMultilevel"/>
    <w:tmpl w:val="FF1A444A"/>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15:restartNumberingAfterBreak="0">
    <w:nsid w:val="24BD1578"/>
    <w:multiLevelType w:val="hybridMultilevel"/>
    <w:tmpl w:val="C0C25122"/>
    <w:lvl w:ilvl="0" w:tplc="0409000F">
      <w:start w:val="1"/>
      <w:numFmt w:val="decimal"/>
      <w:lvlText w:val="%1."/>
      <w:lvlJc w:val="left"/>
      <w:pPr>
        <w:ind w:left="683" w:hanging="360"/>
      </w:pPr>
    </w:lvl>
    <w:lvl w:ilvl="1" w:tplc="04090019" w:tentative="1">
      <w:start w:val="1"/>
      <w:numFmt w:val="lowerLetter"/>
      <w:lvlText w:val="%2."/>
      <w:lvlJc w:val="left"/>
      <w:pPr>
        <w:ind w:left="1403" w:hanging="360"/>
      </w:pPr>
    </w:lvl>
    <w:lvl w:ilvl="2" w:tplc="0409001B" w:tentative="1">
      <w:start w:val="1"/>
      <w:numFmt w:val="lowerRoman"/>
      <w:lvlText w:val="%3."/>
      <w:lvlJc w:val="right"/>
      <w:pPr>
        <w:ind w:left="2123" w:hanging="180"/>
      </w:pPr>
    </w:lvl>
    <w:lvl w:ilvl="3" w:tplc="0409000F" w:tentative="1">
      <w:start w:val="1"/>
      <w:numFmt w:val="decimal"/>
      <w:lvlText w:val="%4."/>
      <w:lvlJc w:val="left"/>
      <w:pPr>
        <w:ind w:left="2843" w:hanging="360"/>
      </w:pPr>
    </w:lvl>
    <w:lvl w:ilvl="4" w:tplc="04090019" w:tentative="1">
      <w:start w:val="1"/>
      <w:numFmt w:val="lowerLetter"/>
      <w:lvlText w:val="%5."/>
      <w:lvlJc w:val="left"/>
      <w:pPr>
        <w:ind w:left="3563" w:hanging="360"/>
      </w:pPr>
    </w:lvl>
    <w:lvl w:ilvl="5" w:tplc="0409001B" w:tentative="1">
      <w:start w:val="1"/>
      <w:numFmt w:val="lowerRoman"/>
      <w:lvlText w:val="%6."/>
      <w:lvlJc w:val="right"/>
      <w:pPr>
        <w:ind w:left="4283" w:hanging="180"/>
      </w:pPr>
    </w:lvl>
    <w:lvl w:ilvl="6" w:tplc="0409000F" w:tentative="1">
      <w:start w:val="1"/>
      <w:numFmt w:val="decimal"/>
      <w:lvlText w:val="%7."/>
      <w:lvlJc w:val="left"/>
      <w:pPr>
        <w:ind w:left="5003" w:hanging="360"/>
      </w:pPr>
    </w:lvl>
    <w:lvl w:ilvl="7" w:tplc="04090019" w:tentative="1">
      <w:start w:val="1"/>
      <w:numFmt w:val="lowerLetter"/>
      <w:lvlText w:val="%8."/>
      <w:lvlJc w:val="left"/>
      <w:pPr>
        <w:ind w:left="5723" w:hanging="360"/>
      </w:pPr>
    </w:lvl>
    <w:lvl w:ilvl="8" w:tplc="0409001B" w:tentative="1">
      <w:start w:val="1"/>
      <w:numFmt w:val="lowerRoman"/>
      <w:lvlText w:val="%9."/>
      <w:lvlJc w:val="right"/>
      <w:pPr>
        <w:ind w:left="6443" w:hanging="180"/>
      </w:pPr>
    </w:lvl>
  </w:abstractNum>
  <w:abstractNum w:abstractNumId="3" w15:restartNumberingAfterBreak="0">
    <w:nsid w:val="2C9F0327"/>
    <w:multiLevelType w:val="hybridMultilevel"/>
    <w:tmpl w:val="87DEB2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97D40DA"/>
    <w:multiLevelType w:val="hybridMultilevel"/>
    <w:tmpl w:val="A23A35B4"/>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 w15:restartNumberingAfterBreak="0">
    <w:nsid w:val="5D9568F4"/>
    <w:multiLevelType w:val="hybridMultilevel"/>
    <w:tmpl w:val="1AF8ED76"/>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1"/>
  </w:num>
  <w:num w:numId="2">
    <w:abstractNumId w:val="5"/>
  </w:num>
  <w:num w:numId="3">
    <w:abstractNumId w:val="4"/>
  </w:num>
  <w:num w:numId="4">
    <w:abstractNumId w:val="0"/>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1103"/>
    <w:rsid w:val="000434C7"/>
    <w:rsid w:val="00051C84"/>
    <w:rsid w:val="00054060"/>
    <w:rsid w:val="000660F3"/>
    <w:rsid w:val="000C66E2"/>
    <w:rsid w:val="000F3A5B"/>
    <w:rsid w:val="00112B3A"/>
    <w:rsid w:val="001623FC"/>
    <w:rsid w:val="00181BA1"/>
    <w:rsid w:val="00253CEE"/>
    <w:rsid w:val="00254A6F"/>
    <w:rsid w:val="0030342F"/>
    <w:rsid w:val="00333F8E"/>
    <w:rsid w:val="00337D83"/>
    <w:rsid w:val="003632EB"/>
    <w:rsid w:val="00371103"/>
    <w:rsid w:val="003832A4"/>
    <w:rsid w:val="003C133B"/>
    <w:rsid w:val="003E68B9"/>
    <w:rsid w:val="00445F07"/>
    <w:rsid w:val="005120B5"/>
    <w:rsid w:val="0054009E"/>
    <w:rsid w:val="006209C8"/>
    <w:rsid w:val="006D68DC"/>
    <w:rsid w:val="00722C8C"/>
    <w:rsid w:val="007C4348"/>
    <w:rsid w:val="007E21DF"/>
    <w:rsid w:val="0084123D"/>
    <w:rsid w:val="008D47CF"/>
    <w:rsid w:val="00A144E4"/>
    <w:rsid w:val="00A86880"/>
    <w:rsid w:val="00B13735"/>
    <w:rsid w:val="00B308F0"/>
    <w:rsid w:val="00B47BD0"/>
    <w:rsid w:val="00CA10BF"/>
    <w:rsid w:val="00D229A4"/>
    <w:rsid w:val="00D4131C"/>
    <w:rsid w:val="00D66751"/>
    <w:rsid w:val="00E1336C"/>
    <w:rsid w:val="00EB31E8"/>
    <w:rsid w:val="00ED54DB"/>
    <w:rsid w:val="00F24161"/>
    <w:rsid w:val="00F347E9"/>
    <w:rsid w:val="00F604FC"/>
    <w:rsid w:val="00F83F35"/>
    <w:rsid w:val="00FD2F4F"/>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951FBA"/>
  <w15:docId w15:val="{B2545172-250C-4538-97C1-7FC898C823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71103"/>
    <w:pPr>
      <w:spacing w:after="0" w:line="240" w:lineRule="auto"/>
    </w:pPr>
    <w:rPr>
      <w:rFonts w:ascii="Times New Roman" w:eastAsia="Times New Roman" w:hAnsi="Times New Roman" w:cs="Times New Roman"/>
      <w:sz w:val="24"/>
      <w:szCs w:val="24"/>
      <w:lang w:val="en-US"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371103"/>
    <w:pPr>
      <w:ind w:left="720"/>
      <w:contextualSpacing/>
    </w:pPr>
  </w:style>
  <w:style w:type="paragraph" w:styleId="HTMLncedenBiimlendirilmi">
    <w:name w:val="HTML Preformatted"/>
    <w:basedOn w:val="Normal"/>
    <w:link w:val="HTMLncedenBiimlendirilmiChar"/>
    <w:uiPriority w:val="99"/>
    <w:unhideWhenUsed/>
    <w:rsid w:val="001623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ncedenBiimlendirilmiChar">
    <w:name w:val="HTML Önceden Biçimlendirilmiş Char"/>
    <w:basedOn w:val="VarsaylanParagrafYazTipi"/>
    <w:link w:val="HTMLncedenBiimlendirilmi"/>
    <w:uiPriority w:val="99"/>
    <w:rsid w:val="001623FC"/>
    <w:rPr>
      <w:rFonts w:ascii="Courier New" w:eastAsia="Times New Roman" w:hAnsi="Courier New" w:cs="Courier New"/>
      <w:sz w:val="20"/>
      <w:szCs w:val="20"/>
      <w:lang w:eastAsia="tr-TR"/>
    </w:rPr>
  </w:style>
  <w:style w:type="character" w:styleId="Kpr">
    <w:name w:val="Hyperlink"/>
    <w:uiPriority w:val="99"/>
    <w:unhideWhenUsed/>
    <w:rsid w:val="0054009E"/>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0048610">
      <w:bodyDiv w:val="1"/>
      <w:marLeft w:val="0"/>
      <w:marRight w:val="0"/>
      <w:marTop w:val="0"/>
      <w:marBottom w:val="0"/>
      <w:divBdr>
        <w:top w:val="none" w:sz="0" w:space="0" w:color="auto"/>
        <w:left w:val="none" w:sz="0" w:space="0" w:color="auto"/>
        <w:bottom w:val="none" w:sz="0" w:space="0" w:color="auto"/>
        <w:right w:val="none" w:sz="0" w:space="0" w:color="auto"/>
      </w:divBdr>
    </w:div>
    <w:div w:id="202794103">
      <w:bodyDiv w:val="1"/>
      <w:marLeft w:val="0"/>
      <w:marRight w:val="0"/>
      <w:marTop w:val="0"/>
      <w:marBottom w:val="0"/>
      <w:divBdr>
        <w:top w:val="none" w:sz="0" w:space="0" w:color="auto"/>
        <w:left w:val="none" w:sz="0" w:space="0" w:color="auto"/>
        <w:bottom w:val="none" w:sz="0" w:space="0" w:color="auto"/>
        <w:right w:val="none" w:sz="0" w:space="0" w:color="auto"/>
      </w:divBdr>
    </w:div>
    <w:div w:id="938759817">
      <w:bodyDiv w:val="1"/>
      <w:marLeft w:val="0"/>
      <w:marRight w:val="0"/>
      <w:marTop w:val="0"/>
      <w:marBottom w:val="0"/>
      <w:divBdr>
        <w:top w:val="none" w:sz="0" w:space="0" w:color="auto"/>
        <w:left w:val="none" w:sz="0" w:space="0" w:color="auto"/>
        <w:bottom w:val="none" w:sz="0" w:space="0" w:color="auto"/>
        <w:right w:val="none" w:sz="0" w:space="0" w:color="auto"/>
      </w:divBdr>
    </w:div>
    <w:div w:id="949632301">
      <w:bodyDiv w:val="1"/>
      <w:marLeft w:val="0"/>
      <w:marRight w:val="0"/>
      <w:marTop w:val="0"/>
      <w:marBottom w:val="0"/>
      <w:divBdr>
        <w:top w:val="none" w:sz="0" w:space="0" w:color="auto"/>
        <w:left w:val="none" w:sz="0" w:space="0" w:color="auto"/>
        <w:bottom w:val="none" w:sz="0" w:space="0" w:color="auto"/>
        <w:right w:val="none" w:sz="0" w:space="0" w:color="auto"/>
      </w:divBdr>
    </w:div>
    <w:div w:id="961569985">
      <w:bodyDiv w:val="1"/>
      <w:marLeft w:val="0"/>
      <w:marRight w:val="0"/>
      <w:marTop w:val="0"/>
      <w:marBottom w:val="0"/>
      <w:divBdr>
        <w:top w:val="none" w:sz="0" w:space="0" w:color="auto"/>
        <w:left w:val="none" w:sz="0" w:space="0" w:color="auto"/>
        <w:bottom w:val="none" w:sz="0" w:space="0" w:color="auto"/>
        <w:right w:val="none" w:sz="0" w:space="0" w:color="auto"/>
      </w:divBdr>
      <w:divsChild>
        <w:div w:id="1483548693">
          <w:marLeft w:val="0"/>
          <w:marRight w:val="0"/>
          <w:marTop w:val="0"/>
          <w:marBottom w:val="0"/>
          <w:divBdr>
            <w:top w:val="none" w:sz="0" w:space="0" w:color="auto"/>
            <w:left w:val="none" w:sz="0" w:space="0" w:color="auto"/>
            <w:bottom w:val="none" w:sz="0" w:space="0" w:color="auto"/>
            <w:right w:val="none" w:sz="0" w:space="0" w:color="auto"/>
          </w:divBdr>
          <w:divsChild>
            <w:div w:id="1217356282">
              <w:marLeft w:val="0"/>
              <w:marRight w:val="0"/>
              <w:marTop w:val="0"/>
              <w:marBottom w:val="0"/>
              <w:divBdr>
                <w:top w:val="none" w:sz="0" w:space="0" w:color="auto"/>
                <w:left w:val="none" w:sz="0" w:space="0" w:color="auto"/>
                <w:bottom w:val="none" w:sz="0" w:space="0" w:color="auto"/>
                <w:right w:val="none" w:sz="0" w:space="0" w:color="auto"/>
              </w:divBdr>
              <w:divsChild>
                <w:div w:id="1705325950">
                  <w:marLeft w:val="0"/>
                  <w:marRight w:val="0"/>
                  <w:marTop w:val="0"/>
                  <w:marBottom w:val="0"/>
                  <w:divBdr>
                    <w:top w:val="none" w:sz="0" w:space="0" w:color="auto"/>
                    <w:left w:val="none" w:sz="0" w:space="0" w:color="auto"/>
                    <w:bottom w:val="none" w:sz="0" w:space="0" w:color="auto"/>
                    <w:right w:val="none" w:sz="0" w:space="0" w:color="auto"/>
                  </w:divBdr>
                  <w:divsChild>
                    <w:div w:id="1009940448">
                      <w:marLeft w:val="0"/>
                      <w:marRight w:val="0"/>
                      <w:marTop w:val="0"/>
                      <w:marBottom w:val="0"/>
                      <w:divBdr>
                        <w:top w:val="none" w:sz="0" w:space="0" w:color="auto"/>
                        <w:left w:val="none" w:sz="0" w:space="0" w:color="auto"/>
                        <w:bottom w:val="none" w:sz="0" w:space="0" w:color="auto"/>
                        <w:right w:val="none" w:sz="0" w:space="0" w:color="auto"/>
                      </w:divBdr>
                      <w:divsChild>
                        <w:div w:id="124205875">
                          <w:marLeft w:val="0"/>
                          <w:marRight w:val="0"/>
                          <w:marTop w:val="0"/>
                          <w:marBottom w:val="0"/>
                          <w:divBdr>
                            <w:top w:val="none" w:sz="0" w:space="0" w:color="auto"/>
                            <w:left w:val="none" w:sz="0" w:space="0" w:color="auto"/>
                            <w:bottom w:val="none" w:sz="0" w:space="0" w:color="auto"/>
                            <w:right w:val="none" w:sz="0" w:space="0" w:color="auto"/>
                          </w:divBdr>
                          <w:divsChild>
                            <w:div w:id="1622224549">
                              <w:marLeft w:val="0"/>
                              <w:marRight w:val="0"/>
                              <w:marTop w:val="0"/>
                              <w:marBottom w:val="0"/>
                              <w:divBdr>
                                <w:top w:val="none" w:sz="0" w:space="0" w:color="auto"/>
                                <w:left w:val="none" w:sz="0" w:space="0" w:color="auto"/>
                                <w:bottom w:val="none" w:sz="0" w:space="0" w:color="auto"/>
                                <w:right w:val="none" w:sz="0" w:space="0" w:color="auto"/>
                              </w:divBdr>
                              <w:divsChild>
                                <w:div w:id="478154869">
                                  <w:marLeft w:val="0"/>
                                  <w:marRight w:val="0"/>
                                  <w:marTop w:val="0"/>
                                  <w:marBottom w:val="0"/>
                                  <w:divBdr>
                                    <w:top w:val="none" w:sz="0" w:space="0" w:color="auto"/>
                                    <w:left w:val="none" w:sz="0" w:space="0" w:color="auto"/>
                                    <w:bottom w:val="none" w:sz="0" w:space="0" w:color="auto"/>
                                    <w:right w:val="none" w:sz="0" w:space="0" w:color="auto"/>
                                  </w:divBdr>
                                  <w:divsChild>
                                    <w:div w:id="671957498">
                                      <w:marLeft w:val="60"/>
                                      <w:marRight w:val="0"/>
                                      <w:marTop w:val="0"/>
                                      <w:marBottom w:val="0"/>
                                      <w:divBdr>
                                        <w:top w:val="none" w:sz="0" w:space="0" w:color="auto"/>
                                        <w:left w:val="none" w:sz="0" w:space="0" w:color="auto"/>
                                        <w:bottom w:val="none" w:sz="0" w:space="0" w:color="auto"/>
                                        <w:right w:val="none" w:sz="0" w:space="0" w:color="auto"/>
                                      </w:divBdr>
                                      <w:divsChild>
                                        <w:div w:id="1156729195">
                                          <w:marLeft w:val="0"/>
                                          <w:marRight w:val="0"/>
                                          <w:marTop w:val="0"/>
                                          <w:marBottom w:val="0"/>
                                          <w:divBdr>
                                            <w:top w:val="none" w:sz="0" w:space="0" w:color="auto"/>
                                            <w:left w:val="none" w:sz="0" w:space="0" w:color="auto"/>
                                            <w:bottom w:val="none" w:sz="0" w:space="0" w:color="auto"/>
                                            <w:right w:val="none" w:sz="0" w:space="0" w:color="auto"/>
                                          </w:divBdr>
                                          <w:divsChild>
                                            <w:div w:id="46489865">
                                              <w:marLeft w:val="0"/>
                                              <w:marRight w:val="0"/>
                                              <w:marTop w:val="0"/>
                                              <w:marBottom w:val="120"/>
                                              <w:divBdr>
                                                <w:top w:val="single" w:sz="6" w:space="0" w:color="F5F5F5"/>
                                                <w:left w:val="single" w:sz="6" w:space="0" w:color="F5F5F5"/>
                                                <w:bottom w:val="single" w:sz="6" w:space="0" w:color="F5F5F5"/>
                                                <w:right w:val="single" w:sz="6" w:space="0" w:color="F5F5F5"/>
                                              </w:divBdr>
                                              <w:divsChild>
                                                <w:div w:id="871190033">
                                                  <w:marLeft w:val="0"/>
                                                  <w:marRight w:val="0"/>
                                                  <w:marTop w:val="0"/>
                                                  <w:marBottom w:val="0"/>
                                                  <w:divBdr>
                                                    <w:top w:val="none" w:sz="0" w:space="0" w:color="auto"/>
                                                    <w:left w:val="none" w:sz="0" w:space="0" w:color="auto"/>
                                                    <w:bottom w:val="none" w:sz="0" w:space="0" w:color="auto"/>
                                                    <w:right w:val="none" w:sz="0" w:space="0" w:color="auto"/>
                                                  </w:divBdr>
                                                  <w:divsChild>
                                                    <w:div w:id="370767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44802672">
      <w:bodyDiv w:val="1"/>
      <w:marLeft w:val="0"/>
      <w:marRight w:val="0"/>
      <w:marTop w:val="0"/>
      <w:marBottom w:val="0"/>
      <w:divBdr>
        <w:top w:val="none" w:sz="0" w:space="0" w:color="auto"/>
        <w:left w:val="none" w:sz="0" w:space="0" w:color="auto"/>
        <w:bottom w:val="none" w:sz="0" w:space="0" w:color="auto"/>
        <w:right w:val="none" w:sz="0" w:space="0" w:color="auto"/>
      </w:divBdr>
      <w:divsChild>
        <w:div w:id="37629056">
          <w:marLeft w:val="0"/>
          <w:marRight w:val="0"/>
          <w:marTop w:val="0"/>
          <w:marBottom w:val="0"/>
          <w:divBdr>
            <w:top w:val="none" w:sz="0" w:space="0" w:color="auto"/>
            <w:left w:val="none" w:sz="0" w:space="0" w:color="auto"/>
            <w:bottom w:val="none" w:sz="0" w:space="0" w:color="auto"/>
            <w:right w:val="none" w:sz="0" w:space="0" w:color="auto"/>
          </w:divBdr>
          <w:divsChild>
            <w:div w:id="816188844">
              <w:marLeft w:val="0"/>
              <w:marRight w:val="0"/>
              <w:marTop w:val="0"/>
              <w:marBottom w:val="0"/>
              <w:divBdr>
                <w:top w:val="none" w:sz="0" w:space="0" w:color="auto"/>
                <w:left w:val="none" w:sz="0" w:space="0" w:color="auto"/>
                <w:bottom w:val="none" w:sz="0" w:space="0" w:color="auto"/>
                <w:right w:val="none" w:sz="0" w:space="0" w:color="auto"/>
              </w:divBdr>
              <w:divsChild>
                <w:div w:id="212350164">
                  <w:marLeft w:val="0"/>
                  <w:marRight w:val="0"/>
                  <w:marTop w:val="0"/>
                  <w:marBottom w:val="0"/>
                  <w:divBdr>
                    <w:top w:val="none" w:sz="0" w:space="0" w:color="auto"/>
                    <w:left w:val="none" w:sz="0" w:space="0" w:color="auto"/>
                    <w:bottom w:val="none" w:sz="0" w:space="0" w:color="auto"/>
                    <w:right w:val="none" w:sz="0" w:space="0" w:color="auto"/>
                  </w:divBdr>
                  <w:divsChild>
                    <w:div w:id="59795460">
                      <w:marLeft w:val="0"/>
                      <w:marRight w:val="0"/>
                      <w:marTop w:val="0"/>
                      <w:marBottom w:val="0"/>
                      <w:divBdr>
                        <w:top w:val="none" w:sz="0" w:space="0" w:color="auto"/>
                        <w:left w:val="none" w:sz="0" w:space="0" w:color="auto"/>
                        <w:bottom w:val="none" w:sz="0" w:space="0" w:color="auto"/>
                        <w:right w:val="none" w:sz="0" w:space="0" w:color="auto"/>
                      </w:divBdr>
                      <w:divsChild>
                        <w:div w:id="1099062609">
                          <w:marLeft w:val="0"/>
                          <w:marRight w:val="0"/>
                          <w:marTop w:val="0"/>
                          <w:marBottom w:val="0"/>
                          <w:divBdr>
                            <w:top w:val="none" w:sz="0" w:space="0" w:color="auto"/>
                            <w:left w:val="none" w:sz="0" w:space="0" w:color="auto"/>
                            <w:bottom w:val="none" w:sz="0" w:space="0" w:color="auto"/>
                            <w:right w:val="none" w:sz="0" w:space="0" w:color="auto"/>
                          </w:divBdr>
                          <w:divsChild>
                            <w:div w:id="1683776908">
                              <w:marLeft w:val="0"/>
                              <w:marRight w:val="0"/>
                              <w:marTop w:val="0"/>
                              <w:marBottom w:val="0"/>
                              <w:divBdr>
                                <w:top w:val="none" w:sz="0" w:space="0" w:color="auto"/>
                                <w:left w:val="none" w:sz="0" w:space="0" w:color="auto"/>
                                <w:bottom w:val="none" w:sz="0" w:space="0" w:color="auto"/>
                                <w:right w:val="none" w:sz="0" w:space="0" w:color="auto"/>
                              </w:divBdr>
                              <w:divsChild>
                                <w:div w:id="1372732579">
                                  <w:marLeft w:val="0"/>
                                  <w:marRight w:val="0"/>
                                  <w:marTop w:val="0"/>
                                  <w:marBottom w:val="0"/>
                                  <w:divBdr>
                                    <w:top w:val="none" w:sz="0" w:space="0" w:color="auto"/>
                                    <w:left w:val="none" w:sz="0" w:space="0" w:color="auto"/>
                                    <w:bottom w:val="none" w:sz="0" w:space="0" w:color="auto"/>
                                    <w:right w:val="none" w:sz="0" w:space="0" w:color="auto"/>
                                  </w:divBdr>
                                  <w:divsChild>
                                    <w:div w:id="913202184">
                                      <w:marLeft w:val="60"/>
                                      <w:marRight w:val="0"/>
                                      <w:marTop w:val="0"/>
                                      <w:marBottom w:val="0"/>
                                      <w:divBdr>
                                        <w:top w:val="none" w:sz="0" w:space="0" w:color="auto"/>
                                        <w:left w:val="none" w:sz="0" w:space="0" w:color="auto"/>
                                        <w:bottom w:val="none" w:sz="0" w:space="0" w:color="auto"/>
                                        <w:right w:val="none" w:sz="0" w:space="0" w:color="auto"/>
                                      </w:divBdr>
                                      <w:divsChild>
                                        <w:div w:id="1844080746">
                                          <w:marLeft w:val="0"/>
                                          <w:marRight w:val="0"/>
                                          <w:marTop w:val="0"/>
                                          <w:marBottom w:val="0"/>
                                          <w:divBdr>
                                            <w:top w:val="none" w:sz="0" w:space="0" w:color="auto"/>
                                            <w:left w:val="none" w:sz="0" w:space="0" w:color="auto"/>
                                            <w:bottom w:val="none" w:sz="0" w:space="0" w:color="auto"/>
                                            <w:right w:val="none" w:sz="0" w:space="0" w:color="auto"/>
                                          </w:divBdr>
                                          <w:divsChild>
                                            <w:div w:id="2070684304">
                                              <w:marLeft w:val="0"/>
                                              <w:marRight w:val="0"/>
                                              <w:marTop w:val="0"/>
                                              <w:marBottom w:val="120"/>
                                              <w:divBdr>
                                                <w:top w:val="single" w:sz="6" w:space="0" w:color="F5F5F5"/>
                                                <w:left w:val="single" w:sz="6" w:space="0" w:color="F5F5F5"/>
                                                <w:bottom w:val="single" w:sz="6" w:space="0" w:color="F5F5F5"/>
                                                <w:right w:val="single" w:sz="6" w:space="0" w:color="F5F5F5"/>
                                              </w:divBdr>
                                              <w:divsChild>
                                                <w:div w:id="1317950551">
                                                  <w:marLeft w:val="0"/>
                                                  <w:marRight w:val="0"/>
                                                  <w:marTop w:val="0"/>
                                                  <w:marBottom w:val="0"/>
                                                  <w:divBdr>
                                                    <w:top w:val="none" w:sz="0" w:space="0" w:color="auto"/>
                                                    <w:left w:val="none" w:sz="0" w:space="0" w:color="auto"/>
                                                    <w:bottom w:val="none" w:sz="0" w:space="0" w:color="auto"/>
                                                    <w:right w:val="none" w:sz="0" w:space="0" w:color="auto"/>
                                                  </w:divBdr>
                                                  <w:divsChild>
                                                    <w:div w:id="1632781485">
                                                      <w:marLeft w:val="0"/>
                                                      <w:marRight w:val="0"/>
                                                      <w:marTop w:val="0"/>
                                                      <w:marBottom w:val="0"/>
                                                      <w:divBdr>
                                                        <w:top w:val="none" w:sz="0" w:space="0" w:color="auto"/>
                                                        <w:left w:val="none" w:sz="0" w:space="0" w:color="auto"/>
                                                        <w:bottom w:val="none" w:sz="0" w:space="0" w:color="auto"/>
                                                        <w:right w:val="none" w:sz="0" w:space="0" w:color="auto"/>
                                                      </w:divBdr>
                                                    </w:div>
                                                  </w:divsChild>
                                                </w:div>
                                                <w:div w:id="647587116">
                                                  <w:marLeft w:val="0"/>
                                                  <w:marRight w:val="0"/>
                                                  <w:marTop w:val="0"/>
                                                  <w:marBottom w:val="0"/>
                                                  <w:divBdr>
                                                    <w:top w:val="none" w:sz="0" w:space="0" w:color="auto"/>
                                                    <w:left w:val="none" w:sz="0" w:space="0" w:color="auto"/>
                                                    <w:bottom w:val="none" w:sz="0" w:space="0" w:color="auto"/>
                                                    <w:right w:val="none" w:sz="0" w:space="0" w:color="auto"/>
                                                  </w:divBdr>
                                                  <w:divsChild>
                                                    <w:div w:id="1012072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71226672">
      <w:bodyDiv w:val="1"/>
      <w:marLeft w:val="0"/>
      <w:marRight w:val="0"/>
      <w:marTop w:val="0"/>
      <w:marBottom w:val="0"/>
      <w:divBdr>
        <w:top w:val="none" w:sz="0" w:space="0" w:color="auto"/>
        <w:left w:val="none" w:sz="0" w:space="0" w:color="auto"/>
        <w:bottom w:val="none" w:sz="0" w:space="0" w:color="auto"/>
        <w:right w:val="none" w:sz="0" w:space="0" w:color="auto"/>
      </w:divBdr>
    </w:div>
    <w:div w:id="14468454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20E900-BBF6-44ED-9161-D467521760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3</Pages>
  <Words>612</Words>
  <Characters>3490</Characters>
  <Application>Microsoft Office Word</Application>
  <DocSecurity>0</DocSecurity>
  <Lines>29</Lines>
  <Paragraphs>8</Paragraphs>
  <ScaleCrop>false</ScaleCrop>
  <HeadingPairs>
    <vt:vector size="2" baseType="variant">
      <vt:variant>
        <vt:lpstr>Konu Başlığı</vt:lpstr>
      </vt:variant>
      <vt:variant>
        <vt:i4>1</vt:i4>
      </vt:variant>
    </vt:vector>
  </HeadingPairs>
  <TitlesOfParts>
    <vt:vector size="1" baseType="lpstr">
      <vt:lpstr/>
    </vt:vector>
  </TitlesOfParts>
  <Company>Hewlett-Packard</Company>
  <LinksUpToDate>false</LinksUpToDate>
  <CharactersWithSpaces>4094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teknik</cp:lastModifiedBy>
  <cp:revision>10</cp:revision>
  <dcterms:created xsi:type="dcterms:W3CDTF">2018-07-06T14:18:00Z</dcterms:created>
  <dcterms:modified xsi:type="dcterms:W3CDTF">2019-03-18T15:51:00Z</dcterms:modified>
</cp:coreProperties>
</file>