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254" w:rsidRPr="0009723A" w:rsidRDefault="00AF0254" w:rsidP="00F761C2">
      <w:pPr>
        <w:spacing w:line="360" w:lineRule="auto"/>
        <w:jc w:val="center"/>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CURRICULUM VITAE</w:t>
      </w:r>
    </w:p>
    <w:p w:rsidR="00E447BD" w:rsidRDefault="00AF0254" w:rsidP="00F761C2">
      <w:pPr>
        <w:spacing w:line="360" w:lineRule="auto"/>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I. PERSONAL INFORMATION</w:t>
      </w:r>
    </w:p>
    <w:p w:rsidR="00AF0254" w:rsidRPr="0009723A" w:rsidRDefault="00AF0254" w:rsidP="00F761C2">
      <w:pPr>
        <w:spacing w:line="360" w:lineRule="auto"/>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1. Name and Surname:</w:t>
      </w:r>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color w:val="000000" w:themeColor="text1"/>
          <w:sz w:val="24"/>
          <w:szCs w:val="24"/>
        </w:rPr>
        <w:tab/>
        <w:t>Meltem Yılmaz</w:t>
      </w:r>
    </w:p>
    <w:p w:rsidR="00AF0254" w:rsidRPr="0009723A" w:rsidRDefault="00AF0254" w:rsidP="00F761C2">
      <w:pPr>
        <w:spacing w:line="360" w:lineRule="auto"/>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2. Date and Place of Birth:</w:t>
      </w:r>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color w:val="000000" w:themeColor="text1"/>
          <w:sz w:val="24"/>
          <w:szCs w:val="24"/>
        </w:rPr>
        <w:tab/>
      </w:r>
      <w:proofErr w:type="gramStart"/>
      <w:r w:rsidR="005A74C1" w:rsidRPr="0009723A">
        <w:rPr>
          <w:rFonts w:ascii="Times New Roman" w:hAnsi="Times New Roman" w:cs="Times New Roman"/>
          <w:color w:val="000000" w:themeColor="text1"/>
          <w:sz w:val="24"/>
          <w:szCs w:val="24"/>
        </w:rPr>
        <w:t>23</w:t>
      </w:r>
      <w:r w:rsidRPr="0009723A">
        <w:rPr>
          <w:rFonts w:ascii="Times New Roman" w:hAnsi="Times New Roman" w:cs="Times New Roman"/>
          <w:color w:val="000000" w:themeColor="text1"/>
          <w:sz w:val="24"/>
          <w:szCs w:val="24"/>
        </w:rPr>
        <w:t>/</w:t>
      </w:r>
      <w:r w:rsidR="005A74C1" w:rsidRPr="0009723A">
        <w:rPr>
          <w:rFonts w:ascii="Times New Roman" w:hAnsi="Times New Roman" w:cs="Times New Roman"/>
          <w:color w:val="000000" w:themeColor="text1"/>
          <w:sz w:val="24"/>
          <w:szCs w:val="24"/>
        </w:rPr>
        <w:t>02</w:t>
      </w:r>
      <w:r w:rsidRPr="0009723A">
        <w:rPr>
          <w:rFonts w:ascii="Times New Roman" w:hAnsi="Times New Roman" w:cs="Times New Roman"/>
          <w:color w:val="000000" w:themeColor="text1"/>
          <w:sz w:val="24"/>
          <w:szCs w:val="24"/>
        </w:rPr>
        <w:t>/1979</w:t>
      </w:r>
      <w:proofErr w:type="gramEnd"/>
      <w:r w:rsidR="005A74C1" w:rsidRPr="0009723A">
        <w:rPr>
          <w:rFonts w:ascii="Times New Roman" w:hAnsi="Times New Roman" w:cs="Times New Roman"/>
          <w:color w:val="000000" w:themeColor="text1"/>
          <w:sz w:val="24"/>
          <w:szCs w:val="24"/>
        </w:rPr>
        <w:t>, Bursa, Turkey</w:t>
      </w:r>
    </w:p>
    <w:p w:rsidR="00AF0254" w:rsidRPr="0009723A" w:rsidRDefault="00564334" w:rsidP="00F761C2">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3</w:t>
      </w:r>
      <w:r w:rsidR="00E447BD">
        <w:rPr>
          <w:rFonts w:ascii="Times New Roman" w:hAnsi="Times New Roman" w:cs="Times New Roman"/>
          <w:b/>
          <w:color w:val="000000" w:themeColor="text1"/>
          <w:sz w:val="24"/>
          <w:szCs w:val="24"/>
        </w:rPr>
        <w:t>. L</w:t>
      </w:r>
      <w:r w:rsidR="00AF0254" w:rsidRPr="0009723A">
        <w:rPr>
          <w:rFonts w:ascii="Times New Roman" w:hAnsi="Times New Roman" w:cs="Times New Roman"/>
          <w:b/>
          <w:color w:val="000000" w:themeColor="text1"/>
          <w:sz w:val="24"/>
          <w:szCs w:val="24"/>
        </w:rPr>
        <w:t>anguage</w:t>
      </w:r>
      <w:r w:rsidR="00E447BD">
        <w:rPr>
          <w:rFonts w:ascii="Times New Roman" w:hAnsi="Times New Roman" w:cs="Times New Roman"/>
          <w:b/>
          <w:color w:val="000000" w:themeColor="text1"/>
          <w:sz w:val="24"/>
          <w:szCs w:val="24"/>
        </w:rPr>
        <w:t>s</w:t>
      </w:r>
      <w:r w:rsidR="00AF0254" w:rsidRPr="0009723A">
        <w:rPr>
          <w:rFonts w:ascii="Times New Roman" w:hAnsi="Times New Roman" w:cs="Times New Roman"/>
          <w:b/>
          <w:color w:val="000000" w:themeColor="text1"/>
          <w:sz w:val="24"/>
          <w:szCs w:val="24"/>
        </w:rPr>
        <w:t>:</w:t>
      </w:r>
      <w:r w:rsidR="00AF0254" w:rsidRPr="0009723A">
        <w:rPr>
          <w:rFonts w:ascii="Times New Roman" w:hAnsi="Times New Roman" w:cs="Times New Roman"/>
          <w:color w:val="000000" w:themeColor="text1"/>
          <w:sz w:val="24"/>
          <w:szCs w:val="24"/>
        </w:rPr>
        <w:t xml:space="preserve"> </w:t>
      </w:r>
      <w:r w:rsidR="00AF0254" w:rsidRPr="0009723A">
        <w:rPr>
          <w:rFonts w:ascii="Times New Roman" w:hAnsi="Times New Roman" w:cs="Times New Roman"/>
          <w:color w:val="000000" w:themeColor="text1"/>
          <w:sz w:val="24"/>
          <w:szCs w:val="24"/>
        </w:rPr>
        <w:tab/>
      </w:r>
      <w:r w:rsidR="00E447BD">
        <w:rPr>
          <w:rFonts w:ascii="Times New Roman" w:hAnsi="Times New Roman" w:cs="Times New Roman"/>
          <w:color w:val="000000" w:themeColor="text1"/>
          <w:sz w:val="24"/>
          <w:szCs w:val="24"/>
        </w:rPr>
        <w:tab/>
        <w:t xml:space="preserve">Turkish, </w:t>
      </w:r>
      <w:r w:rsidR="00AF0254" w:rsidRPr="0009723A">
        <w:rPr>
          <w:rFonts w:ascii="Times New Roman" w:hAnsi="Times New Roman" w:cs="Times New Roman"/>
          <w:color w:val="000000" w:themeColor="text1"/>
          <w:sz w:val="24"/>
          <w:szCs w:val="24"/>
        </w:rPr>
        <w:t>English</w:t>
      </w:r>
      <w:r w:rsidR="00E447BD">
        <w:rPr>
          <w:rFonts w:ascii="Times New Roman" w:hAnsi="Times New Roman" w:cs="Times New Roman"/>
          <w:color w:val="000000" w:themeColor="text1"/>
          <w:sz w:val="24"/>
          <w:szCs w:val="24"/>
        </w:rPr>
        <w:t xml:space="preserve"> </w:t>
      </w:r>
    </w:p>
    <w:p w:rsidR="00AF0254" w:rsidRPr="0009723A" w:rsidRDefault="00564334" w:rsidP="00F761C2">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4</w:t>
      </w:r>
      <w:r w:rsidR="00AF0254" w:rsidRPr="0009723A">
        <w:rPr>
          <w:rFonts w:ascii="Times New Roman" w:hAnsi="Times New Roman" w:cs="Times New Roman"/>
          <w:b/>
          <w:color w:val="000000" w:themeColor="text1"/>
          <w:sz w:val="24"/>
          <w:szCs w:val="24"/>
        </w:rPr>
        <w:t>. Education:</w:t>
      </w:r>
    </w:p>
    <w:p w:rsidR="00E447BD" w:rsidRDefault="00AF0254" w:rsidP="00F761C2">
      <w:pPr>
        <w:spacing w:line="360" w:lineRule="auto"/>
        <w:ind w:firstLine="284"/>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a) B.Sc</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color w:val="000000" w:themeColor="text1"/>
          <w:sz w:val="24"/>
          <w:szCs w:val="24"/>
        </w:rPr>
        <w:t xml:space="preserve"> Gazi University, Faculty of Science and Literature, Department of Biology, 2000, (</w:t>
      </w:r>
      <w:r w:rsidR="005A74C1" w:rsidRPr="0009723A">
        <w:rPr>
          <w:rFonts w:ascii="Times New Roman" w:hAnsi="Times New Roman" w:cs="Times New Roman"/>
          <w:i/>
          <w:color w:val="000000" w:themeColor="text1"/>
          <w:sz w:val="24"/>
          <w:szCs w:val="24"/>
        </w:rPr>
        <w:t>The top student of the Department</w:t>
      </w:r>
      <w:r w:rsidRPr="0009723A">
        <w:rPr>
          <w:rFonts w:ascii="Times New Roman" w:hAnsi="Times New Roman" w:cs="Times New Roman"/>
          <w:color w:val="000000" w:themeColor="text1"/>
          <w:sz w:val="24"/>
          <w:szCs w:val="24"/>
        </w:rPr>
        <w:t>)</w:t>
      </w:r>
    </w:p>
    <w:p w:rsidR="00E447BD" w:rsidRDefault="00AF0254" w:rsidP="00F761C2">
      <w:pPr>
        <w:spacing w:line="360" w:lineRule="auto"/>
        <w:ind w:firstLine="284"/>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b) M.Sc</w:t>
      </w:r>
      <w:proofErr w:type="gramStart"/>
      <w:r w:rsidRPr="0009723A">
        <w:rPr>
          <w:rFonts w:ascii="Times New Roman" w:hAnsi="Times New Roman" w:cs="Times New Roman"/>
          <w:b/>
          <w:color w:val="000000" w:themeColor="text1"/>
          <w:sz w:val="24"/>
          <w:szCs w:val="24"/>
        </w:rPr>
        <w:t>.</w:t>
      </w:r>
      <w:r w:rsidR="005A74C1"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color w:val="000000" w:themeColor="text1"/>
          <w:sz w:val="24"/>
          <w:szCs w:val="24"/>
        </w:rPr>
        <w:t xml:space="preserve"> K</w:t>
      </w:r>
      <w:r w:rsidR="005A74C1" w:rsidRPr="0009723A">
        <w:rPr>
          <w:rFonts w:ascii="Times New Roman" w:hAnsi="Times New Roman" w:cs="Times New Roman"/>
          <w:color w:val="000000" w:themeColor="text1"/>
          <w:sz w:val="24"/>
          <w:szCs w:val="24"/>
        </w:rPr>
        <w:t xml:space="preserve">ırıkkale </w:t>
      </w:r>
      <w:r w:rsidRPr="0009723A">
        <w:rPr>
          <w:rFonts w:ascii="Times New Roman" w:hAnsi="Times New Roman" w:cs="Times New Roman"/>
          <w:color w:val="000000" w:themeColor="text1"/>
          <w:sz w:val="24"/>
          <w:szCs w:val="24"/>
        </w:rPr>
        <w:t>University, Department of Biology, 2003.</w:t>
      </w:r>
    </w:p>
    <w:p w:rsidR="00E447BD" w:rsidRDefault="00AF0254" w:rsidP="00F761C2">
      <w:pPr>
        <w:spacing w:line="360" w:lineRule="auto"/>
        <w:ind w:firstLine="284"/>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c) Ph.D</w:t>
      </w:r>
      <w:proofErr w:type="gramStart"/>
      <w:r w:rsidRPr="0009723A">
        <w:rPr>
          <w:rFonts w:ascii="Times New Roman" w:hAnsi="Times New Roman" w:cs="Times New Roman"/>
          <w:b/>
          <w:color w:val="000000" w:themeColor="text1"/>
          <w:sz w:val="24"/>
          <w:szCs w:val="24"/>
        </w:rPr>
        <w:t>.</w:t>
      </w:r>
      <w:r w:rsidR="005A74C1" w:rsidRPr="0009723A">
        <w:rPr>
          <w:rFonts w:ascii="Times New Roman" w:hAnsi="Times New Roman" w:cs="Times New Roman"/>
          <w:b/>
          <w:color w:val="000000" w:themeColor="text1"/>
          <w:sz w:val="24"/>
          <w:szCs w:val="24"/>
        </w:rPr>
        <w:t>,</w:t>
      </w:r>
      <w:proofErr w:type="gramEnd"/>
      <w:r w:rsidR="005A74C1" w:rsidRPr="0009723A">
        <w:rPr>
          <w:rFonts w:ascii="Times New Roman" w:hAnsi="Times New Roman" w:cs="Times New Roman"/>
          <w:b/>
          <w:color w:val="000000" w:themeColor="text1"/>
          <w:sz w:val="24"/>
          <w:szCs w:val="24"/>
        </w:rPr>
        <w:t xml:space="preserve"> </w:t>
      </w:r>
      <w:r w:rsidRPr="0009723A">
        <w:rPr>
          <w:rFonts w:ascii="Times New Roman" w:hAnsi="Times New Roman" w:cs="Times New Roman"/>
          <w:color w:val="000000" w:themeColor="text1"/>
          <w:sz w:val="24"/>
          <w:szCs w:val="24"/>
        </w:rPr>
        <w:t>K</w:t>
      </w:r>
      <w:r w:rsidR="005A74C1" w:rsidRPr="0009723A">
        <w:rPr>
          <w:rFonts w:ascii="Times New Roman" w:hAnsi="Times New Roman" w:cs="Times New Roman"/>
          <w:color w:val="000000" w:themeColor="text1"/>
          <w:sz w:val="24"/>
          <w:szCs w:val="24"/>
        </w:rPr>
        <w:t xml:space="preserve">ırıkkale </w:t>
      </w:r>
      <w:r w:rsidRPr="0009723A">
        <w:rPr>
          <w:rFonts w:ascii="Times New Roman" w:hAnsi="Times New Roman" w:cs="Times New Roman"/>
          <w:color w:val="000000" w:themeColor="text1"/>
          <w:sz w:val="24"/>
          <w:szCs w:val="24"/>
        </w:rPr>
        <w:t>University, Department of Biology, 2006.</w:t>
      </w:r>
    </w:p>
    <w:p w:rsidR="005A74C1" w:rsidRPr="0009723A" w:rsidRDefault="00564334" w:rsidP="00F761C2">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00AF0254" w:rsidRPr="0009723A">
        <w:rPr>
          <w:rFonts w:ascii="Times New Roman" w:hAnsi="Times New Roman" w:cs="Times New Roman"/>
          <w:b/>
          <w:color w:val="000000" w:themeColor="text1"/>
          <w:sz w:val="24"/>
          <w:szCs w:val="24"/>
        </w:rPr>
        <w:t xml:space="preserve">. Academic </w:t>
      </w:r>
      <w:r w:rsidR="00333838">
        <w:rPr>
          <w:rFonts w:ascii="Times New Roman" w:hAnsi="Times New Roman" w:cs="Times New Roman"/>
          <w:b/>
          <w:color w:val="000000" w:themeColor="text1"/>
          <w:sz w:val="24"/>
          <w:szCs w:val="24"/>
        </w:rPr>
        <w:t>Background</w:t>
      </w:r>
      <w:r w:rsidR="00AF0254" w:rsidRPr="0009723A">
        <w:rPr>
          <w:rFonts w:ascii="Times New Roman" w:hAnsi="Times New Roman" w:cs="Times New Roman"/>
          <w:b/>
          <w:color w:val="000000" w:themeColor="text1"/>
          <w:sz w:val="24"/>
          <w:szCs w:val="24"/>
        </w:rPr>
        <w:t>:</w:t>
      </w:r>
    </w:p>
    <w:p w:rsidR="005A74C1" w:rsidRPr="0009723A" w:rsidRDefault="005A74C1" w:rsidP="00F761C2">
      <w:pPr>
        <w:spacing w:line="360" w:lineRule="auto"/>
        <w:ind w:firstLine="284"/>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 xml:space="preserve">Research Assistant,  </w:t>
      </w:r>
      <w:r w:rsidR="00AF0254" w:rsidRPr="0009723A">
        <w:rPr>
          <w:rFonts w:ascii="Times New Roman" w:hAnsi="Times New Roman" w:cs="Times New Roman"/>
          <w:color w:val="000000" w:themeColor="text1"/>
          <w:sz w:val="24"/>
          <w:szCs w:val="24"/>
        </w:rPr>
        <w:t>Kırıkkale University, Faculty of Science</w:t>
      </w:r>
      <w:r w:rsidR="00826F61" w:rsidRPr="0009723A">
        <w:rPr>
          <w:rFonts w:ascii="Times New Roman" w:hAnsi="Times New Roman" w:cs="Times New Roman"/>
          <w:color w:val="000000" w:themeColor="text1"/>
          <w:sz w:val="24"/>
          <w:szCs w:val="24"/>
        </w:rPr>
        <w:t xml:space="preserve"> and Literature</w:t>
      </w:r>
      <w:r w:rsidR="00AF0254" w:rsidRPr="0009723A">
        <w:rPr>
          <w:rFonts w:ascii="Times New Roman" w:hAnsi="Times New Roman" w:cs="Times New Roman"/>
          <w:color w:val="000000" w:themeColor="text1"/>
          <w:sz w:val="24"/>
          <w:szCs w:val="24"/>
        </w:rPr>
        <w:t>, Department of Biology, (2001-2008)</w:t>
      </w:r>
    </w:p>
    <w:p w:rsidR="005A74C1" w:rsidRPr="0009723A" w:rsidRDefault="00826F61" w:rsidP="00F761C2">
      <w:pPr>
        <w:spacing w:line="360" w:lineRule="auto"/>
        <w:ind w:firstLine="284"/>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lang/>
        </w:rPr>
        <w:t>Assistant Professor</w:t>
      </w:r>
      <w:r w:rsidR="005A74C1" w:rsidRPr="0009723A">
        <w:rPr>
          <w:rFonts w:ascii="Times New Roman" w:hAnsi="Times New Roman" w:cs="Times New Roman"/>
          <w:b/>
          <w:color w:val="000000" w:themeColor="text1"/>
          <w:sz w:val="24"/>
          <w:szCs w:val="24"/>
        </w:rPr>
        <w:t xml:space="preserve"> Dr., </w:t>
      </w:r>
      <w:r w:rsidR="00AF0254" w:rsidRPr="0009723A">
        <w:rPr>
          <w:rFonts w:ascii="Times New Roman" w:hAnsi="Times New Roman" w:cs="Times New Roman"/>
          <w:color w:val="000000" w:themeColor="text1"/>
          <w:sz w:val="24"/>
          <w:szCs w:val="24"/>
        </w:rPr>
        <w:t>Gazi University, Institute of Science</w:t>
      </w:r>
      <w:r w:rsidRPr="0009723A">
        <w:rPr>
          <w:rFonts w:ascii="Times New Roman" w:hAnsi="Times New Roman" w:cs="Times New Roman"/>
          <w:color w:val="000000" w:themeColor="text1"/>
          <w:sz w:val="24"/>
          <w:szCs w:val="24"/>
        </w:rPr>
        <w:t xml:space="preserve"> and Technology</w:t>
      </w:r>
      <w:r w:rsidR="00AF0254"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color w:val="000000" w:themeColor="text1"/>
          <w:sz w:val="24"/>
          <w:szCs w:val="24"/>
          <w:lang/>
        </w:rPr>
        <w:t xml:space="preserve">Department of </w:t>
      </w:r>
      <w:r w:rsidR="00AF0254" w:rsidRPr="0009723A">
        <w:rPr>
          <w:rFonts w:ascii="Times New Roman" w:hAnsi="Times New Roman" w:cs="Times New Roman"/>
          <w:color w:val="000000" w:themeColor="text1"/>
          <w:sz w:val="24"/>
          <w:szCs w:val="24"/>
        </w:rPr>
        <w:t xml:space="preserve">Environmental Sciences, (2008 </w:t>
      </w:r>
      <w:r w:rsidRPr="0009723A">
        <w:rPr>
          <w:rFonts w:ascii="Times New Roman" w:hAnsi="Times New Roman" w:cs="Times New Roman"/>
          <w:color w:val="000000" w:themeColor="text1"/>
          <w:sz w:val="24"/>
          <w:szCs w:val="24"/>
        </w:rPr>
        <w:t>– to Present</w:t>
      </w:r>
      <w:r w:rsidR="00AF0254" w:rsidRPr="0009723A">
        <w:rPr>
          <w:rFonts w:ascii="Times New Roman" w:hAnsi="Times New Roman" w:cs="Times New Roman"/>
          <w:color w:val="000000" w:themeColor="text1"/>
          <w:sz w:val="24"/>
          <w:szCs w:val="24"/>
        </w:rPr>
        <w:t>)</w:t>
      </w:r>
    </w:p>
    <w:p w:rsidR="00FB4D50" w:rsidRPr="0009723A" w:rsidRDefault="00564334" w:rsidP="00F761C2">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w:t>
      </w:r>
      <w:r w:rsidR="00AF0254" w:rsidRPr="0009723A">
        <w:rPr>
          <w:rFonts w:ascii="Times New Roman" w:hAnsi="Times New Roman" w:cs="Times New Roman"/>
          <w:b/>
          <w:color w:val="000000" w:themeColor="text1"/>
          <w:sz w:val="24"/>
          <w:szCs w:val="24"/>
        </w:rPr>
        <w:t xml:space="preserve">. </w:t>
      </w:r>
      <w:r w:rsidR="00FB4D50" w:rsidRPr="0009723A">
        <w:rPr>
          <w:rFonts w:ascii="Times New Roman" w:hAnsi="Times New Roman" w:cs="Times New Roman"/>
          <w:b/>
          <w:color w:val="000000" w:themeColor="text1"/>
          <w:sz w:val="24"/>
          <w:szCs w:val="24"/>
        </w:rPr>
        <w:t>C</w:t>
      </w:r>
      <w:r w:rsidR="00AF0254" w:rsidRPr="0009723A">
        <w:rPr>
          <w:rFonts w:ascii="Times New Roman" w:hAnsi="Times New Roman" w:cs="Times New Roman"/>
          <w:b/>
          <w:color w:val="000000" w:themeColor="text1"/>
          <w:sz w:val="24"/>
          <w:szCs w:val="24"/>
        </w:rPr>
        <w:t xml:space="preserve">ontact </w:t>
      </w:r>
      <w:r w:rsidR="00FB4D50" w:rsidRPr="0009723A">
        <w:rPr>
          <w:rFonts w:ascii="Times New Roman" w:hAnsi="Times New Roman" w:cs="Times New Roman"/>
          <w:b/>
          <w:color w:val="000000" w:themeColor="text1"/>
          <w:sz w:val="24"/>
          <w:szCs w:val="24"/>
        </w:rPr>
        <w:t>I</w:t>
      </w:r>
      <w:r w:rsidR="00AF0254" w:rsidRPr="0009723A">
        <w:rPr>
          <w:rFonts w:ascii="Times New Roman" w:hAnsi="Times New Roman" w:cs="Times New Roman"/>
          <w:b/>
          <w:color w:val="000000" w:themeColor="text1"/>
          <w:sz w:val="24"/>
          <w:szCs w:val="24"/>
        </w:rPr>
        <w:t>nformation</w:t>
      </w:r>
      <w:r w:rsidR="00FB4D50" w:rsidRPr="0009723A">
        <w:rPr>
          <w:rFonts w:ascii="Times New Roman" w:hAnsi="Times New Roman" w:cs="Times New Roman"/>
          <w:b/>
          <w:color w:val="000000" w:themeColor="text1"/>
          <w:sz w:val="24"/>
          <w:szCs w:val="24"/>
        </w:rPr>
        <w:t>:</w:t>
      </w:r>
    </w:p>
    <w:p w:rsidR="00E447BD" w:rsidRDefault="00AF0254" w:rsidP="00F761C2">
      <w:pPr>
        <w:spacing w:line="360" w:lineRule="auto"/>
        <w:ind w:firstLine="284"/>
        <w:rPr>
          <w:rFonts w:ascii="Times New Roman" w:hAnsi="Times New Roman" w:cs="Times New Roman"/>
          <w:color w:val="000000" w:themeColor="text1"/>
          <w:sz w:val="24"/>
          <w:szCs w:val="24"/>
          <w:lang/>
        </w:rPr>
      </w:pPr>
      <w:r w:rsidRPr="0009723A">
        <w:rPr>
          <w:rFonts w:ascii="Times New Roman" w:hAnsi="Times New Roman" w:cs="Times New Roman"/>
          <w:color w:val="000000" w:themeColor="text1"/>
          <w:sz w:val="24"/>
          <w:szCs w:val="24"/>
        </w:rPr>
        <w:t xml:space="preserve">Address: </w:t>
      </w:r>
      <w:r w:rsidR="002637B5" w:rsidRPr="0009723A">
        <w:rPr>
          <w:rStyle w:val="longtext"/>
          <w:rFonts w:ascii="Times New Roman" w:hAnsi="Times New Roman" w:cs="Times New Roman"/>
          <w:color w:val="000000" w:themeColor="text1"/>
          <w:sz w:val="24"/>
          <w:szCs w:val="24"/>
          <w:lang/>
        </w:rPr>
        <w:t xml:space="preserve">Gazi University, Institute of Science and Technology, Department of Environmental Sciences, Milas </w:t>
      </w:r>
      <w:r w:rsidR="00E447BD">
        <w:rPr>
          <w:rStyle w:val="longtext"/>
          <w:rFonts w:ascii="Times New Roman" w:hAnsi="Times New Roman" w:cs="Times New Roman"/>
          <w:color w:val="000000" w:themeColor="text1"/>
          <w:sz w:val="24"/>
          <w:szCs w:val="24"/>
          <w:lang/>
        </w:rPr>
        <w:t>S</w:t>
      </w:r>
      <w:proofErr w:type="gramStart"/>
      <w:r w:rsidR="00E447BD">
        <w:rPr>
          <w:rStyle w:val="longtext"/>
          <w:rFonts w:ascii="Times New Roman" w:hAnsi="Times New Roman" w:cs="Times New Roman"/>
          <w:color w:val="000000" w:themeColor="text1"/>
          <w:sz w:val="24"/>
          <w:szCs w:val="24"/>
          <w:lang/>
        </w:rPr>
        <w:t>.</w:t>
      </w:r>
      <w:r w:rsidR="002637B5" w:rsidRPr="0009723A">
        <w:rPr>
          <w:rStyle w:val="longtext"/>
          <w:rFonts w:ascii="Times New Roman" w:hAnsi="Times New Roman" w:cs="Times New Roman"/>
          <w:color w:val="000000" w:themeColor="text1"/>
          <w:sz w:val="24"/>
          <w:szCs w:val="24"/>
          <w:lang/>
        </w:rPr>
        <w:t>,</w:t>
      </w:r>
      <w:proofErr w:type="gramEnd"/>
      <w:r w:rsidR="002637B5" w:rsidRPr="0009723A">
        <w:rPr>
          <w:rStyle w:val="longtext"/>
          <w:rFonts w:ascii="Times New Roman" w:hAnsi="Times New Roman" w:cs="Times New Roman"/>
          <w:color w:val="000000" w:themeColor="text1"/>
          <w:sz w:val="24"/>
          <w:szCs w:val="24"/>
          <w:lang/>
        </w:rPr>
        <w:t xml:space="preserve"> No.: 15, 06500, Teknikokullar / ANKARA</w:t>
      </w:r>
    </w:p>
    <w:p w:rsidR="00E447BD" w:rsidRPr="00E447BD" w:rsidRDefault="00AF0254" w:rsidP="00F761C2">
      <w:pPr>
        <w:spacing w:line="360" w:lineRule="auto"/>
        <w:ind w:firstLine="284"/>
        <w:rPr>
          <w:rFonts w:ascii="Times New Roman" w:hAnsi="Times New Roman" w:cs="Times New Roman"/>
          <w:color w:val="000000" w:themeColor="text1"/>
          <w:sz w:val="24"/>
          <w:szCs w:val="24"/>
          <w:lang/>
        </w:rPr>
      </w:pPr>
      <w:r w:rsidRPr="0009723A">
        <w:rPr>
          <w:rFonts w:ascii="Times New Roman" w:hAnsi="Times New Roman" w:cs="Times New Roman"/>
          <w:color w:val="000000" w:themeColor="text1"/>
          <w:sz w:val="24"/>
          <w:szCs w:val="24"/>
        </w:rPr>
        <w:t xml:space="preserve">E-mail: </w:t>
      </w:r>
      <w:hyperlink r:id="rId5" w:history="1">
        <w:r w:rsidR="00E447BD" w:rsidRPr="00383050">
          <w:rPr>
            <w:rStyle w:val="Kpr"/>
            <w:rFonts w:ascii="Times New Roman" w:hAnsi="Times New Roman" w:cs="Times New Roman"/>
            <w:sz w:val="24"/>
            <w:szCs w:val="24"/>
          </w:rPr>
          <w:t>meltemyilmaz@gazi.edu.tr</w:t>
        </w:r>
      </w:hyperlink>
    </w:p>
    <w:p w:rsidR="002637B5" w:rsidRPr="0009723A" w:rsidRDefault="00FB4D50" w:rsidP="00F761C2">
      <w:pPr>
        <w:spacing w:line="360" w:lineRule="auto"/>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 xml:space="preserve">II. RESEARCH </w:t>
      </w:r>
      <w:r w:rsidR="00B53079" w:rsidRPr="0009723A">
        <w:rPr>
          <w:rFonts w:ascii="Times New Roman" w:hAnsi="Times New Roman" w:cs="Times New Roman"/>
          <w:b/>
          <w:color w:val="000000" w:themeColor="text1"/>
          <w:sz w:val="24"/>
          <w:szCs w:val="24"/>
        </w:rPr>
        <w:t>AREAS</w:t>
      </w:r>
    </w:p>
    <w:p w:rsidR="00F761C2" w:rsidRPr="00F761C2" w:rsidRDefault="00333838" w:rsidP="00F761C2">
      <w:pPr>
        <w:spacing w:line="360" w:lineRule="auto"/>
        <w:ind w:firstLine="708"/>
        <w:rPr>
          <w:rFonts w:ascii="Times New Roman" w:hAnsi="Times New Roman" w:cs="Times New Roman"/>
          <w:color w:val="000000" w:themeColor="text1"/>
          <w:sz w:val="24"/>
          <w:szCs w:val="24"/>
        </w:rPr>
      </w:pPr>
      <w:proofErr w:type="gramStart"/>
      <w:r>
        <w:rPr>
          <w:rStyle w:val="longtext"/>
          <w:rFonts w:ascii="Times New Roman" w:hAnsi="Times New Roman" w:cs="Times New Roman"/>
          <w:color w:val="000000" w:themeColor="text1"/>
          <w:sz w:val="24"/>
          <w:szCs w:val="24"/>
          <w:lang/>
        </w:rPr>
        <w:t>Preparation</w:t>
      </w:r>
      <w:r w:rsidR="00FF5A8A" w:rsidRPr="0009723A">
        <w:rPr>
          <w:rStyle w:val="longtext"/>
          <w:rFonts w:ascii="Times New Roman" w:hAnsi="Times New Roman" w:cs="Times New Roman"/>
          <w:color w:val="000000" w:themeColor="text1"/>
          <w:sz w:val="24"/>
          <w:szCs w:val="24"/>
          <w:lang/>
        </w:rPr>
        <w:t xml:space="preserve"> of synthetic </w:t>
      </w:r>
      <w:r>
        <w:rPr>
          <w:rStyle w:val="longtext"/>
          <w:rFonts w:ascii="Times New Roman" w:hAnsi="Times New Roman" w:cs="Times New Roman"/>
          <w:color w:val="000000" w:themeColor="text1"/>
          <w:sz w:val="24"/>
          <w:szCs w:val="24"/>
          <w:lang/>
        </w:rPr>
        <w:t>and</w:t>
      </w:r>
      <w:r w:rsidR="00FF5A8A" w:rsidRPr="0009723A">
        <w:rPr>
          <w:rStyle w:val="longtext"/>
          <w:rFonts w:ascii="Times New Roman" w:hAnsi="Times New Roman" w:cs="Times New Roman"/>
          <w:color w:val="000000" w:themeColor="text1"/>
          <w:sz w:val="24"/>
          <w:szCs w:val="24"/>
          <w:lang/>
        </w:rPr>
        <w:t xml:space="preserve"> natural polymeric materials for environmental biotechnology and medic</w:t>
      </w:r>
      <w:r>
        <w:rPr>
          <w:rStyle w:val="longtext"/>
          <w:rFonts w:ascii="Times New Roman" w:hAnsi="Times New Roman" w:cs="Times New Roman"/>
          <w:color w:val="000000" w:themeColor="text1"/>
          <w:sz w:val="24"/>
          <w:szCs w:val="24"/>
          <w:lang/>
        </w:rPr>
        <w:t>al</w:t>
      </w:r>
      <w:r w:rsidR="00FF5A8A" w:rsidRPr="0009723A">
        <w:rPr>
          <w:rStyle w:val="longtext"/>
          <w:rFonts w:ascii="Times New Roman" w:hAnsi="Times New Roman" w:cs="Times New Roman"/>
          <w:color w:val="000000" w:themeColor="text1"/>
          <w:sz w:val="24"/>
          <w:szCs w:val="24"/>
          <w:lang/>
        </w:rPr>
        <w:t xml:space="preserve"> applications</w:t>
      </w:r>
      <w:r w:rsidR="00F268EF" w:rsidRPr="0009723A">
        <w:rPr>
          <w:rStyle w:val="longtext"/>
          <w:rFonts w:ascii="Times New Roman" w:hAnsi="Times New Roman" w:cs="Times New Roman"/>
          <w:color w:val="000000" w:themeColor="text1"/>
          <w:sz w:val="24"/>
          <w:szCs w:val="24"/>
          <w:lang/>
        </w:rPr>
        <w:t>.</w:t>
      </w:r>
      <w:proofErr w:type="gramEnd"/>
      <w:r w:rsidR="00E447BD">
        <w:rPr>
          <w:rStyle w:val="longtext"/>
          <w:rFonts w:ascii="Times New Roman" w:hAnsi="Times New Roman" w:cs="Times New Roman"/>
          <w:color w:val="000000" w:themeColor="text1"/>
          <w:sz w:val="24"/>
          <w:szCs w:val="24"/>
          <w:lang/>
        </w:rPr>
        <w:t xml:space="preserve"> </w:t>
      </w:r>
      <w:proofErr w:type="gramStart"/>
      <w:r w:rsidR="00E675FA" w:rsidRPr="0009723A">
        <w:rPr>
          <w:rStyle w:val="longtext"/>
          <w:rFonts w:ascii="Times New Roman" w:hAnsi="Times New Roman" w:cs="Times New Roman"/>
          <w:color w:val="000000" w:themeColor="text1"/>
          <w:sz w:val="24"/>
          <w:szCs w:val="24"/>
          <w:lang/>
        </w:rPr>
        <w:t>C</w:t>
      </w:r>
      <w:r w:rsidR="00F268EF" w:rsidRPr="0009723A">
        <w:rPr>
          <w:rStyle w:val="longtext"/>
          <w:rFonts w:ascii="Times New Roman" w:hAnsi="Times New Roman" w:cs="Times New Roman"/>
          <w:color w:val="000000" w:themeColor="text1"/>
          <w:sz w:val="24"/>
          <w:szCs w:val="24"/>
          <w:lang/>
        </w:rPr>
        <w:t>haracteri</w:t>
      </w:r>
      <w:r>
        <w:rPr>
          <w:rStyle w:val="longtext"/>
          <w:rFonts w:ascii="Times New Roman" w:hAnsi="Times New Roman" w:cs="Times New Roman"/>
          <w:color w:val="000000" w:themeColor="text1"/>
          <w:sz w:val="24"/>
          <w:szCs w:val="24"/>
          <w:lang/>
        </w:rPr>
        <w:t>z</w:t>
      </w:r>
      <w:r w:rsidR="00F268EF" w:rsidRPr="0009723A">
        <w:rPr>
          <w:rStyle w:val="longtext"/>
          <w:rFonts w:ascii="Times New Roman" w:hAnsi="Times New Roman" w:cs="Times New Roman"/>
          <w:color w:val="000000" w:themeColor="text1"/>
          <w:sz w:val="24"/>
          <w:szCs w:val="24"/>
          <w:lang/>
        </w:rPr>
        <w:t xml:space="preserve">ation and </w:t>
      </w:r>
      <w:r w:rsidR="00E675FA" w:rsidRPr="0009723A">
        <w:rPr>
          <w:rStyle w:val="longtext"/>
          <w:rFonts w:ascii="Times New Roman" w:hAnsi="Times New Roman" w:cs="Times New Roman"/>
          <w:color w:val="000000" w:themeColor="text1"/>
          <w:sz w:val="24"/>
          <w:szCs w:val="24"/>
          <w:lang/>
        </w:rPr>
        <w:t xml:space="preserve">surface </w:t>
      </w:r>
      <w:r w:rsidR="00F268EF" w:rsidRPr="0009723A">
        <w:rPr>
          <w:rStyle w:val="longtext"/>
          <w:rFonts w:ascii="Times New Roman" w:hAnsi="Times New Roman" w:cs="Times New Roman"/>
          <w:color w:val="000000" w:themeColor="text1"/>
          <w:sz w:val="24"/>
          <w:szCs w:val="24"/>
          <w:lang/>
        </w:rPr>
        <w:t xml:space="preserve">modification </w:t>
      </w:r>
      <w:r w:rsidR="000C26B3" w:rsidRPr="0009723A">
        <w:rPr>
          <w:rStyle w:val="longtext"/>
          <w:rFonts w:ascii="Times New Roman" w:hAnsi="Times New Roman" w:cs="Times New Roman"/>
          <w:color w:val="000000" w:themeColor="text1"/>
          <w:sz w:val="24"/>
          <w:szCs w:val="24"/>
          <w:lang/>
        </w:rPr>
        <w:t>of biomaterials</w:t>
      </w:r>
      <w:r w:rsidR="00FF5A8A" w:rsidRPr="0009723A">
        <w:rPr>
          <w:rStyle w:val="longtext"/>
          <w:rFonts w:ascii="Times New Roman" w:hAnsi="Times New Roman" w:cs="Times New Roman"/>
          <w:color w:val="000000" w:themeColor="text1"/>
          <w:sz w:val="24"/>
          <w:szCs w:val="24"/>
          <w:lang/>
        </w:rPr>
        <w:t>.</w:t>
      </w:r>
      <w:proofErr w:type="gramEnd"/>
      <w:r w:rsidR="00FF5A8A" w:rsidRPr="0009723A">
        <w:rPr>
          <w:rStyle w:val="longtext"/>
          <w:rFonts w:ascii="Times New Roman" w:hAnsi="Times New Roman" w:cs="Times New Roman"/>
          <w:color w:val="000000" w:themeColor="text1"/>
          <w:sz w:val="24"/>
          <w:szCs w:val="24"/>
          <w:lang/>
        </w:rPr>
        <w:t xml:space="preserve"> </w:t>
      </w:r>
      <w:proofErr w:type="gramStart"/>
      <w:r w:rsidR="00FF5A8A" w:rsidRPr="0009723A">
        <w:rPr>
          <w:rStyle w:val="longtext"/>
          <w:rFonts w:ascii="Times New Roman" w:hAnsi="Times New Roman" w:cs="Times New Roman"/>
          <w:color w:val="000000" w:themeColor="text1"/>
          <w:sz w:val="24"/>
          <w:szCs w:val="24"/>
          <w:lang/>
        </w:rPr>
        <w:t>Removal of heavy metals, phenolic compounds, textile dyes and other organic contaminants from industrial wastewaters.</w:t>
      </w:r>
      <w:proofErr w:type="gramEnd"/>
      <w:r w:rsidR="00FF5A8A" w:rsidRPr="0009723A">
        <w:rPr>
          <w:rStyle w:val="longtext"/>
          <w:rFonts w:ascii="Times New Roman" w:hAnsi="Times New Roman" w:cs="Times New Roman"/>
          <w:color w:val="000000" w:themeColor="text1"/>
          <w:sz w:val="24"/>
          <w:szCs w:val="24"/>
          <w:lang/>
        </w:rPr>
        <w:t xml:space="preserve"> </w:t>
      </w:r>
      <w:proofErr w:type="gramStart"/>
      <w:r w:rsidR="00AF079B" w:rsidRPr="0009723A">
        <w:rPr>
          <w:rStyle w:val="longtext"/>
          <w:rFonts w:ascii="Times New Roman" w:hAnsi="Times New Roman" w:cs="Times New Roman"/>
          <w:color w:val="000000" w:themeColor="text1"/>
          <w:sz w:val="24"/>
          <w:szCs w:val="24"/>
          <w:lang/>
        </w:rPr>
        <w:t xml:space="preserve">Separation of enzymes from biological liquids by affinity </w:t>
      </w:r>
      <w:r w:rsidR="00EA4B49" w:rsidRPr="0009723A">
        <w:rPr>
          <w:rFonts w:ascii="Times New Roman" w:hAnsi="Times New Roman" w:cs="Times New Roman"/>
          <w:color w:val="000000" w:themeColor="text1"/>
          <w:sz w:val="24"/>
          <w:szCs w:val="24"/>
        </w:rPr>
        <w:t>chromatography</w:t>
      </w:r>
      <w:r w:rsidR="00AF079B" w:rsidRPr="0009723A">
        <w:rPr>
          <w:rFonts w:ascii="Times New Roman" w:hAnsi="Times New Roman" w:cs="Times New Roman"/>
          <w:color w:val="000000" w:themeColor="text1"/>
          <w:sz w:val="24"/>
          <w:szCs w:val="24"/>
        </w:rPr>
        <w:t>.</w:t>
      </w:r>
      <w:proofErr w:type="gramEnd"/>
    </w:p>
    <w:p w:rsidR="00564334" w:rsidRDefault="00AF0254" w:rsidP="00F761C2">
      <w:pPr>
        <w:spacing w:line="360" w:lineRule="auto"/>
        <w:ind w:firstLine="708"/>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 xml:space="preserve">III. </w:t>
      </w:r>
      <w:r w:rsidR="00B53079" w:rsidRPr="0009723A">
        <w:rPr>
          <w:rFonts w:ascii="Times New Roman" w:hAnsi="Times New Roman" w:cs="Times New Roman"/>
          <w:b/>
          <w:color w:val="000000" w:themeColor="text1"/>
          <w:sz w:val="24"/>
          <w:szCs w:val="24"/>
        </w:rPr>
        <w:t>COURSES</w:t>
      </w:r>
      <w:r w:rsidR="008D135F" w:rsidRPr="0009723A">
        <w:rPr>
          <w:rFonts w:ascii="Times New Roman" w:hAnsi="Times New Roman" w:cs="Times New Roman"/>
          <w:b/>
          <w:color w:val="000000" w:themeColor="text1"/>
          <w:sz w:val="24"/>
          <w:szCs w:val="24"/>
        </w:rPr>
        <w:t xml:space="preserve"> GIVEN</w:t>
      </w:r>
    </w:p>
    <w:p w:rsidR="00564334" w:rsidRDefault="00564334" w:rsidP="00564334">
      <w:pPr>
        <w:spacing w:line="360" w:lineRule="auto"/>
        <w:ind w:firstLine="708"/>
        <w:rPr>
          <w:rFonts w:ascii="Times New Roman" w:hAnsi="Times New Roman" w:cs="Times New Roman"/>
          <w:b/>
          <w:color w:val="000000" w:themeColor="text1"/>
          <w:sz w:val="24"/>
          <w:szCs w:val="24"/>
        </w:rPr>
      </w:pPr>
      <w:r>
        <w:rPr>
          <w:rFonts w:ascii="Times New Roman" w:hAnsi="Times New Roman" w:cs="Times New Roman"/>
          <w:b/>
          <w:color w:val="000000" w:themeColor="text1"/>
        </w:rPr>
        <w:t>A</w:t>
      </w:r>
      <w:r w:rsidR="008D135F" w:rsidRPr="0009723A">
        <w:rPr>
          <w:rFonts w:ascii="Times New Roman" w:hAnsi="Times New Roman" w:cs="Times New Roman"/>
          <w:b/>
          <w:color w:val="000000" w:themeColor="text1"/>
          <w:sz w:val="24"/>
          <w:szCs w:val="24"/>
        </w:rPr>
        <w:t xml:space="preserve">) </w:t>
      </w:r>
      <w:r w:rsidR="005840C2">
        <w:rPr>
          <w:rFonts w:ascii="Times New Roman" w:hAnsi="Times New Roman" w:cs="Times New Roman"/>
          <w:b/>
          <w:color w:val="000000" w:themeColor="text1"/>
          <w:sz w:val="24"/>
          <w:szCs w:val="24"/>
        </w:rPr>
        <w:t>Master’s</w:t>
      </w:r>
      <w:r w:rsidR="008D135F" w:rsidRPr="0009723A">
        <w:rPr>
          <w:rFonts w:ascii="Times New Roman" w:hAnsi="Times New Roman" w:cs="Times New Roman"/>
          <w:b/>
          <w:color w:val="000000" w:themeColor="text1"/>
          <w:sz w:val="24"/>
          <w:szCs w:val="24"/>
        </w:rPr>
        <w:t xml:space="preserve"> Level</w:t>
      </w:r>
    </w:p>
    <w:p w:rsidR="00564334" w:rsidRDefault="008D135F" w:rsidP="00564334">
      <w:pPr>
        <w:spacing w:line="360" w:lineRule="auto"/>
        <w:ind w:firstLine="708"/>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1. Physicochemical Processes in Water Treatment,</w:t>
      </w:r>
      <w:r w:rsidRPr="0009723A">
        <w:rPr>
          <w:rFonts w:ascii="Times New Roman" w:hAnsi="Times New Roman" w:cs="Times New Roman"/>
          <w:color w:val="000000" w:themeColor="text1"/>
          <w:sz w:val="24"/>
          <w:szCs w:val="24"/>
        </w:rPr>
        <w:t xml:space="preserve"> Master </w:t>
      </w:r>
      <w:r w:rsidR="00E675FA" w:rsidRPr="0009723A">
        <w:rPr>
          <w:rFonts w:ascii="Times New Roman" w:hAnsi="Times New Roman" w:cs="Times New Roman"/>
          <w:color w:val="000000" w:themeColor="text1"/>
          <w:sz w:val="24"/>
          <w:szCs w:val="24"/>
        </w:rPr>
        <w:t>Course</w:t>
      </w:r>
      <w:r w:rsidRPr="0009723A">
        <w:rPr>
          <w:rFonts w:ascii="Times New Roman" w:hAnsi="Times New Roman" w:cs="Times New Roman"/>
          <w:color w:val="000000" w:themeColor="text1"/>
          <w:sz w:val="24"/>
          <w:szCs w:val="24"/>
        </w:rPr>
        <w:t>, Gazi University Institute in Science and Technology, Department of Env</w:t>
      </w:r>
      <w:r w:rsidR="00E675FA" w:rsidRPr="0009723A">
        <w:rPr>
          <w:rFonts w:ascii="Times New Roman" w:hAnsi="Times New Roman" w:cs="Times New Roman"/>
          <w:color w:val="000000" w:themeColor="text1"/>
          <w:sz w:val="24"/>
          <w:szCs w:val="24"/>
        </w:rPr>
        <w:t xml:space="preserve">ironmental Sciences, </w:t>
      </w:r>
      <w:r w:rsidR="00564334">
        <w:rPr>
          <w:rFonts w:ascii="Times New Roman" w:hAnsi="Times New Roman" w:cs="Times New Roman"/>
          <w:color w:val="000000" w:themeColor="text1"/>
          <w:sz w:val="24"/>
          <w:szCs w:val="24"/>
        </w:rPr>
        <w:t>2008 -2009.</w:t>
      </w:r>
    </w:p>
    <w:p w:rsidR="00564334" w:rsidRPr="005840C2" w:rsidRDefault="008D135F" w:rsidP="00564334">
      <w:pPr>
        <w:spacing w:line="360" w:lineRule="auto"/>
        <w:ind w:firstLine="708"/>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2. Environmental Pollution,</w:t>
      </w:r>
      <w:r w:rsidRPr="0009723A">
        <w:rPr>
          <w:rFonts w:ascii="Times New Roman" w:hAnsi="Times New Roman" w:cs="Times New Roman"/>
          <w:color w:val="000000" w:themeColor="text1"/>
          <w:sz w:val="24"/>
          <w:szCs w:val="24"/>
        </w:rPr>
        <w:t xml:space="preserve"> Master </w:t>
      </w:r>
      <w:r w:rsidR="00E675FA" w:rsidRPr="0009723A">
        <w:rPr>
          <w:rFonts w:ascii="Times New Roman" w:hAnsi="Times New Roman" w:cs="Times New Roman"/>
          <w:color w:val="000000" w:themeColor="text1"/>
          <w:sz w:val="24"/>
          <w:szCs w:val="24"/>
        </w:rPr>
        <w:t>Course,</w:t>
      </w:r>
      <w:r w:rsidRPr="0009723A">
        <w:rPr>
          <w:rFonts w:ascii="Times New Roman" w:hAnsi="Times New Roman" w:cs="Times New Roman"/>
          <w:color w:val="000000" w:themeColor="text1"/>
          <w:sz w:val="24"/>
          <w:szCs w:val="24"/>
        </w:rPr>
        <w:t xml:space="preserve"> ENV 502, Gazi University, </w:t>
      </w:r>
      <w:r w:rsidR="00E675FA" w:rsidRPr="0009723A">
        <w:rPr>
          <w:rFonts w:ascii="Times New Roman" w:hAnsi="Times New Roman" w:cs="Times New Roman"/>
          <w:color w:val="000000" w:themeColor="text1"/>
          <w:sz w:val="24"/>
          <w:szCs w:val="24"/>
        </w:rPr>
        <w:t xml:space="preserve">Institute in Science </w:t>
      </w:r>
      <w:r w:rsidR="00E675FA" w:rsidRPr="005840C2">
        <w:rPr>
          <w:rFonts w:ascii="Times New Roman" w:hAnsi="Times New Roman" w:cs="Times New Roman"/>
          <w:color w:val="000000" w:themeColor="text1"/>
          <w:sz w:val="24"/>
          <w:szCs w:val="24"/>
        </w:rPr>
        <w:t xml:space="preserve">and Technology, Department of Environmental Sciences, </w:t>
      </w:r>
      <w:r w:rsidRPr="005840C2">
        <w:rPr>
          <w:rFonts w:ascii="Times New Roman" w:hAnsi="Times New Roman" w:cs="Times New Roman"/>
          <w:color w:val="000000" w:themeColor="text1"/>
          <w:sz w:val="24"/>
          <w:szCs w:val="24"/>
        </w:rPr>
        <w:t>2008-2009</w:t>
      </w:r>
      <w:r w:rsidR="00E675FA" w:rsidRPr="005840C2">
        <w:rPr>
          <w:rFonts w:ascii="Times New Roman" w:hAnsi="Times New Roman" w:cs="Times New Roman"/>
          <w:color w:val="000000" w:themeColor="text1"/>
          <w:sz w:val="24"/>
          <w:szCs w:val="24"/>
        </w:rPr>
        <w:t>,</w:t>
      </w:r>
      <w:r w:rsidRPr="005840C2">
        <w:rPr>
          <w:rFonts w:ascii="Times New Roman" w:hAnsi="Times New Roman" w:cs="Times New Roman"/>
          <w:color w:val="000000" w:themeColor="text1"/>
          <w:sz w:val="24"/>
          <w:szCs w:val="24"/>
        </w:rPr>
        <w:t xml:space="preserve"> 2009-2010</w:t>
      </w:r>
      <w:r w:rsidR="00E675FA" w:rsidRPr="005840C2">
        <w:rPr>
          <w:rFonts w:ascii="Times New Roman" w:hAnsi="Times New Roman" w:cs="Times New Roman"/>
          <w:color w:val="000000" w:themeColor="text1"/>
          <w:sz w:val="24"/>
          <w:szCs w:val="24"/>
        </w:rPr>
        <w:t xml:space="preserve">, </w:t>
      </w:r>
      <w:r w:rsidR="005840C2" w:rsidRPr="005840C2">
        <w:rPr>
          <w:rFonts w:ascii="Times New Roman" w:hAnsi="Times New Roman" w:cs="Times New Roman"/>
          <w:color w:val="000000" w:themeColor="text1"/>
          <w:sz w:val="24"/>
          <w:szCs w:val="24"/>
        </w:rPr>
        <w:t>Fall Semester</w:t>
      </w:r>
      <w:r w:rsidRPr="005840C2">
        <w:rPr>
          <w:rFonts w:ascii="Times New Roman" w:hAnsi="Times New Roman" w:cs="Times New Roman"/>
          <w:color w:val="000000" w:themeColor="text1"/>
          <w:sz w:val="24"/>
          <w:szCs w:val="24"/>
        </w:rPr>
        <w:t>,</w:t>
      </w:r>
      <w:r w:rsidR="00710351" w:rsidRPr="005840C2">
        <w:rPr>
          <w:rFonts w:ascii="Times New Roman" w:hAnsi="Times New Roman" w:cs="Times New Roman"/>
          <w:color w:val="000000" w:themeColor="text1"/>
          <w:sz w:val="24"/>
          <w:szCs w:val="24"/>
        </w:rPr>
        <w:t xml:space="preserve"> </w:t>
      </w:r>
      <w:r w:rsidRPr="005840C2">
        <w:rPr>
          <w:rFonts w:ascii="Times New Roman" w:hAnsi="Times New Roman" w:cs="Times New Roman"/>
          <w:color w:val="000000" w:themeColor="text1"/>
          <w:sz w:val="24"/>
          <w:szCs w:val="24"/>
        </w:rPr>
        <w:t>2010-2011</w:t>
      </w:r>
      <w:r w:rsidR="00E675FA" w:rsidRPr="005840C2">
        <w:rPr>
          <w:rFonts w:ascii="Times New Roman" w:hAnsi="Times New Roman" w:cs="Times New Roman"/>
          <w:color w:val="000000" w:themeColor="text1"/>
          <w:sz w:val="24"/>
          <w:szCs w:val="24"/>
        </w:rPr>
        <w:t xml:space="preserve">, </w:t>
      </w:r>
      <w:r w:rsidR="005840C2" w:rsidRPr="005840C2">
        <w:rPr>
          <w:rFonts w:ascii="Times New Roman" w:hAnsi="Times New Roman" w:cs="Times New Roman"/>
          <w:color w:val="000000" w:themeColor="text1"/>
          <w:sz w:val="24"/>
          <w:szCs w:val="24"/>
        </w:rPr>
        <w:t>Fall Semester</w:t>
      </w:r>
      <w:r w:rsidRPr="005840C2">
        <w:rPr>
          <w:rFonts w:ascii="Times New Roman" w:hAnsi="Times New Roman" w:cs="Times New Roman"/>
          <w:color w:val="000000" w:themeColor="text1"/>
          <w:sz w:val="24"/>
          <w:szCs w:val="24"/>
        </w:rPr>
        <w:t>,</w:t>
      </w:r>
      <w:r w:rsidR="00710351" w:rsidRPr="005840C2">
        <w:rPr>
          <w:rFonts w:ascii="Times New Roman" w:hAnsi="Times New Roman" w:cs="Times New Roman"/>
          <w:color w:val="000000" w:themeColor="text1"/>
          <w:sz w:val="24"/>
          <w:szCs w:val="24"/>
        </w:rPr>
        <w:t xml:space="preserve"> </w:t>
      </w:r>
      <w:r w:rsidRPr="005840C2">
        <w:rPr>
          <w:rFonts w:ascii="Times New Roman" w:hAnsi="Times New Roman" w:cs="Times New Roman"/>
          <w:color w:val="000000" w:themeColor="text1"/>
          <w:sz w:val="24"/>
          <w:szCs w:val="24"/>
        </w:rPr>
        <w:t>2011-2012</w:t>
      </w:r>
      <w:r w:rsidR="00E675FA" w:rsidRPr="005840C2">
        <w:rPr>
          <w:rFonts w:ascii="Times New Roman" w:hAnsi="Times New Roman" w:cs="Times New Roman"/>
          <w:color w:val="000000" w:themeColor="text1"/>
          <w:sz w:val="24"/>
          <w:szCs w:val="24"/>
        </w:rPr>
        <w:t xml:space="preserve">, </w:t>
      </w:r>
      <w:r w:rsidR="005840C2" w:rsidRPr="005840C2">
        <w:rPr>
          <w:rFonts w:ascii="Times New Roman" w:hAnsi="Times New Roman" w:cs="Times New Roman"/>
          <w:color w:val="000000" w:themeColor="text1"/>
          <w:sz w:val="24"/>
          <w:szCs w:val="24"/>
        </w:rPr>
        <w:t>Fall Semester</w:t>
      </w:r>
      <w:r w:rsidR="00E675FA" w:rsidRPr="005840C2">
        <w:rPr>
          <w:rFonts w:ascii="Times New Roman" w:hAnsi="Times New Roman" w:cs="Times New Roman"/>
          <w:color w:val="000000" w:themeColor="text1"/>
          <w:sz w:val="24"/>
          <w:szCs w:val="24"/>
        </w:rPr>
        <w:t>,</w:t>
      </w:r>
      <w:r w:rsidR="005840C2" w:rsidRPr="005840C2">
        <w:rPr>
          <w:rFonts w:ascii="Times New Roman" w:hAnsi="Times New Roman" w:cs="Times New Roman"/>
          <w:color w:val="000000" w:themeColor="text1"/>
          <w:sz w:val="24"/>
          <w:szCs w:val="24"/>
        </w:rPr>
        <w:t xml:space="preserve"> 2012-2013, Fall Semester.</w:t>
      </w:r>
    </w:p>
    <w:p w:rsidR="00710351" w:rsidRPr="005840C2" w:rsidRDefault="008D135F" w:rsidP="00564334">
      <w:pPr>
        <w:spacing w:line="360" w:lineRule="auto"/>
        <w:ind w:firstLine="708"/>
        <w:rPr>
          <w:rFonts w:ascii="Times New Roman" w:hAnsi="Times New Roman" w:cs="Times New Roman"/>
          <w:color w:val="000000" w:themeColor="text1"/>
          <w:sz w:val="24"/>
          <w:szCs w:val="24"/>
        </w:rPr>
      </w:pPr>
      <w:r w:rsidRPr="005840C2">
        <w:rPr>
          <w:rFonts w:ascii="Times New Roman" w:hAnsi="Times New Roman" w:cs="Times New Roman"/>
          <w:b/>
          <w:color w:val="000000" w:themeColor="text1"/>
          <w:sz w:val="24"/>
          <w:szCs w:val="24"/>
        </w:rPr>
        <w:t>3. Environmental Technology</w:t>
      </w:r>
      <w:r w:rsidRPr="005840C2">
        <w:rPr>
          <w:rFonts w:ascii="Times New Roman" w:hAnsi="Times New Roman" w:cs="Times New Roman"/>
          <w:color w:val="000000" w:themeColor="text1"/>
          <w:sz w:val="24"/>
          <w:szCs w:val="24"/>
        </w:rPr>
        <w:t xml:space="preserve">, </w:t>
      </w:r>
      <w:r w:rsidR="00E675FA" w:rsidRPr="005840C2">
        <w:rPr>
          <w:rFonts w:ascii="Times New Roman" w:hAnsi="Times New Roman" w:cs="Times New Roman"/>
          <w:color w:val="000000" w:themeColor="text1"/>
          <w:sz w:val="24"/>
          <w:szCs w:val="24"/>
        </w:rPr>
        <w:t>Master</w:t>
      </w:r>
      <w:r w:rsidRPr="005840C2">
        <w:rPr>
          <w:rFonts w:ascii="Times New Roman" w:hAnsi="Times New Roman" w:cs="Times New Roman"/>
          <w:color w:val="000000" w:themeColor="text1"/>
          <w:sz w:val="24"/>
          <w:szCs w:val="24"/>
        </w:rPr>
        <w:t xml:space="preserve"> Course, ENV 505, Gazi University Institute in Science and Technology, Department of Environmental Sciences</w:t>
      </w:r>
      <w:r w:rsidR="00E675FA" w:rsidRPr="005840C2">
        <w:rPr>
          <w:rFonts w:ascii="Times New Roman" w:hAnsi="Times New Roman" w:cs="Times New Roman"/>
          <w:color w:val="000000" w:themeColor="text1"/>
          <w:sz w:val="24"/>
          <w:szCs w:val="24"/>
        </w:rPr>
        <w:t>,</w:t>
      </w:r>
      <w:r w:rsidR="00710351" w:rsidRPr="005840C2">
        <w:rPr>
          <w:rFonts w:ascii="Times New Roman" w:hAnsi="Times New Roman" w:cs="Times New Roman"/>
          <w:color w:val="000000" w:themeColor="text1"/>
          <w:sz w:val="24"/>
          <w:szCs w:val="24"/>
        </w:rPr>
        <w:t xml:space="preserve"> 2008-2009, </w:t>
      </w:r>
      <w:r w:rsidRPr="005840C2">
        <w:rPr>
          <w:rFonts w:ascii="Times New Roman" w:hAnsi="Times New Roman" w:cs="Times New Roman"/>
          <w:color w:val="000000" w:themeColor="text1"/>
          <w:sz w:val="24"/>
          <w:szCs w:val="24"/>
        </w:rPr>
        <w:t xml:space="preserve">2009-2010, 2010-2011, </w:t>
      </w:r>
      <w:r w:rsidR="005840C2" w:rsidRPr="005840C2">
        <w:rPr>
          <w:rFonts w:ascii="Times New Roman" w:hAnsi="Times New Roman" w:cs="Times New Roman"/>
          <w:color w:val="000000" w:themeColor="text1"/>
          <w:sz w:val="24"/>
          <w:szCs w:val="24"/>
        </w:rPr>
        <w:t xml:space="preserve">Spring Semester, </w:t>
      </w:r>
      <w:r w:rsidRPr="005840C2">
        <w:rPr>
          <w:rFonts w:ascii="Times New Roman" w:hAnsi="Times New Roman" w:cs="Times New Roman"/>
          <w:color w:val="000000" w:themeColor="text1"/>
          <w:sz w:val="24"/>
          <w:szCs w:val="24"/>
        </w:rPr>
        <w:t xml:space="preserve">2011-2012, </w:t>
      </w:r>
      <w:r w:rsidR="005840C2" w:rsidRPr="005840C2">
        <w:rPr>
          <w:rFonts w:ascii="Times New Roman" w:hAnsi="Times New Roman" w:cs="Times New Roman"/>
          <w:color w:val="000000" w:themeColor="text1"/>
          <w:sz w:val="24"/>
          <w:szCs w:val="24"/>
        </w:rPr>
        <w:t xml:space="preserve">Spring Semester, </w:t>
      </w:r>
      <w:r w:rsidR="00E675FA" w:rsidRPr="005840C2">
        <w:rPr>
          <w:rFonts w:ascii="Times New Roman" w:hAnsi="Times New Roman" w:cs="Times New Roman"/>
          <w:color w:val="000000" w:themeColor="text1"/>
          <w:sz w:val="24"/>
          <w:szCs w:val="24"/>
        </w:rPr>
        <w:t xml:space="preserve">2012-2013, </w:t>
      </w:r>
      <w:r w:rsidR="005840C2" w:rsidRPr="005840C2">
        <w:rPr>
          <w:rFonts w:ascii="Times New Roman" w:hAnsi="Times New Roman" w:cs="Times New Roman"/>
          <w:color w:val="000000" w:themeColor="text1"/>
          <w:sz w:val="24"/>
          <w:szCs w:val="24"/>
        </w:rPr>
        <w:t>Spring Semester.</w:t>
      </w:r>
    </w:p>
    <w:p w:rsidR="00564334" w:rsidRPr="0009723A" w:rsidRDefault="00564334" w:rsidP="00564334">
      <w:pPr>
        <w:pStyle w:val="Default"/>
        <w:numPr>
          <w:ilvl w:val="0"/>
          <w:numId w:val="30"/>
        </w:numPr>
        <w:spacing w:line="360" w:lineRule="auto"/>
        <w:rPr>
          <w:rFonts w:ascii="Times New Roman" w:hAnsi="Times New Roman" w:cs="Times New Roman"/>
          <w:color w:val="000000" w:themeColor="text1"/>
        </w:rPr>
      </w:pPr>
      <w:r w:rsidRPr="0009723A">
        <w:rPr>
          <w:rFonts w:ascii="Times New Roman" w:hAnsi="Times New Roman" w:cs="Times New Roman"/>
          <w:b/>
          <w:bCs/>
          <w:color w:val="000000" w:themeColor="text1"/>
        </w:rPr>
        <w:t xml:space="preserve">Undergraduate Level </w:t>
      </w:r>
    </w:p>
    <w:p w:rsidR="00564334" w:rsidRDefault="00564334" w:rsidP="00564334">
      <w:pPr>
        <w:pStyle w:val="Default"/>
        <w:spacing w:line="360" w:lineRule="auto"/>
        <w:ind w:left="720"/>
        <w:rPr>
          <w:rFonts w:ascii="Times New Roman" w:hAnsi="Times New Roman" w:cs="Times New Roman"/>
          <w:color w:val="000000" w:themeColor="text1"/>
        </w:rPr>
      </w:pPr>
      <w:r w:rsidRPr="0009723A">
        <w:rPr>
          <w:rFonts w:ascii="Times New Roman" w:hAnsi="Times New Roman" w:cs="Times New Roman"/>
          <w:b/>
          <w:color w:val="000000" w:themeColor="text1"/>
        </w:rPr>
        <w:t>1. Solid Wastes</w:t>
      </w:r>
      <w:r w:rsidRPr="0009723A">
        <w:rPr>
          <w:rFonts w:ascii="Times New Roman" w:hAnsi="Times New Roman" w:cs="Times New Roman"/>
          <w:color w:val="000000" w:themeColor="text1"/>
        </w:rPr>
        <w:t>, ENV-110, 2008-2009, Spring Semester, Gazi University, School of Health Services, Environmental Health Division</w:t>
      </w:r>
    </w:p>
    <w:p w:rsidR="00710351" w:rsidRDefault="00564334" w:rsidP="00564334">
      <w:pPr>
        <w:pStyle w:val="Default"/>
        <w:spacing w:line="360" w:lineRule="auto"/>
        <w:ind w:left="720"/>
        <w:rPr>
          <w:rFonts w:ascii="Times New Roman" w:hAnsi="Times New Roman" w:cs="Times New Roman"/>
          <w:color w:val="000000" w:themeColor="text1"/>
        </w:rPr>
      </w:pPr>
      <w:proofErr w:type="gramStart"/>
      <w:r w:rsidRPr="0009723A">
        <w:rPr>
          <w:rFonts w:ascii="Times New Roman" w:hAnsi="Times New Roman" w:cs="Times New Roman"/>
          <w:b/>
          <w:color w:val="000000" w:themeColor="text1"/>
        </w:rPr>
        <w:t>2. Scientific Principles of Technology</w:t>
      </w:r>
      <w:r w:rsidRPr="0009723A">
        <w:rPr>
          <w:rFonts w:ascii="Times New Roman" w:hAnsi="Times New Roman" w:cs="Times New Roman"/>
          <w:color w:val="000000" w:themeColor="text1"/>
        </w:rPr>
        <w:t>, TEK-101, 2009-2010, Fall Semester, Gazi University, Atatürk Vocational School, Department of Mechanical</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3. General Chemistry Laboratory I</w:t>
      </w:r>
      <w:r w:rsidRPr="0009723A">
        <w:rPr>
          <w:rFonts w:ascii="Times New Roman" w:hAnsi="Times New Roman" w:cs="Times New Roman"/>
          <w:color w:val="000000" w:themeColor="text1"/>
        </w:rPr>
        <w:t>, KIM-103, 2009-2010, Fall Semester, Gazi University, Atatürk Vocational School, Department of Chemical Technology</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4. Instrumental Analysis Laboratory</w:t>
      </w:r>
      <w:r w:rsidRPr="0009723A">
        <w:rPr>
          <w:rFonts w:ascii="Times New Roman" w:hAnsi="Times New Roman" w:cs="Times New Roman"/>
          <w:color w:val="000000" w:themeColor="text1"/>
        </w:rPr>
        <w:t>, KIM-204, 2009-2010, Spring Semester, Gazi University, Atatürk Vocational School, Department of Chemical Technology</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5. General Chemistry Laboratory - II</w:t>
      </w:r>
      <w:r w:rsidRPr="0009723A">
        <w:rPr>
          <w:rFonts w:ascii="Times New Roman" w:hAnsi="Times New Roman" w:cs="Times New Roman"/>
          <w:color w:val="000000" w:themeColor="text1"/>
        </w:rPr>
        <w:t>, KIM-104, 2009-2010, Spring Semester, Gazi University, Atatürk Vocational School, Department of Chemical Technology</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 xml:space="preserve">6. Mathematics - II, </w:t>
      </w:r>
      <w:r w:rsidRPr="0009723A">
        <w:rPr>
          <w:rFonts w:ascii="Times New Roman" w:hAnsi="Times New Roman" w:cs="Times New Roman"/>
          <w:color w:val="000000" w:themeColor="text1"/>
        </w:rPr>
        <w:t>MAT-102, 2009-2010, Spring Semester, Gazi University, Atatürk Vocational School, Mechanical Department</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7. Engineering Science-II,</w:t>
      </w:r>
      <w:r w:rsidRPr="0009723A">
        <w:rPr>
          <w:rFonts w:ascii="Times New Roman" w:hAnsi="Times New Roman" w:cs="Times New Roman"/>
          <w:color w:val="000000" w:themeColor="text1"/>
        </w:rPr>
        <w:t xml:space="preserve"> MUH-201, 2010-2011, Fall Semester, Gazi University, Atatürk Vocational School, Department of Mechanical</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8. Mathematics - I</w:t>
      </w:r>
      <w:r w:rsidRPr="0009723A">
        <w:rPr>
          <w:rFonts w:ascii="Times New Roman" w:hAnsi="Times New Roman" w:cs="Times New Roman"/>
          <w:color w:val="000000" w:themeColor="text1"/>
        </w:rPr>
        <w:t>, MAT-101, 2011-2012, Fall Semester, Gazi University, Atatürk Vocational School, Department of Industrial Mould</w:t>
      </w:r>
      <w:r w:rsidRPr="0009723A">
        <w:rPr>
          <w:rFonts w:ascii="Times New Roman" w:hAnsi="Times New Roman" w:cs="Times New Roman"/>
          <w:color w:val="000000" w:themeColor="text1"/>
        </w:rPr>
        <w:br/>
      </w:r>
      <w:r w:rsidRPr="0009723A">
        <w:rPr>
          <w:rFonts w:ascii="Times New Roman" w:hAnsi="Times New Roman" w:cs="Times New Roman"/>
          <w:b/>
          <w:color w:val="000000" w:themeColor="text1"/>
        </w:rPr>
        <w:t>9. Mathematics-II</w:t>
      </w:r>
      <w:r w:rsidRPr="0009723A">
        <w:rPr>
          <w:rFonts w:ascii="Times New Roman" w:hAnsi="Times New Roman" w:cs="Times New Roman"/>
          <w:color w:val="000000" w:themeColor="text1"/>
        </w:rPr>
        <w:t>, MAT-102, 2011-2012, Spring Semester, Gazi University, Atatürk Vocational School, Department of Industrial Mould</w:t>
      </w:r>
      <w:proofErr w:type="gramEnd"/>
    </w:p>
    <w:p w:rsidR="00564334" w:rsidRDefault="00564334" w:rsidP="00564334">
      <w:pPr>
        <w:pStyle w:val="Default"/>
        <w:spacing w:line="360" w:lineRule="auto"/>
        <w:ind w:left="720"/>
        <w:rPr>
          <w:rFonts w:ascii="Times New Roman" w:hAnsi="Times New Roman" w:cs="Times New Roman"/>
          <w:color w:val="000000" w:themeColor="text1"/>
        </w:rPr>
      </w:pPr>
      <w:r>
        <w:rPr>
          <w:rFonts w:ascii="Times New Roman" w:hAnsi="Times New Roman" w:cs="Times New Roman"/>
          <w:b/>
          <w:color w:val="000000" w:themeColor="text1"/>
        </w:rPr>
        <w:t xml:space="preserve">10. </w:t>
      </w:r>
      <w:r>
        <w:rPr>
          <w:rStyle w:val="hps"/>
          <w:rFonts w:ascii="Times New Roman" w:hAnsi="Times New Roman" w:cs="Times New Roman"/>
          <w:b/>
          <w:color w:val="333333"/>
          <w:lang/>
        </w:rPr>
        <w:t>P</w:t>
      </w:r>
      <w:r w:rsidRPr="00564334">
        <w:rPr>
          <w:rStyle w:val="hps"/>
          <w:rFonts w:ascii="Times New Roman" w:hAnsi="Times New Roman" w:cs="Times New Roman"/>
          <w:b/>
          <w:color w:val="333333"/>
          <w:lang/>
        </w:rPr>
        <w:t>hysics</w:t>
      </w:r>
      <w:r>
        <w:rPr>
          <w:rStyle w:val="hps"/>
          <w:rFonts w:ascii="Times New Roman" w:hAnsi="Times New Roman" w:cs="Times New Roman"/>
          <w:b/>
          <w:color w:val="333333"/>
          <w:lang/>
        </w:rPr>
        <w:t xml:space="preserve">, </w:t>
      </w:r>
      <w:r>
        <w:rPr>
          <w:rStyle w:val="hps"/>
          <w:rFonts w:ascii="Times New Roman" w:hAnsi="Times New Roman" w:cs="Times New Roman"/>
          <w:color w:val="333333"/>
          <w:lang/>
        </w:rPr>
        <w:t xml:space="preserve">FIZ-101, 2012-2013, </w:t>
      </w:r>
      <w:r w:rsidRPr="0009723A">
        <w:rPr>
          <w:rFonts w:ascii="Times New Roman" w:hAnsi="Times New Roman" w:cs="Times New Roman"/>
          <w:color w:val="000000" w:themeColor="text1"/>
        </w:rPr>
        <w:t>Fall Semester, Gazi University, Atatürk Vocational School, Department of Industrial Mould</w:t>
      </w:r>
    </w:p>
    <w:p w:rsidR="00710351" w:rsidRDefault="00AF0254" w:rsidP="00710351">
      <w:pPr>
        <w:pStyle w:val="Default"/>
        <w:spacing w:line="360" w:lineRule="auto"/>
        <w:ind w:left="709" w:hanging="283"/>
        <w:rPr>
          <w:rFonts w:ascii="Times New Roman" w:hAnsi="Times New Roman" w:cs="Times New Roman"/>
          <w:b/>
          <w:color w:val="000000" w:themeColor="text1"/>
        </w:rPr>
      </w:pPr>
      <w:r w:rsidRPr="0009723A">
        <w:rPr>
          <w:rFonts w:ascii="Times New Roman" w:hAnsi="Times New Roman" w:cs="Times New Roman"/>
          <w:b/>
          <w:color w:val="000000" w:themeColor="text1"/>
        </w:rPr>
        <w:t>IV. RESEARCH PROJECTS</w:t>
      </w:r>
    </w:p>
    <w:p w:rsidR="00C232CD" w:rsidRPr="0009723A" w:rsidRDefault="00C232CD" w:rsidP="00710351">
      <w:pPr>
        <w:pStyle w:val="Default"/>
        <w:numPr>
          <w:ilvl w:val="0"/>
          <w:numId w:val="15"/>
        </w:numPr>
        <w:spacing w:line="360" w:lineRule="auto"/>
        <w:rPr>
          <w:rFonts w:ascii="Times New Roman" w:hAnsi="Times New Roman" w:cs="Times New Roman"/>
          <w:color w:val="000000" w:themeColor="text1"/>
        </w:rPr>
      </w:pPr>
      <w:r w:rsidRPr="0009723A">
        <w:rPr>
          <w:rFonts w:ascii="Times New Roman" w:hAnsi="Times New Roman" w:cs="Times New Roman"/>
          <w:color w:val="000000" w:themeColor="text1"/>
        </w:rPr>
        <w:t xml:space="preserve">γ-globulinin </w:t>
      </w:r>
      <w:proofErr w:type="gramStart"/>
      <w:r w:rsidRPr="0009723A">
        <w:rPr>
          <w:rFonts w:ascii="Times New Roman" w:hAnsi="Times New Roman" w:cs="Times New Roman"/>
          <w:color w:val="000000" w:themeColor="text1"/>
        </w:rPr>
        <w:t>izolasyonu</w:t>
      </w:r>
      <w:proofErr w:type="gramEnd"/>
      <w:r w:rsidRPr="0009723A">
        <w:rPr>
          <w:rFonts w:ascii="Times New Roman" w:hAnsi="Times New Roman" w:cs="Times New Roman"/>
          <w:color w:val="000000" w:themeColor="text1"/>
        </w:rPr>
        <w:t xml:space="preserve"> için poli(hidroksietilmetakrilat) membranına boya ligandı immobilizasyonu, (KÜ-</w:t>
      </w:r>
      <w:r w:rsidRPr="0009723A">
        <w:rPr>
          <w:rFonts w:ascii="Times New Roman" w:hAnsi="Times New Roman" w:cs="Times New Roman"/>
          <w:color w:val="000000" w:themeColor="text1"/>
          <w:spacing w:val="20"/>
        </w:rPr>
        <w:t>2007/58 BAP),</w:t>
      </w:r>
      <w:r w:rsidRPr="0009723A">
        <w:rPr>
          <w:rFonts w:ascii="Times New Roman" w:hAnsi="Times New Roman" w:cs="Times New Roman"/>
          <w:color w:val="000000" w:themeColor="text1"/>
        </w:rPr>
        <w:t xml:space="preserve"> Kırıkkale University, (2007-2008) Project Manager: Meltem Yılmaz.</w:t>
      </w:r>
    </w:p>
    <w:p w:rsidR="00C232CD" w:rsidRPr="0009723A"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 xml:space="preserve">Kitosan Aşılanmış Membranlara Gilkozoksidaz Enziminin Geri Dönüşümlü İmmobilizasyonu, (KÜ- </w:t>
      </w:r>
      <w:r w:rsidRPr="0009723A">
        <w:rPr>
          <w:rFonts w:ascii="Times New Roman" w:hAnsi="Times New Roman" w:cs="Times New Roman"/>
          <w:color w:val="000000" w:themeColor="text1"/>
          <w:spacing w:val="20"/>
          <w:sz w:val="24"/>
          <w:szCs w:val="24"/>
        </w:rPr>
        <w:t xml:space="preserve">2007/59 BAP), </w:t>
      </w:r>
      <w:r w:rsidRPr="0009723A">
        <w:rPr>
          <w:rFonts w:ascii="Times New Roman" w:hAnsi="Times New Roman" w:cs="Times New Roman"/>
          <w:color w:val="000000" w:themeColor="text1"/>
          <w:sz w:val="24"/>
          <w:szCs w:val="24"/>
        </w:rPr>
        <w:t xml:space="preserve">Kırıkkale University, (2007-2008) Project Manager: Meltem Yılmaz. </w:t>
      </w:r>
    </w:p>
    <w:p w:rsidR="00710351"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710351">
        <w:rPr>
          <w:rFonts w:ascii="Times New Roman" w:hAnsi="Times New Roman" w:cs="Times New Roman"/>
          <w:color w:val="000000" w:themeColor="text1"/>
          <w:sz w:val="24"/>
          <w:szCs w:val="24"/>
        </w:rPr>
        <w:t>Procion Brown ve Metal Bağlı poli(HEMA/Kitosan) Membranlarının Hazırlanması: ve Model Protein Lizozimin Adsorpsiyonu (KKÜ, 02/</w:t>
      </w:r>
      <w:smartTag w:uri="urn:schemas-microsoft-com:office:smarttags" w:element="date">
        <w:smartTagPr>
          <w:attr w:name="Year" w:val="04"/>
          <w:attr w:name="Day" w:val="03"/>
          <w:attr w:name="Month" w:val="06"/>
          <w:attr w:name="ls" w:val="trans"/>
        </w:smartTagPr>
        <w:r w:rsidRPr="00710351">
          <w:rPr>
            <w:rFonts w:ascii="Times New Roman" w:hAnsi="Times New Roman" w:cs="Times New Roman"/>
            <w:color w:val="000000" w:themeColor="text1"/>
            <w:sz w:val="24"/>
            <w:szCs w:val="24"/>
          </w:rPr>
          <w:t>03-06-04</w:t>
        </w:r>
      </w:smartTag>
      <w:r w:rsidRPr="00710351">
        <w:rPr>
          <w:rFonts w:ascii="Times New Roman" w:hAnsi="Times New Roman" w:cs="Times New Roman"/>
          <w:color w:val="000000" w:themeColor="text1"/>
          <w:sz w:val="24"/>
          <w:szCs w:val="24"/>
        </w:rPr>
        <w:t>, AFP) (2002-2003) Project Manager: Gulay Bayramoglu Researcher</w:t>
      </w:r>
      <w:r w:rsidR="00710351">
        <w:rPr>
          <w:rFonts w:ascii="Times New Roman" w:hAnsi="Times New Roman" w:cs="Times New Roman"/>
          <w:color w:val="000000" w:themeColor="text1"/>
          <w:sz w:val="24"/>
          <w:szCs w:val="24"/>
        </w:rPr>
        <w:t>s: Meltem Yılmaz, Emine Yalçın.</w:t>
      </w:r>
    </w:p>
    <w:p w:rsidR="00C232CD" w:rsidRPr="00710351"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710351">
        <w:rPr>
          <w:rFonts w:ascii="Times New Roman" w:hAnsi="Times New Roman" w:cs="Times New Roman"/>
          <w:color w:val="000000" w:themeColor="text1"/>
          <w:sz w:val="24"/>
          <w:szCs w:val="24"/>
        </w:rPr>
        <w:t>Procion MX-5BR Bağlı Poli(hidroksietil metakrilat/kitosan) Membranlarının Hazırlanması: Lizozim Saflaştırılmasında Kullanılması ve Seçiciliğinin HPLC ile Tayini (TÜBİTAK, TBAG-2238, 102T156) (2002-2004) Project Manager: Gulay Bayramoglu Researchers: Meltem Yılmaz, Emine Yalçın, Merih Şimşek.</w:t>
      </w:r>
    </w:p>
    <w:p w:rsidR="00C232CD" w:rsidRPr="0009723A"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Heparin ve Albumin Tutuklanmış pHEMA Bazlı Biyoprotez Geliştirilmesi, TÜBİTAK, TBGA-2087 (101 T 126) (2002-2003) Project Manager: M. Yakup Arica, Researchers: Gulay Bayramoglu, Meltem Yılmaz</w:t>
      </w:r>
      <w:r w:rsidRPr="0009723A">
        <w:rPr>
          <w:rFonts w:ascii="Times New Roman" w:hAnsi="Times New Roman" w:cs="Times New Roman"/>
          <w:i/>
          <w:iCs/>
          <w:color w:val="000000" w:themeColor="text1"/>
          <w:sz w:val="24"/>
          <w:szCs w:val="24"/>
        </w:rPr>
        <w:t xml:space="preserve"> </w:t>
      </w:r>
    </w:p>
    <w:p w:rsidR="00C232CD" w:rsidRPr="0009723A"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i/>
          <w:iCs/>
          <w:color w:val="000000" w:themeColor="text1"/>
          <w:sz w:val="24"/>
          <w:szCs w:val="24"/>
        </w:rPr>
        <w:t>Pseudomonas putita</w:t>
      </w:r>
      <w:r w:rsidRPr="0009723A">
        <w:rPr>
          <w:rFonts w:ascii="Times New Roman" w:hAnsi="Times New Roman" w:cs="Times New Roman"/>
          <w:color w:val="000000" w:themeColor="text1"/>
          <w:sz w:val="24"/>
          <w:szCs w:val="24"/>
        </w:rPr>
        <w:t>’nın Kalsiyum-aljinat Kürelere İmmobilizasyonu ve Bioreaktör Sisteminde Atık Sulardan Fenollü Bileşiklerin (PCP) Biyolojik olarak Parçalanması, (KKÜ, 2003 AFP 02/</w:t>
      </w:r>
      <w:smartTag w:uri="urn:schemas-microsoft-com:office:smarttags" w:element="date">
        <w:smartTagPr>
          <w:attr w:name="Year" w:val="01"/>
          <w:attr w:name="Day" w:val="03"/>
          <w:attr w:name="Month" w:val="04"/>
          <w:attr w:name="ls" w:val="trans"/>
        </w:smartTagPr>
        <w:r w:rsidRPr="0009723A">
          <w:rPr>
            <w:rFonts w:ascii="Times New Roman" w:hAnsi="Times New Roman" w:cs="Times New Roman"/>
            <w:color w:val="000000" w:themeColor="text1"/>
            <w:sz w:val="24"/>
            <w:szCs w:val="24"/>
          </w:rPr>
          <w:t>03-04-01</w:t>
        </w:r>
      </w:smartTag>
      <w:r w:rsidRPr="0009723A">
        <w:rPr>
          <w:rFonts w:ascii="Times New Roman" w:hAnsi="Times New Roman" w:cs="Times New Roman"/>
          <w:color w:val="000000" w:themeColor="text1"/>
          <w:sz w:val="24"/>
          <w:szCs w:val="24"/>
        </w:rPr>
        <w:t>) Project Manager: M. Yakup Arıca, Researchers: Gulay Bayramoglu, Meltem Yılmaz, Emine Yalçın.</w:t>
      </w:r>
    </w:p>
    <w:p w:rsidR="00C232CD" w:rsidRPr="0009723A"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bCs/>
          <w:color w:val="000000" w:themeColor="text1"/>
          <w:sz w:val="24"/>
          <w:szCs w:val="24"/>
        </w:rPr>
        <w:t xml:space="preserve">Poli(hidroksimetil metakrilat/glsidil metakrilat) reaktif film üzerine kovalent bağlı a-amilaz enziminin özelliklerinin araştırılması </w:t>
      </w:r>
      <w:r w:rsidRPr="0009723A">
        <w:rPr>
          <w:rFonts w:ascii="Times New Roman" w:hAnsi="Times New Roman" w:cs="Times New Roman"/>
          <w:color w:val="000000" w:themeColor="text1"/>
          <w:sz w:val="24"/>
          <w:szCs w:val="24"/>
        </w:rPr>
        <w:t xml:space="preserve">(KÜ, BAP </w:t>
      </w:r>
      <w:r w:rsidRPr="0009723A">
        <w:rPr>
          <w:rFonts w:ascii="Times New Roman" w:hAnsi="Times New Roman" w:cs="Times New Roman"/>
          <w:bCs/>
          <w:color w:val="000000" w:themeColor="text1"/>
          <w:sz w:val="24"/>
          <w:szCs w:val="24"/>
        </w:rPr>
        <w:t>03/03.06.03</w:t>
      </w:r>
      <w:r w:rsidRPr="0009723A">
        <w:rPr>
          <w:rFonts w:ascii="Times New Roman" w:hAnsi="Times New Roman" w:cs="Times New Roman"/>
          <w:color w:val="000000" w:themeColor="text1"/>
          <w:sz w:val="24"/>
          <w:szCs w:val="24"/>
        </w:rPr>
        <w:t>) Kırıkkale University, Project Manager: Adnan Bulut,</w:t>
      </w:r>
      <w:r w:rsidRPr="0009723A">
        <w:rPr>
          <w:rFonts w:ascii="Times New Roman" w:hAnsi="Times New Roman" w:cs="Times New Roman"/>
          <w:b/>
          <w:color w:val="000000" w:themeColor="text1"/>
          <w:sz w:val="24"/>
          <w:szCs w:val="24"/>
        </w:rPr>
        <w:t xml:space="preserve"> </w:t>
      </w:r>
      <w:r w:rsidRPr="0009723A">
        <w:rPr>
          <w:rFonts w:ascii="Times New Roman" w:hAnsi="Times New Roman" w:cs="Times New Roman"/>
          <w:color w:val="000000" w:themeColor="text1"/>
          <w:sz w:val="24"/>
          <w:szCs w:val="24"/>
        </w:rPr>
        <w:t>Researcher: Gulay Bayramoglu, Meltem Yılmaz, Ayten Koç.</w:t>
      </w:r>
    </w:p>
    <w:p w:rsidR="00C232CD" w:rsidRPr="0009723A"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bCs/>
          <w:color w:val="000000" w:themeColor="text1"/>
          <w:sz w:val="24"/>
          <w:szCs w:val="24"/>
        </w:rPr>
        <w:t xml:space="preserve">Uzatma kolu takılı Glisidil metakrilat </w:t>
      </w:r>
      <w:proofErr w:type="gramStart"/>
      <w:r w:rsidRPr="0009723A">
        <w:rPr>
          <w:rFonts w:ascii="Times New Roman" w:hAnsi="Times New Roman" w:cs="Times New Roman"/>
          <w:bCs/>
          <w:color w:val="000000" w:themeColor="text1"/>
          <w:sz w:val="24"/>
          <w:szCs w:val="24"/>
        </w:rPr>
        <w:t>bazlı</w:t>
      </w:r>
      <w:proofErr w:type="gramEnd"/>
      <w:r w:rsidRPr="0009723A">
        <w:rPr>
          <w:rFonts w:ascii="Times New Roman" w:hAnsi="Times New Roman" w:cs="Times New Roman"/>
          <w:bCs/>
          <w:color w:val="000000" w:themeColor="text1"/>
          <w:sz w:val="24"/>
          <w:szCs w:val="24"/>
        </w:rPr>
        <w:t xml:space="preserve"> reaktif mikrokürelere tutuklanmış tirozinazın karakterizasyonu ve sürekli sistemde L-DOPA sentezlenmesi, </w:t>
      </w:r>
      <w:r w:rsidRPr="0009723A">
        <w:rPr>
          <w:rFonts w:ascii="Times New Roman" w:hAnsi="Times New Roman" w:cs="Times New Roman"/>
          <w:color w:val="000000" w:themeColor="text1"/>
          <w:sz w:val="24"/>
          <w:szCs w:val="24"/>
        </w:rPr>
        <w:t>(KÜ/BAP 03/</w:t>
      </w:r>
      <w:smartTag w:uri="urn:schemas-microsoft-com:office:smarttags" w:element="date">
        <w:smartTagPr>
          <w:attr w:name="Year" w:val="01"/>
          <w:attr w:name="Day" w:val="03"/>
          <w:attr w:name="Month" w:val="04"/>
          <w:attr w:name="ls" w:val="trans"/>
        </w:smartTagPr>
        <w:r w:rsidRPr="0009723A">
          <w:rPr>
            <w:rFonts w:ascii="Times New Roman" w:hAnsi="Times New Roman" w:cs="Times New Roman"/>
            <w:color w:val="000000" w:themeColor="text1"/>
            <w:sz w:val="24"/>
            <w:szCs w:val="24"/>
          </w:rPr>
          <w:t>03-04-01</w:t>
        </w:r>
      </w:smartTag>
      <w:r w:rsidRPr="0009723A">
        <w:rPr>
          <w:rFonts w:ascii="Times New Roman" w:hAnsi="Times New Roman" w:cs="Times New Roman"/>
          <w:color w:val="000000" w:themeColor="text1"/>
          <w:sz w:val="24"/>
          <w:szCs w:val="24"/>
        </w:rPr>
        <w:t>) Kırıkkale University, Project Manager: M. Yakup Arica, Researchers: Gulay Bayramoglu, Meltem Yılmaz, Emine Yalçın, Gökce Çelik.</w:t>
      </w:r>
    </w:p>
    <w:p w:rsidR="002E307F" w:rsidRPr="0009723A" w:rsidRDefault="00C232CD" w:rsidP="00C232CD">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bCs/>
          <w:color w:val="000000" w:themeColor="text1"/>
          <w:sz w:val="24"/>
          <w:szCs w:val="24"/>
        </w:rPr>
        <w:t xml:space="preserve">İnsan serumundan bilirubin uzaklaştırılmasında kullanılmak üzere afinite sorbentlerinin hazırlanması, (KÜ, BAP, 2006/14), </w:t>
      </w:r>
      <w:r w:rsidR="002E307F" w:rsidRPr="0009723A">
        <w:rPr>
          <w:rFonts w:ascii="Times New Roman" w:hAnsi="Times New Roman" w:cs="Times New Roman"/>
          <w:color w:val="000000" w:themeColor="text1"/>
          <w:sz w:val="24"/>
          <w:szCs w:val="24"/>
        </w:rPr>
        <w:t>Kırıkkale University, Project Manager: M. Yakup Arica, Researchers: Meltem Yılmaz.</w:t>
      </w:r>
    </w:p>
    <w:p w:rsidR="00564334" w:rsidRDefault="00C232CD" w:rsidP="003A3854">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Testesteron ve büyüme hormonlarının kontrollü salımında kullanımak üzere yeni biyouyumlu taşıyıcı impantın sentezlenmesi ve salım mekanizmalarının belirlenmesi, (TÜBİTAK, TBAG, 107T228, 2007).</w:t>
      </w:r>
    </w:p>
    <w:p w:rsidR="00564334" w:rsidRDefault="00564334" w:rsidP="00564334">
      <w:pPr>
        <w:tabs>
          <w:tab w:val="left" w:pos="-720"/>
        </w:tabs>
        <w:spacing w:after="0" w:line="360" w:lineRule="auto"/>
        <w:jc w:val="both"/>
        <w:rPr>
          <w:rFonts w:ascii="Times New Roman" w:hAnsi="Times New Roman" w:cs="Times New Roman"/>
          <w:color w:val="000000" w:themeColor="text1"/>
          <w:sz w:val="24"/>
          <w:szCs w:val="24"/>
        </w:rPr>
      </w:pPr>
    </w:p>
    <w:p w:rsidR="00564334" w:rsidRDefault="00564334" w:rsidP="00564334">
      <w:pPr>
        <w:tabs>
          <w:tab w:val="left" w:pos="-720"/>
        </w:tabs>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 PUBLICATIONS</w:t>
      </w:r>
    </w:p>
    <w:p w:rsidR="00564334" w:rsidRDefault="00AF0254" w:rsidP="00564334">
      <w:pPr>
        <w:tabs>
          <w:tab w:val="left" w:pos="-720"/>
        </w:tabs>
        <w:spacing w:after="0" w:line="360" w:lineRule="auto"/>
        <w:jc w:val="both"/>
        <w:rPr>
          <w:rFonts w:ascii="Times New Roman" w:hAnsi="Times New Roman" w:cs="Times New Roman"/>
          <w:b/>
          <w:color w:val="000000" w:themeColor="text1"/>
          <w:sz w:val="24"/>
          <w:szCs w:val="24"/>
        </w:rPr>
      </w:pPr>
      <w:r w:rsidRPr="00564334">
        <w:rPr>
          <w:rFonts w:ascii="Times New Roman" w:hAnsi="Times New Roman" w:cs="Times New Roman"/>
          <w:b/>
          <w:color w:val="000000" w:themeColor="text1"/>
          <w:sz w:val="24"/>
          <w:szCs w:val="24"/>
        </w:rPr>
        <w:t>A-THESIS</w:t>
      </w:r>
    </w:p>
    <w:p w:rsidR="00564334" w:rsidRDefault="00AF0254" w:rsidP="00564334">
      <w:pPr>
        <w:tabs>
          <w:tab w:val="left" w:pos="-720"/>
        </w:tabs>
        <w:spacing w:after="0" w:line="360" w:lineRule="auto"/>
        <w:jc w:val="both"/>
        <w:rPr>
          <w:rFonts w:ascii="Times New Roman" w:hAnsi="Times New Roman" w:cs="Times New Roman"/>
          <w:b/>
          <w:color w:val="000000" w:themeColor="text1"/>
          <w:sz w:val="24"/>
          <w:szCs w:val="24"/>
        </w:rPr>
      </w:pPr>
      <w:proofErr w:type="gramStart"/>
      <w:r w:rsidRPr="0009723A">
        <w:rPr>
          <w:rFonts w:ascii="Times New Roman" w:hAnsi="Times New Roman" w:cs="Times New Roman"/>
          <w:b/>
          <w:color w:val="000000" w:themeColor="text1"/>
          <w:sz w:val="24"/>
          <w:szCs w:val="24"/>
        </w:rPr>
        <w:t>Ph</w:t>
      </w:r>
      <w:r w:rsidR="003A3854" w:rsidRPr="0009723A">
        <w:rPr>
          <w:rFonts w:ascii="Times New Roman" w:hAnsi="Times New Roman" w:cs="Times New Roman"/>
          <w:b/>
          <w:color w:val="000000" w:themeColor="text1"/>
          <w:sz w:val="24"/>
          <w:szCs w:val="24"/>
        </w:rPr>
        <w:t>.</w:t>
      </w:r>
      <w:r w:rsidRPr="0009723A">
        <w:rPr>
          <w:rFonts w:ascii="Times New Roman" w:hAnsi="Times New Roman" w:cs="Times New Roman"/>
          <w:b/>
          <w:color w:val="000000" w:themeColor="text1"/>
          <w:sz w:val="24"/>
          <w:szCs w:val="24"/>
        </w:rPr>
        <w:t>D</w:t>
      </w:r>
      <w:proofErr w:type="gramEnd"/>
      <w:r w:rsidRPr="0009723A">
        <w:rPr>
          <w:rFonts w:ascii="Times New Roman" w:hAnsi="Times New Roman" w:cs="Times New Roman"/>
          <w:b/>
          <w:color w:val="000000" w:themeColor="text1"/>
          <w:sz w:val="24"/>
          <w:szCs w:val="24"/>
        </w:rPr>
        <w:t xml:space="preserve"> Thesis:</w:t>
      </w:r>
      <w:r w:rsidRPr="0009723A">
        <w:rPr>
          <w:rFonts w:ascii="Times New Roman" w:hAnsi="Times New Roman" w:cs="Times New Roman"/>
          <w:color w:val="000000" w:themeColor="text1"/>
          <w:sz w:val="24"/>
          <w:szCs w:val="24"/>
        </w:rPr>
        <w:t xml:space="preserve"> Meltem Y</w:t>
      </w:r>
      <w:r w:rsidR="003A3854" w:rsidRPr="0009723A">
        <w:rPr>
          <w:rFonts w:ascii="Times New Roman" w:hAnsi="Times New Roman" w:cs="Times New Roman"/>
          <w:color w:val="000000" w:themeColor="text1"/>
          <w:sz w:val="24"/>
          <w:szCs w:val="24"/>
        </w:rPr>
        <w:t>ı</w:t>
      </w:r>
      <w:r w:rsidRPr="0009723A">
        <w:rPr>
          <w:rFonts w:ascii="Times New Roman" w:hAnsi="Times New Roman" w:cs="Times New Roman"/>
          <w:color w:val="000000" w:themeColor="text1"/>
          <w:sz w:val="24"/>
          <w:szCs w:val="24"/>
        </w:rPr>
        <w:t xml:space="preserve">lmaz, </w:t>
      </w:r>
      <w:r w:rsidR="005840C2">
        <w:rPr>
          <w:rFonts w:ascii="Times New Roman" w:hAnsi="Times New Roman" w:cs="Times New Roman"/>
          <w:color w:val="000000" w:themeColor="text1"/>
          <w:sz w:val="24"/>
          <w:szCs w:val="24"/>
        </w:rPr>
        <w:t>“</w:t>
      </w:r>
      <w:r w:rsidR="003A3854" w:rsidRPr="0009723A">
        <w:rPr>
          <w:rFonts w:ascii="Times New Roman" w:hAnsi="Times New Roman" w:cs="Times New Roman"/>
          <w:color w:val="000000" w:themeColor="text1"/>
          <w:sz w:val="24"/>
          <w:szCs w:val="24"/>
        </w:rPr>
        <w:t>The preparation of p</w:t>
      </w:r>
      <w:r w:rsidRPr="0009723A">
        <w:rPr>
          <w:rFonts w:ascii="Times New Roman" w:hAnsi="Times New Roman" w:cs="Times New Roman"/>
          <w:color w:val="000000" w:themeColor="text1"/>
          <w:sz w:val="24"/>
          <w:szCs w:val="24"/>
        </w:rPr>
        <w:t>ol</w:t>
      </w:r>
      <w:r w:rsidR="003A3854" w:rsidRPr="0009723A">
        <w:rPr>
          <w:rFonts w:ascii="Times New Roman" w:hAnsi="Times New Roman" w:cs="Times New Roman"/>
          <w:color w:val="000000" w:themeColor="text1"/>
          <w:sz w:val="24"/>
          <w:szCs w:val="24"/>
        </w:rPr>
        <w:t xml:space="preserve">yhydroxy </w:t>
      </w:r>
      <w:r w:rsidRPr="0009723A">
        <w:rPr>
          <w:rFonts w:ascii="Times New Roman" w:hAnsi="Times New Roman" w:cs="Times New Roman"/>
          <w:color w:val="000000" w:themeColor="text1"/>
          <w:sz w:val="24"/>
          <w:szCs w:val="24"/>
        </w:rPr>
        <w:t>et</w:t>
      </w:r>
      <w:r w:rsidR="003A3854" w:rsidRPr="0009723A">
        <w:rPr>
          <w:rFonts w:ascii="Times New Roman" w:hAnsi="Times New Roman" w:cs="Times New Roman"/>
          <w:color w:val="000000" w:themeColor="text1"/>
          <w:sz w:val="24"/>
          <w:szCs w:val="24"/>
        </w:rPr>
        <w:t xml:space="preserve">hylmethacrylate </w:t>
      </w:r>
      <w:r w:rsidRPr="0009723A">
        <w:rPr>
          <w:rFonts w:ascii="Times New Roman" w:hAnsi="Times New Roman" w:cs="Times New Roman"/>
          <w:color w:val="000000" w:themeColor="text1"/>
          <w:sz w:val="24"/>
          <w:szCs w:val="24"/>
        </w:rPr>
        <w:t xml:space="preserve">based artificial blood vessels </w:t>
      </w:r>
      <w:r w:rsidR="003A3854" w:rsidRPr="0009723A">
        <w:rPr>
          <w:rFonts w:ascii="Times New Roman" w:hAnsi="Times New Roman" w:cs="Times New Roman"/>
          <w:color w:val="000000" w:themeColor="text1"/>
          <w:sz w:val="24"/>
          <w:szCs w:val="24"/>
        </w:rPr>
        <w:t xml:space="preserve">and development of </w:t>
      </w:r>
      <w:r w:rsidRPr="0009723A">
        <w:rPr>
          <w:rFonts w:ascii="Times New Roman" w:hAnsi="Times New Roman" w:cs="Times New Roman"/>
          <w:color w:val="000000" w:themeColor="text1"/>
          <w:sz w:val="24"/>
          <w:szCs w:val="24"/>
        </w:rPr>
        <w:t>biocompatibility</w:t>
      </w:r>
      <w:r w:rsidR="003A3854" w:rsidRPr="0009723A">
        <w:rPr>
          <w:rFonts w:ascii="Times New Roman" w:hAnsi="Times New Roman" w:cs="Times New Roman"/>
          <w:color w:val="000000" w:themeColor="text1"/>
          <w:sz w:val="24"/>
          <w:szCs w:val="24"/>
        </w:rPr>
        <w:t xml:space="preserve"> properties and characterization</w:t>
      </w:r>
      <w:r w:rsidR="005840C2">
        <w:rPr>
          <w:rFonts w:ascii="Times New Roman" w:hAnsi="Times New Roman" w:cs="Times New Roman"/>
          <w:color w:val="000000" w:themeColor="text1"/>
          <w:sz w:val="24"/>
          <w:szCs w:val="24"/>
        </w:rPr>
        <w:t>”,</w:t>
      </w:r>
      <w:r w:rsidRPr="0009723A">
        <w:rPr>
          <w:rFonts w:ascii="Times New Roman" w:hAnsi="Times New Roman" w:cs="Times New Roman"/>
          <w:color w:val="000000" w:themeColor="text1"/>
          <w:sz w:val="24"/>
          <w:szCs w:val="24"/>
        </w:rPr>
        <w:t xml:space="preserve"> K</w:t>
      </w:r>
      <w:r w:rsidR="005840C2">
        <w:rPr>
          <w:rFonts w:ascii="Times New Roman" w:hAnsi="Times New Roman" w:cs="Times New Roman"/>
          <w:color w:val="000000" w:themeColor="text1"/>
          <w:sz w:val="24"/>
          <w:szCs w:val="24"/>
        </w:rPr>
        <w:t xml:space="preserve">ırıkkale </w:t>
      </w:r>
      <w:r w:rsidR="003A3854" w:rsidRPr="0009723A">
        <w:rPr>
          <w:rFonts w:ascii="Times New Roman" w:hAnsi="Times New Roman" w:cs="Times New Roman"/>
          <w:color w:val="000000" w:themeColor="text1"/>
          <w:sz w:val="24"/>
          <w:szCs w:val="24"/>
        </w:rPr>
        <w:t>U</w:t>
      </w:r>
      <w:r w:rsidR="005840C2">
        <w:rPr>
          <w:rFonts w:ascii="Times New Roman" w:hAnsi="Times New Roman" w:cs="Times New Roman"/>
          <w:color w:val="000000" w:themeColor="text1"/>
          <w:sz w:val="24"/>
          <w:szCs w:val="24"/>
        </w:rPr>
        <w:t>niversity</w:t>
      </w:r>
      <w:r w:rsidRPr="0009723A">
        <w:rPr>
          <w:rFonts w:ascii="Times New Roman" w:hAnsi="Times New Roman" w:cs="Times New Roman"/>
          <w:color w:val="000000" w:themeColor="text1"/>
          <w:sz w:val="24"/>
          <w:szCs w:val="24"/>
        </w:rPr>
        <w:t>, Department o</w:t>
      </w:r>
      <w:r w:rsidR="005840C2">
        <w:rPr>
          <w:rFonts w:ascii="Times New Roman" w:hAnsi="Times New Roman" w:cs="Times New Roman"/>
          <w:color w:val="000000" w:themeColor="text1"/>
          <w:sz w:val="24"/>
          <w:szCs w:val="24"/>
        </w:rPr>
        <w:t xml:space="preserve">f Biology, </w:t>
      </w:r>
      <w:r w:rsidRPr="0009723A">
        <w:rPr>
          <w:rFonts w:ascii="Times New Roman" w:hAnsi="Times New Roman" w:cs="Times New Roman"/>
          <w:color w:val="000000" w:themeColor="text1"/>
          <w:sz w:val="24"/>
          <w:szCs w:val="24"/>
        </w:rPr>
        <w:t>November, 20</w:t>
      </w:r>
      <w:r w:rsidR="005840C2">
        <w:rPr>
          <w:rFonts w:ascii="Times New Roman" w:hAnsi="Times New Roman" w:cs="Times New Roman"/>
          <w:color w:val="000000" w:themeColor="text1"/>
          <w:sz w:val="24"/>
          <w:szCs w:val="24"/>
        </w:rPr>
        <w:t>06</w:t>
      </w:r>
      <w:r w:rsidRPr="0009723A">
        <w:rPr>
          <w:rFonts w:ascii="Times New Roman" w:hAnsi="Times New Roman" w:cs="Times New Roman"/>
          <w:color w:val="000000" w:themeColor="text1"/>
          <w:sz w:val="24"/>
          <w:szCs w:val="24"/>
        </w:rPr>
        <w:t>, Supervisor: Prof. Dr. M. Yakup Ar</w:t>
      </w:r>
      <w:r w:rsidR="005840C2">
        <w:rPr>
          <w:rFonts w:ascii="Times New Roman" w:hAnsi="Times New Roman" w:cs="Times New Roman"/>
          <w:color w:val="000000" w:themeColor="text1"/>
          <w:sz w:val="24"/>
          <w:szCs w:val="24"/>
        </w:rPr>
        <w:t>ı</w:t>
      </w:r>
      <w:r w:rsidRPr="0009723A">
        <w:rPr>
          <w:rFonts w:ascii="Times New Roman" w:hAnsi="Times New Roman" w:cs="Times New Roman"/>
          <w:color w:val="000000" w:themeColor="text1"/>
          <w:sz w:val="24"/>
          <w:szCs w:val="24"/>
        </w:rPr>
        <w:t>ca</w:t>
      </w:r>
    </w:p>
    <w:p w:rsidR="00564334" w:rsidRDefault="00564334" w:rsidP="00564334">
      <w:pPr>
        <w:tabs>
          <w:tab w:val="left" w:pos="-720"/>
        </w:tabs>
        <w:spacing w:after="0" w:line="360" w:lineRule="auto"/>
        <w:jc w:val="both"/>
        <w:rPr>
          <w:rFonts w:ascii="Times New Roman" w:hAnsi="Times New Roman" w:cs="Times New Roman"/>
          <w:b/>
          <w:color w:val="000000" w:themeColor="text1"/>
          <w:sz w:val="24"/>
          <w:szCs w:val="24"/>
        </w:rPr>
      </w:pPr>
    </w:p>
    <w:p w:rsidR="00564334" w:rsidRDefault="00AF0254" w:rsidP="00564334">
      <w:pPr>
        <w:tabs>
          <w:tab w:val="left" w:pos="-720"/>
        </w:tabs>
        <w:spacing w:after="0" w:line="360" w:lineRule="auto"/>
        <w:jc w:val="both"/>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Master Thesis:</w:t>
      </w:r>
      <w:r w:rsidRPr="0009723A">
        <w:rPr>
          <w:rFonts w:ascii="Times New Roman" w:hAnsi="Times New Roman" w:cs="Times New Roman"/>
          <w:color w:val="000000" w:themeColor="text1"/>
          <w:sz w:val="24"/>
          <w:szCs w:val="24"/>
        </w:rPr>
        <w:t xml:space="preserve"> Meltem Y</w:t>
      </w:r>
      <w:r w:rsidR="003A3854" w:rsidRPr="0009723A">
        <w:rPr>
          <w:rFonts w:ascii="Times New Roman" w:hAnsi="Times New Roman" w:cs="Times New Roman"/>
          <w:color w:val="000000" w:themeColor="text1"/>
          <w:sz w:val="24"/>
          <w:szCs w:val="24"/>
        </w:rPr>
        <w:t>ı</w:t>
      </w:r>
      <w:r w:rsidRPr="0009723A">
        <w:rPr>
          <w:rFonts w:ascii="Times New Roman" w:hAnsi="Times New Roman" w:cs="Times New Roman"/>
          <w:color w:val="000000" w:themeColor="text1"/>
          <w:sz w:val="24"/>
          <w:szCs w:val="24"/>
        </w:rPr>
        <w:t xml:space="preserve">lmaz, </w:t>
      </w:r>
      <w:r w:rsidR="005840C2">
        <w:rPr>
          <w:rFonts w:ascii="Times New Roman" w:hAnsi="Times New Roman" w:cs="Times New Roman"/>
          <w:color w:val="000000" w:themeColor="text1"/>
          <w:sz w:val="24"/>
          <w:szCs w:val="24"/>
        </w:rPr>
        <w:t>“</w:t>
      </w:r>
      <w:r w:rsidR="003A3854" w:rsidRPr="0009723A">
        <w:rPr>
          <w:rFonts w:ascii="Times New Roman" w:hAnsi="Times New Roman" w:cs="Times New Roman"/>
          <w:color w:val="000000" w:themeColor="text1"/>
          <w:sz w:val="24"/>
          <w:szCs w:val="24"/>
        </w:rPr>
        <w:t xml:space="preserve">The Use of </w:t>
      </w:r>
      <w:r w:rsidRPr="0009723A">
        <w:rPr>
          <w:rFonts w:ascii="Times New Roman" w:hAnsi="Times New Roman" w:cs="Times New Roman"/>
          <w:color w:val="000000" w:themeColor="text1"/>
          <w:sz w:val="24"/>
          <w:szCs w:val="24"/>
        </w:rPr>
        <w:t xml:space="preserve">Procion Brown </w:t>
      </w:r>
      <w:r w:rsidR="003A3854" w:rsidRPr="0009723A">
        <w:rPr>
          <w:rFonts w:ascii="Times New Roman" w:hAnsi="Times New Roman" w:cs="Times New Roman"/>
          <w:color w:val="000000" w:themeColor="text1"/>
          <w:sz w:val="24"/>
          <w:szCs w:val="24"/>
        </w:rPr>
        <w:t xml:space="preserve">MX5-BR and </w:t>
      </w:r>
      <w:r w:rsidRPr="0009723A">
        <w:rPr>
          <w:rFonts w:ascii="Times New Roman" w:hAnsi="Times New Roman" w:cs="Times New Roman"/>
          <w:color w:val="000000" w:themeColor="text1"/>
          <w:sz w:val="24"/>
          <w:szCs w:val="24"/>
        </w:rPr>
        <w:t>Procion Green H-4G</w:t>
      </w:r>
      <w:r w:rsidR="003A3854" w:rsidRPr="0009723A">
        <w:rPr>
          <w:rFonts w:ascii="Times New Roman" w:hAnsi="Times New Roman" w:cs="Times New Roman"/>
          <w:color w:val="000000" w:themeColor="text1"/>
          <w:sz w:val="24"/>
          <w:szCs w:val="24"/>
        </w:rPr>
        <w:t xml:space="preserve"> immobilized pHEMA</w:t>
      </w:r>
      <w:r w:rsidR="005E6BC6" w:rsidRPr="0009723A">
        <w:rPr>
          <w:rFonts w:ascii="Times New Roman" w:hAnsi="Times New Roman" w:cs="Times New Roman"/>
          <w:color w:val="000000" w:themeColor="text1"/>
          <w:sz w:val="24"/>
          <w:szCs w:val="24"/>
        </w:rPr>
        <w:t xml:space="preserve"> sorbents in the </w:t>
      </w:r>
      <w:r w:rsidRPr="0009723A">
        <w:rPr>
          <w:rFonts w:ascii="Times New Roman" w:hAnsi="Times New Roman" w:cs="Times New Roman"/>
          <w:color w:val="000000" w:themeColor="text1"/>
          <w:sz w:val="24"/>
          <w:szCs w:val="24"/>
        </w:rPr>
        <w:t xml:space="preserve">purification of the lysozyme </w:t>
      </w:r>
      <w:r w:rsidR="005E6BC6" w:rsidRPr="0009723A">
        <w:rPr>
          <w:rFonts w:ascii="Times New Roman" w:hAnsi="Times New Roman" w:cs="Times New Roman"/>
          <w:color w:val="000000" w:themeColor="text1"/>
          <w:sz w:val="24"/>
          <w:szCs w:val="24"/>
        </w:rPr>
        <w:t>enzyme and determination of purity degree of the lysozyme by HPLC</w:t>
      </w:r>
      <w:r w:rsidR="005840C2">
        <w:rPr>
          <w:rFonts w:ascii="Times New Roman" w:hAnsi="Times New Roman" w:cs="Times New Roman"/>
          <w:color w:val="000000" w:themeColor="text1"/>
          <w:sz w:val="24"/>
          <w:szCs w:val="24"/>
        </w:rPr>
        <w:t>”</w:t>
      </w:r>
      <w:r w:rsidR="005E6BC6"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color w:val="000000" w:themeColor="text1"/>
          <w:sz w:val="24"/>
          <w:szCs w:val="24"/>
        </w:rPr>
        <w:t>K</w:t>
      </w:r>
      <w:r w:rsidR="005840C2">
        <w:rPr>
          <w:rFonts w:ascii="Times New Roman" w:hAnsi="Times New Roman" w:cs="Times New Roman"/>
          <w:color w:val="000000" w:themeColor="text1"/>
          <w:sz w:val="24"/>
          <w:szCs w:val="24"/>
        </w:rPr>
        <w:t xml:space="preserve">ırıkkale </w:t>
      </w:r>
      <w:r w:rsidR="005E6BC6" w:rsidRPr="0009723A">
        <w:rPr>
          <w:rFonts w:ascii="Times New Roman" w:hAnsi="Times New Roman" w:cs="Times New Roman"/>
          <w:color w:val="000000" w:themeColor="text1"/>
          <w:sz w:val="24"/>
          <w:szCs w:val="24"/>
        </w:rPr>
        <w:t>U</w:t>
      </w:r>
      <w:r w:rsidR="005840C2">
        <w:rPr>
          <w:rFonts w:ascii="Times New Roman" w:hAnsi="Times New Roman" w:cs="Times New Roman"/>
          <w:color w:val="000000" w:themeColor="text1"/>
          <w:sz w:val="24"/>
          <w:szCs w:val="24"/>
        </w:rPr>
        <w:t>niversity</w:t>
      </w:r>
      <w:r w:rsidRPr="0009723A">
        <w:rPr>
          <w:rFonts w:ascii="Times New Roman" w:hAnsi="Times New Roman" w:cs="Times New Roman"/>
          <w:color w:val="000000" w:themeColor="text1"/>
          <w:sz w:val="24"/>
          <w:szCs w:val="24"/>
        </w:rPr>
        <w:t>, Department of Biology, Fe</w:t>
      </w:r>
      <w:r w:rsidR="005E6BC6" w:rsidRPr="0009723A">
        <w:rPr>
          <w:rFonts w:ascii="Times New Roman" w:hAnsi="Times New Roman" w:cs="Times New Roman"/>
          <w:color w:val="000000" w:themeColor="text1"/>
          <w:sz w:val="24"/>
          <w:szCs w:val="24"/>
        </w:rPr>
        <w:t>bruary, 2003, Supervisor: Prof</w:t>
      </w:r>
      <w:r w:rsidRPr="0009723A">
        <w:rPr>
          <w:rFonts w:ascii="Times New Roman" w:hAnsi="Times New Roman" w:cs="Times New Roman"/>
          <w:color w:val="000000" w:themeColor="text1"/>
          <w:sz w:val="24"/>
          <w:szCs w:val="24"/>
        </w:rPr>
        <w:t>. Dr. M. Yakup Ar</w:t>
      </w:r>
      <w:r w:rsidR="005840C2">
        <w:rPr>
          <w:rFonts w:ascii="Times New Roman" w:hAnsi="Times New Roman" w:cs="Times New Roman"/>
          <w:color w:val="000000" w:themeColor="text1"/>
          <w:sz w:val="24"/>
          <w:szCs w:val="24"/>
        </w:rPr>
        <w:t>ı</w:t>
      </w:r>
      <w:r w:rsidRPr="0009723A">
        <w:rPr>
          <w:rFonts w:ascii="Times New Roman" w:hAnsi="Times New Roman" w:cs="Times New Roman"/>
          <w:color w:val="000000" w:themeColor="text1"/>
          <w:sz w:val="24"/>
          <w:szCs w:val="24"/>
        </w:rPr>
        <w:t>ca</w:t>
      </w:r>
    </w:p>
    <w:p w:rsidR="00564334" w:rsidRDefault="00564334" w:rsidP="00564334">
      <w:pPr>
        <w:tabs>
          <w:tab w:val="left" w:pos="-720"/>
        </w:tabs>
        <w:spacing w:after="0" w:line="360" w:lineRule="auto"/>
        <w:jc w:val="both"/>
        <w:rPr>
          <w:rFonts w:ascii="Times New Roman" w:hAnsi="Times New Roman" w:cs="Times New Roman"/>
          <w:b/>
          <w:color w:val="000000" w:themeColor="text1"/>
          <w:sz w:val="24"/>
          <w:szCs w:val="24"/>
        </w:rPr>
      </w:pPr>
    </w:p>
    <w:p w:rsidR="00564334" w:rsidRDefault="00AF0254" w:rsidP="00564334">
      <w:pPr>
        <w:tabs>
          <w:tab w:val="left" w:pos="-720"/>
        </w:tabs>
        <w:spacing w:after="0" w:line="360" w:lineRule="auto"/>
        <w:jc w:val="both"/>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B-</w:t>
      </w:r>
      <w:r w:rsidR="005E6BC6" w:rsidRPr="0009723A">
        <w:rPr>
          <w:rFonts w:ascii="Times New Roman" w:hAnsi="Times New Roman" w:cs="Times New Roman"/>
          <w:b/>
          <w:color w:val="000000" w:themeColor="text1"/>
          <w:sz w:val="24"/>
          <w:szCs w:val="24"/>
        </w:rPr>
        <w:t xml:space="preserve"> RESEARCH ARTICLES </w:t>
      </w:r>
    </w:p>
    <w:p w:rsidR="00710351" w:rsidRDefault="00D86445" w:rsidP="00564334">
      <w:pPr>
        <w:tabs>
          <w:tab w:val="left" w:pos="-720"/>
        </w:tabs>
        <w:spacing w:after="0" w:line="360" w:lineRule="auto"/>
        <w:jc w:val="both"/>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 xml:space="preserve">Articles published in </w:t>
      </w:r>
      <w:r w:rsidR="00AF0254" w:rsidRPr="0009723A">
        <w:rPr>
          <w:rFonts w:ascii="Times New Roman" w:hAnsi="Times New Roman" w:cs="Times New Roman"/>
          <w:b/>
          <w:color w:val="000000" w:themeColor="text1"/>
          <w:sz w:val="24"/>
          <w:szCs w:val="24"/>
        </w:rPr>
        <w:t xml:space="preserve">Science Citation Index </w:t>
      </w:r>
    </w:p>
    <w:p w:rsidR="00710351" w:rsidRPr="00710351" w:rsidRDefault="00D86445" w:rsidP="00710351">
      <w:pPr>
        <w:pStyle w:val="ListeParagraf"/>
        <w:numPr>
          <w:ilvl w:val="0"/>
          <w:numId w:val="28"/>
        </w:numPr>
        <w:spacing w:line="360" w:lineRule="auto"/>
        <w:rPr>
          <w:rFonts w:ascii="Times New Roman" w:hAnsi="Times New Roman" w:cs="Times New Roman"/>
          <w:b/>
          <w:color w:val="000000" w:themeColor="text1"/>
          <w:sz w:val="24"/>
          <w:szCs w:val="24"/>
          <w:lang w:val="en-GB"/>
        </w:rPr>
      </w:pPr>
      <w:r w:rsidRPr="00710351">
        <w:rPr>
          <w:rFonts w:ascii="Times New Roman" w:hAnsi="Times New Roman" w:cs="Times New Roman"/>
          <w:color w:val="000000" w:themeColor="text1"/>
          <w:sz w:val="24"/>
          <w:szCs w:val="24"/>
          <w:lang w:val="en-GB"/>
        </w:rPr>
        <w:t xml:space="preserve">Bayramoğlu, G., </w:t>
      </w:r>
      <w:r w:rsidRPr="00710351">
        <w:rPr>
          <w:rFonts w:ascii="Times New Roman" w:hAnsi="Times New Roman" w:cs="Times New Roman"/>
          <w:b/>
          <w:bCs/>
          <w:color w:val="000000" w:themeColor="text1"/>
          <w:sz w:val="24"/>
          <w:szCs w:val="24"/>
          <w:lang w:val="en-GB"/>
        </w:rPr>
        <w:t>Yılmaz, M.,</w:t>
      </w:r>
      <w:r w:rsidRPr="00710351">
        <w:rPr>
          <w:rFonts w:ascii="Times New Roman" w:hAnsi="Times New Roman" w:cs="Times New Roman"/>
          <w:color w:val="000000" w:themeColor="text1"/>
          <w:sz w:val="24"/>
          <w:szCs w:val="24"/>
          <w:lang w:val="en-GB"/>
        </w:rPr>
        <w:t xml:space="preserve"> and </w:t>
      </w:r>
      <w:r w:rsidRPr="00710351">
        <w:rPr>
          <w:rFonts w:ascii="Times New Roman" w:hAnsi="Times New Roman" w:cs="Times New Roman"/>
          <w:bCs/>
          <w:color w:val="000000" w:themeColor="text1"/>
          <w:sz w:val="24"/>
          <w:szCs w:val="24"/>
          <w:lang w:val="en-GB"/>
        </w:rPr>
        <w:t xml:space="preserve">Arıca, </w:t>
      </w:r>
      <w:proofErr w:type="gramStart"/>
      <w:r w:rsidRPr="00710351">
        <w:rPr>
          <w:rFonts w:ascii="Times New Roman" w:hAnsi="Times New Roman" w:cs="Times New Roman"/>
          <w:bCs/>
          <w:color w:val="000000" w:themeColor="text1"/>
          <w:sz w:val="24"/>
          <w:szCs w:val="24"/>
          <w:lang w:val="en-GB"/>
        </w:rPr>
        <w:t>MY.,</w:t>
      </w:r>
      <w:proofErr w:type="gramEnd"/>
      <w:r w:rsidRPr="00710351">
        <w:rPr>
          <w:rFonts w:ascii="Times New Roman" w:hAnsi="Times New Roman" w:cs="Times New Roman"/>
          <w:b/>
          <w:color w:val="000000" w:themeColor="text1"/>
          <w:sz w:val="24"/>
          <w:szCs w:val="24"/>
          <w:lang w:val="en-GB"/>
        </w:rPr>
        <w:t xml:space="preserve"> (2003). </w:t>
      </w:r>
      <w:r w:rsidRPr="00710351">
        <w:rPr>
          <w:rFonts w:ascii="Times New Roman" w:hAnsi="Times New Roman" w:cs="Times New Roman"/>
          <w:color w:val="000000" w:themeColor="text1"/>
          <w:sz w:val="24"/>
          <w:szCs w:val="24"/>
          <w:lang w:val="en-GB"/>
        </w:rPr>
        <w:t xml:space="preserve">Affinity dye ligand pHEMA-chitosan composite membrane for adsorption lysozyme and kinetics properties, </w:t>
      </w:r>
      <w:r w:rsidRPr="00710351">
        <w:rPr>
          <w:rFonts w:ascii="Times New Roman" w:hAnsi="Times New Roman" w:cs="Times New Roman"/>
          <w:b/>
          <w:color w:val="000000" w:themeColor="text1"/>
          <w:sz w:val="24"/>
          <w:szCs w:val="24"/>
          <w:lang w:val="en-GB"/>
        </w:rPr>
        <w:t>Biochemical Engineering Journal, 13, 35-42.</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w:t>
      </w:r>
      <w:r w:rsidRPr="00710351">
        <w:rPr>
          <w:rFonts w:ascii="Times New Roman" w:hAnsi="Times New Roman" w:cs="Times New Roman"/>
          <w:b/>
          <w:bCs/>
          <w:color w:val="000000" w:themeColor="text1"/>
          <w:sz w:val="24"/>
          <w:szCs w:val="24"/>
        </w:rPr>
        <w:t>Yılmaz, M.</w:t>
      </w:r>
      <w:r w:rsidRPr="00710351">
        <w:rPr>
          <w:rFonts w:ascii="Times New Roman" w:hAnsi="Times New Roman" w:cs="Times New Roman"/>
          <w:color w:val="000000" w:themeColor="text1"/>
          <w:sz w:val="24"/>
          <w:szCs w:val="24"/>
        </w:rPr>
        <w:t xml:space="preserve"> and </w:t>
      </w:r>
      <w:r w:rsidRPr="00710351">
        <w:rPr>
          <w:rFonts w:ascii="Times New Roman" w:hAnsi="Times New Roman" w:cs="Times New Roman"/>
          <w:bCs/>
          <w:color w:val="000000" w:themeColor="text1"/>
          <w:sz w:val="24"/>
          <w:szCs w:val="24"/>
        </w:rPr>
        <w:t>Arıca, M.Y.,</w:t>
      </w:r>
      <w:r w:rsidRPr="00710351">
        <w:rPr>
          <w:rFonts w:ascii="Times New Roman" w:hAnsi="Times New Roman" w:cs="Times New Roman"/>
          <w:b/>
          <w:color w:val="000000" w:themeColor="text1"/>
          <w:sz w:val="24"/>
          <w:szCs w:val="24"/>
          <w:lang w:val="en-GB"/>
        </w:rPr>
        <w:t xml:space="preserve"> (2004).  </w:t>
      </w:r>
      <w:r w:rsidRPr="00710351">
        <w:rPr>
          <w:rFonts w:ascii="Times New Roman" w:hAnsi="Times New Roman" w:cs="Times New Roman"/>
          <w:color w:val="000000" w:themeColor="text1"/>
          <w:sz w:val="24"/>
          <w:szCs w:val="24"/>
          <w:lang w:val="en-GB"/>
        </w:rPr>
        <w:t>Immobilizations of a thermostable α-amylase onto reactive membranes: kinetics characterization and application to continuous starch hydrolsis.</w:t>
      </w:r>
      <w:r w:rsidRPr="00710351">
        <w:rPr>
          <w:rFonts w:ascii="Times New Roman" w:hAnsi="Times New Roman" w:cs="Times New Roman"/>
          <w:b/>
          <w:color w:val="000000" w:themeColor="text1"/>
          <w:sz w:val="24"/>
          <w:szCs w:val="24"/>
          <w:lang w:val="en-GB"/>
        </w:rPr>
        <w:t xml:space="preserve"> Food Chemistry, 84, 591-599.</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bCs/>
          <w:color w:val="000000" w:themeColor="text1"/>
          <w:sz w:val="24"/>
          <w:szCs w:val="24"/>
        </w:rPr>
        <w:t>Arıca, M.Y.</w:t>
      </w:r>
      <w:r w:rsidRPr="00710351">
        <w:rPr>
          <w:rFonts w:ascii="Times New Roman" w:hAnsi="Times New Roman" w:cs="Times New Roman"/>
          <w:b/>
          <w:color w:val="000000" w:themeColor="text1"/>
          <w:sz w:val="24"/>
          <w:szCs w:val="24"/>
        </w:rPr>
        <w:t xml:space="preserve"> </w:t>
      </w:r>
      <w:r w:rsidRPr="00710351">
        <w:rPr>
          <w:rFonts w:ascii="Times New Roman" w:hAnsi="Times New Roman" w:cs="Times New Roman"/>
          <w:b/>
          <w:bCs/>
          <w:color w:val="000000" w:themeColor="text1"/>
          <w:sz w:val="24"/>
          <w:szCs w:val="24"/>
        </w:rPr>
        <w:t>Yılmaz, M</w:t>
      </w:r>
      <w:proofErr w:type="gramStart"/>
      <w:r w:rsidRPr="00710351">
        <w:rPr>
          <w:rFonts w:ascii="Times New Roman" w:hAnsi="Times New Roman" w:cs="Times New Roman"/>
          <w:b/>
          <w:bCs/>
          <w:color w:val="000000" w:themeColor="text1"/>
          <w:sz w:val="24"/>
          <w:szCs w:val="24"/>
        </w:rPr>
        <w:t>.,</w:t>
      </w:r>
      <w:proofErr w:type="gramEnd"/>
      <w:r w:rsidRPr="00710351">
        <w:rPr>
          <w:rFonts w:ascii="Times New Roman" w:hAnsi="Times New Roman" w:cs="Times New Roman"/>
          <w:color w:val="000000" w:themeColor="text1"/>
          <w:sz w:val="24"/>
          <w:szCs w:val="24"/>
        </w:rPr>
        <w:t xml:space="preserve"> Yalçın, E. and Bayramoğlu, G., </w:t>
      </w:r>
      <w:r w:rsidRPr="00710351">
        <w:rPr>
          <w:rFonts w:ascii="Times New Roman" w:hAnsi="Times New Roman" w:cs="Times New Roman"/>
          <w:b/>
          <w:color w:val="000000" w:themeColor="text1"/>
          <w:sz w:val="24"/>
          <w:szCs w:val="24"/>
        </w:rPr>
        <w:t xml:space="preserve">(2004). </w:t>
      </w:r>
      <w:r w:rsidRPr="00710351">
        <w:rPr>
          <w:rFonts w:ascii="Times New Roman" w:hAnsi="Times New Roman" w:cs="Times New Roman"/>
          <w:bCs/>
          <w:color w:val="000000" w:themeColor="text1"/>
          <w:sz w:val="24"/>
          <w:szCs w:val="24"/>
        </w:rPr>
        <w:t xml:space="preserve">Affinity membrane chromatography: Relationship of dye-ligand type to surface polarity and their effect on lysozyme separation </w:t>
      </w:r>
      <w:r w:rsidRPr="00710351">
        <w:rPr>
          <w:rFonts w:ascii="Times New Roman" w:hAnsi="Times New Roman" w:cs="Times New Roman"/>
          <w:color w:val="000000" w:themeColor="text1"/>
          <w:sz w:val="24"/>
          <w:szCs w:val="24"/>
        </w:rPr>
        <w:t>and purification</w:t>
      </w:r>
      <w:r w:rsidRPr="00710351">
        <w:rPr>
          <w:rFonts w:ascii="Times New Roman" w:hAnsi="Times New Roman" w:cs="Times New Roman"/>
          <w:b/>
          <w:color w:val="000000" w:themeColor="text1"/>
          <w:sz w:val="24"/>
          <w:szCs w:val="24"/>
        </w:rPr>
        <w:t>, Journal of Chromatography B, 805, 315-323.</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w:t>
      </w:r>
      <w:r w:rsidRPr="00710351">
        <w:rPr>
          <w:rFonts w:ascii="Times New Roman" w:hAnsi="Times New Roman" w:cs="Times New Roman"/>
          <w:b/>
          <w:bCs/>
          <w:color w:val="000000" w:themeColor="text1"/>
          <w:sz w:val="24"/>
          <w:szCs w:val="24"/>
        </w:rPr>
        <w:t>Yılmaz, M.,</w:t>
      </w:r>
      <w:r w:rsidRPr="00710351">
        <w:rPr>
          <w:rFonts w:ascii="Times New Roman" w:hAnsi="Times New Roman" w:cs="Times New Roman"/>
          <w:color w:val="000000" w:themeColor="text1"/>
          <w:sz w:val="24"/>
          <w:szCs w:val="24"/>
        </w:rPr>
        <w:t xml:space="preserve"> and </w:t>
      </w:r>
      <w:r w:rsidRPr="00710351">
        <w:rPr>
          <w:rFonts w:ascii="Times New Roman" w:hAnsi="Times New Roman" w:cs="Times New Roman"/>
          <w:bCs/>
          <w:color w:val="000000" w:themeColor="text1"/>
          <w:sz w:val="24"/>
          <w:szCs w:val="24"/>
        </w:rPr>
        <w:t>Arıca, M.Y.</w:t>
      </w:r>
      <w:r w:rsidRPr="00710351">
        <w:rPr>
          <w:rFonts w:ascii="Times New Roman" w:hAnsi="Times New Roman" w:cs="Times New Roman"/>
          <w:b/>
          <w:color w:val="000000" w:themeColor="text1"/>
          <w:sz w:val="24"/>
          <w:szCs w:val="24"/>
        </w:rPr>
        <w:t xml:space="preserve"> (2004). </w:t>
      </w:r>
      <w:r w:rsidRPr="00710351">
        <w:rPr>
          <w:rFonts w:ascii="Times New Roman" w:hAnsi="Times New Roman" w:cs="Times New Roman"/>
          <w:color w:val="000000" w:themeColor="text1"/>
          <w:sz w:val="24"/>
          <w:szCs w:val="24"/>
        </w:rPr>
        <w:t xml:space="preserve">Evaluation of lysozyme adsorptive behaviour of pHEMA based affinity membranes related to the surface energy and its components to be used in chromatographic fields, </w:t>
      </w:r>
      <w:r w:rsidRPr="00710351">
        <w:rPr>
          <w:rFonts w:ascii="Times New Roman" w:hAnsi="Times New Roman" w:cs="Times New Roman"/>
          <w:b/>
          <w:color w:val="000000" w:themeColor="text1"/>
          <w:sz w:val="24"/>
          <w:szCs w:val="24"/>
          <w:lang w:val="en-GB"/>
        </w:rPr>
        <w:t>Colloid and Surface A</w:t>
      </w:r>
      <w:proofErr w:type="gramStart"/>
      <w:r w:rsidRPr="00710351">
        <w:rPr>
          <w:rFonts w:ascii="Times New Roman" w:hAnsi="Times New Roman" w:cs="Times New Roman"/>
          <w:b/>
          <w:color w:val="000000" w:themeColor="text1"/>
          <w:sz w:val="24"/>
          <w:szCs w:val="24"/>
          <w:lang w:val="en-GB"/>
        </w:rPr>
        <w:t>:,</w:t>
      </w:r>
      <w:proofErr w:type="gramEnd"/>
      <w:r w:rsidRPr="00710351">
        <w:rPr>
          <w:rFonts w:ascii="Times New Roman" w:hAnsi="Times New Roman" w:cs="Times New Roman"/>
          <w:b/>
          <w:color w:val="000000" w:themeColor="text1"/>
          <w:sz w:val="24"/>
          <w:szCs w:val="24"/>
          <w:lang w:val="en-GB"/>
        </w:rPr>
        <w:t xml:space="preserve"> 243, 11-21.</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bCs/>
          <w:color w:val="000000" w:themeColor="text1"/>
          <w:sz w:val="24"/>
          <w:szCs w:val="24"/>
          <w:lang w:val="en-GB"/>
        </w:rPr>
        <w:t>Arıca, M.Y.,</w:t>
      </w:r>
      <w:r w:rsidRPr="00710351">
        <w:rPr>
          <w:rFonts w:ascii="Times New Roman" w:hAnsi="Times New Roman" w:cs="Times New Roman"/>
          <w:color w:val="000000" w:themeColor="text1"/>
          <w:sz w:val="24"/>
          <w:szCs w:val="24"/>
          <w:lang w:val="en-GB"/>
        </w:rPr>
        <w:t xml:space="preserve"> Bayramoğlu, G., </w:t>
      </w:r>
      <w:r w:rsidRPr="00710351">
        <w:rPr>
          <w:rFonts w:ascii="Times New Roman" w:hAnsi="Times New Roman" w:cs="Times New Roman"/>
          <w:b/>
          <w:bCs/>
          <w:color w:val="000000" w:themeColor="text1"/>
          <w:sz w:val="24"/>
          <w:szCs w:val="24"/>
          <w:lang w:val="en-GB"/>
        </w:rPr>
        <w:t>Yılmaz, M.,</w:t>
      </w:r>
      <w:r w:rsidRPr="00710351">
        <w:rPr>
          <w:rFonts w:ascii="Times New Roman" w:hAnsi="Times New Roman" w:cs="Times New Roman"/>
          <w:color w:val="000000" w:themeColor="text1"/>
          <w:sz w:val="24"/>
          <w:szCs w:val="24"/>
          <w:lang w:val="en-GB"/>
        </w:rPr>
        <w:t xml:space="preserve"> Genç, Ö. and Bektaş, S.,</w:t>
      </w:r>
      <w:r w:rsidRPr="00710351">
        <w:rPr>
          <w:rFonts w:ascii="Times New Roman" w:hAnsi="Times New Roman" w:cs="Times New Roman"/>
          <w:b/>
          <w:color w:val="000000" w:themeColor="text1"/>
          <w:sz w:val="24"/>
          <w:szCs w:val="24"/>
          <w:lang w:val="en-GB"/>
        </w:rPr>
        <w:t xml:space="preserve"> (2004). </w:t>
      </w:r>
      <w:r w:rsidRPr="00710351">
        <w:rPr>
          <w:rFonts w:ascii="Times New Roman" w:hAnsi="Times New Roman" w:cs="Times New Roman"/>
          <w:color w:val="000000" w:themeColor="text1"/>
          <w:sz w:val="24"/>
          <w:szCs w:val="24"/>
        </w:rPr>
        <w:t>Biosorption of Hg</w:t>
      </w:r>
      <w:r w:rsidRPr="00710351">
        <w:rPr>
          <w:rFonts w:ascii="Times New Roman" w:hAnsi="Times New Roman" w:cs="Times New Roman"/>
          <w:color w:val="000000" w:themeColor="text1"/>
          <w:sz w:val="24"/>
          <w:szCs w:val="24"/>
          <w:vertAlign w:val="superscript"/>
        </w:rPr>
        <w:t>+2</w:t>
      </w:r>
      <w:r w:rsidRPr="00710351">
        <w:rPr>
          <w:rFonts w:ascii="Times New Roman" w:hAnsi="Times New Roman" w:cs="Times New Roman"/>
          <w:color w:val="000000" w:themeColor="text1"/>
          <w:sz w:val="24"/>
          <w:szCs w:val="24"/>
        </w:rPr>
        <w:t>, Cd</w:t>
      </w:r>
      <w:r w:rsidRPr="00710351">
        <w:rPr>
          <w:rFonts w:ascii="Times New Roman" w:hAnsi="Times New Roman" w:cs="Times New Roman"/>
          <w:color w:val="000000" w:themeColor="text1"/>
          <w:sz w:val="24"/>
          <w:szCs w:val="24"/>
          <w:vertAlign w:val="superscript"/>
        </w:rPr>
        <w:t>+2</w:t>
      </w:r>
      <w:r w:rsidRPr="00710351">
        <w:rPr>
          <w:rFonts w:ascii="Times New Roman" w:hAnsi="Times New Roman" w:cs="Times New Roman"/>
          <w:color w:val="000000" w:themeColor="text1"/>
          <w:sz w:val="24"/>
          <w:szCs w:val="24"/>
        </w:rPr>
        <w:t xml:space="preserve"> and Zn</w:t>
      </w:r>
      <w:r w:rsidRPr="00710351">
        <w:rPr>
          <w:rFonts w:ascii="Times New Roman" w:hAnsi="Times New Roman" w:cs="Times New Roman"/>
          <w:color w:val="000000" w:themeColor="text1"/>
          <w:sz w:val="24"/>
          <w:szCs w:val="24"/>
          <w:vertAlign w:val="superscript"/>
        </w:rPr>
        <w:t>+2</w:t>
      </w:r>
      <w:r w:rsidRPr="00710351">
        <w:rPr>
          <w:rFonts w:ascii="Times New Roman" w:hAnsi="Times New Roman" w:cs="Times New Roman"/>
          <w:color w:val="000000" w:themeColor="text1"/>
          <w:sz w:val="24"/>
          <w:szCs w:val="24"/>
        </w:rPr>
        <w:t xml:space="preserve"> by Ca-alginate and immobilized wood-rotting funguns </w:t>
      </w:r>
      <w:r w:rsidRPr="00710351">
        <w:rPr>
          <w:rFonts w:ascii="Times New Roman" w:hAnsi="Times New Roman" w:cs="Times New Roman"/>
          <w:i/>
          <w:color w:val="000000" w:themeColor="text1"/>
          <w:sz w:val="24"/>
          <w:szCs w:val="24"/>
        </w:rPr>
        <w:t xml:space="preserve">Funalia trogii, </w:t>
      </w:r>
      <w:r w:rsidRPr="00710351">
        <w:rPr>
          <w:rFonts w:ascii="Times New Roman" w:hAnsi="Times New Roman" w:cs="Times New Roman"/>
          <w:b/>
          <w:color w:val="000000" w:themeColor="text1"/>
          <w:sz w:val="24"/>
          <w:szCs w:val="24"/>
          <w:lang w:val="en-GB"/>
        </w:rPr>
        <w:t>Journal of Hazardous Materials B109, 191-199.</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Arıca, M.Y</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w:t>
      </w:r>
      <w:r w:rsidRPr="00710351">
        <w:rPr>
          <w:rFonts w:ascii="Times New Roman" w:hAnsi="Times New Roman" w:cs="Times New Roman"/>
          <w:b/>
          <w:bCs/>
          <w:color w:val="000000" w:themeColor="text1"/>
          <w:sz w:val="24"/>
          <w:szCs w:val="24"/>
        </w:rPr>
        <w:t>Yılmaz, M.,</w:t>
      </w:r>
      <w:r w:rsidRPr="00710351">
        <w:rPr>
          <w:rFonts w:ascii="Times New Roman" w:hAnsi="Times New Roman" w:cs="Times New Roman"/>
          <w:color w:val="000000" w:themeColor="text1"/>
          <w:sz w:val="24"/>
          <w:szCs w:val="24"/>
        </w:rPr>
        <w:t xml:space="preserve"> Yalçın, E., and Bayramoğlu, G., </w:t>
      </w:r>
      <w:r w:rsidRPr="00710351">
        <w:rPr>
          <w:rFonts w:ascii="Times New Roman" w:hAnsi="Times New Roman" w:cs="Times New Roman"/>
          <w:b/>
          <w:bCs/>
          <w:color w:val="000000" w:themeColor="text1"/>
          <w:sz w:val="24"/>
          <w:szCs w:val="24"/>
        </w:rPr>
        <w:t>(2004)</w:t>
      </w:r>
      <w:r w:rsidRPr="00710351">
        <w:rPr>
          <w:rFonts w:ascii="Times New Roman" w:hAnsi="Times New Roman" w:cs="Times New Roman"/>
          <w:color w:val="000000" w:themeColor="text1"/>
          <w:sz w:val="24"/>
          <w:szCs w:val="24"/>
        </w:rPr>
        <w:t xml:space="preserve"> Surface properties of Reactive Yellow 2 immobilised pHEMA and HEMA/chitosan membranes: characterisation of their selectivity to different proteins. </w:t>
      </w:r>
      <w:r w:rsidRPr="00710351">
        <w:rPr>
          <w:rFonts w:ascii="Times New Roman" w:hAnsi="Times New Roman" w:cs="Times New Roman"/>
          <w:b/>
          <w:bCs/>
          <w:color w:val="000000" w:themeColor="text1"/>
          <w:sz w:val="24"/>
          <w:szCs w:val="24"/>
          <w:lang w:val="en-GB"/>
        </w:rPr>
        <w:t>Journal of Membrane Sciences, 240, 167-178.</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b/>
          <w:bCs/>
          <w:color w:val="000000" w:themeColor="text1"/>
          <w:sz w:val="24"/>
          <w:szCs w:val="24"/>
        </w:rPr>
        <w:t>Yılmaz, M</w:t>
      </w:r>
      <w:proofErr w:type="gramStart"/>
      <w:r w:rsidRPr="00710351">
        <w:rPr>
          <w:rFonts w:ascii="Times New Roman" w:hAnsi="Times New Roman" w:cs="Times New Roman"/>
          <w:b/>
          <w:bCs/>
          <w:color w:val="000000" w:themeColor="text1"/>
          <w:sz w:val="24"/>
          <w:szCs w:val="24"/>
        </w:rPr>
        <w:t>.,</w:t>
      </w:r>
      <w:proofErr w:type="gramEnd"/>
      <w:r w:rsidRPr="00710351">
        <w:rPr>
          <w:rFonts w:ascii="Times New Roman" w:hAnsi="Times New Roman" w:cs="Times New Roman"/>
          <w:color w:val="000000" w:themeColor="text1"/>
          <w:sz w:val="24"/>
          <w:szCs w:val="24"/>
        </w:rPr>
        <w:t xml:space="preserve"> </w:t>
      </w:r>
      <w:r w:rsidRPr="00710351">
        <w:rPr>
          <w:rFonts w:ascii="Times New Roman" w:hAnsi="Times New Roman" w:cs="Times New Roman"/>
          <w:bCs/>
          <w:color w:val="000000" w:themeColor="text1"/>
          <w:sz w:val="24"/>
          <w:szCs w:val="24"/>
        </w:rPr>
        <w:t>Bayramoğlu, G.,</w:t>
      </w:r>
      <w:r w:rsidRPr="00710351">
        <w:rPr>
          <w:rFonts w:ascii="Times New Roman" w:hAnsi="Times New Roman" w:cs="Times New Roman"/>
          <w:color w:val="000000" w:themeColor="text1"/>
          <w:sz w:val="24"/>
          <w:szCs w:val="24"/>
        </w:rPr>
        <w:t xml:space="preserve"> and Arıca, M.Y.</w:t>
      </w:r>
      <w:r w:rsidRPr="00710351">
        <w:rPr>
          <w:rFonts w:ascii="Times New Roman" w:hAnsi="Times New Roman" w:cs="Times New Roman"/>
          <w:b/>
          <w:color w:val="000000" w:themeColor="text1"/>
          <w:sz w:val="24"/>
          <w:szCs w:val="24"/>
        </w:rPr>
        <w:t xml:space="preserve"> (2005). </w:t>
      </w:r>
      <w:r w:rsidRPr="00710351">
        <w:rPr>
          <w:rFonts w:ascii="Times New Roman" w:hAnsi="Times New Roman" w:cs="Times New Roman"/>
          <w:color w:val="000000" w:themeColor="text1"/>
          <w:sz w:val="24"/>
          <w:szCs w:val="24"/>
          <w:lang w:val="en-GB"/>
        </w:rPr>
        <w:t>Separation and purification of lysozyme by Reactive Green 19 immobilised membrane affinity chromatography,</w:t>
      </w:r>
      <w:r w:rsidRPr="00710351">
        <w:rPr>
          <w:rFonts w:ascii="Times New Roman" w:hAnsi="Times New Roman" w:cs="Times New Roman"/>
          <w:b/>
          <w:bCs/>
          <w:color w:val="000000" w:themeColor="text1"/>
          <w:sz w:val="24"/>
          <w:szCs w:val="24"/>
          <w:lang w:val="en-GB"/>
        </w:rPr>
        <w:t xml:space="preserve"> Food Chemistry, 89, 11-18.</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bCs/>
          <w:color w:val="000000" w:themeColor="text1"/>
          <w:sz w:val="24"/>
          <w:szCs w:val="24"/>
        </w:rPr>
        <w:t>Bayramoğlu, G</w:t>
      </w:r>
      <w:proofErr w:type="gramStart"/>
      <w:r w:rsidRPr="00710351">
        <w:rPr>
          <w:rFonts w:ascii="Times New Roman" w:hAnsi="Times New Roman" w:cs="Times New Roman"/>
          <w:bCs/>
          <w:color w:val="000000" w:themeColor="text1"/>
          <w:sz w:val="24"/>
          <w:szCs w:val="24"/>
        </w:rPr>
        <w:t>.,</w:t>
      </w:r>
      <w:proofErr w:type="gramEnd"/>
      <w:r w:rsidRPr="00710351">
        <w:rPr>
          <w:rFonts w:ascii="Times New Roman" w:hAnsi="Times New Roman" w:cs="Times New Roman"/>
          <w:bCs/>
          <w:color w:val="000000" w:themeColor="text1"/>
          <w:sz w:val="24"/>
          <w:szCs w:val="24"/>
        </w:rPr>
        <w:t xml:space="preserve"> </w:t>
      </w:r>
      <w:r w:rsidRPr="00710351">
        <w:rPr>
          <w:rFonts w:ascii="Times New Roman" w:hAnsi="Times New Roman" w:cs="Times New Roman"/>
          <w:color w:val="000000" w:themeColor="text1"/>
          <w:sz w:val="24"/>
          <w:szCs w:val="24"/>
        </w:rPr>
        <w:t xml:space="preserve">Çelik, G., Yalçın, E., </w:t>
      </w:r>
      <w:r w:rsidRPr="00710351">
        <w:rPr>
          <w:rFonts w:ascii="Times New Roman" w:hAnsi="Times New Roman" w:cs="Times New Roman"/>
          <w:b/>
          <w:bCs/>
          <w:color w:val="000000" w:themeColor="text1"/>
          <w:sz w:val="24"/>
          <w:szCs w:val="24"/>
        </w:rPr>
        <w:t>Yılmaz M.,</w:t>
      </w:r>
      <w:r w:rsidRPr="00710351">
        <w:rPr>
          <w:rFonts w:ascii="Times New Roman" w:hAnsi="Times New Roman" w:cs="Times New Roman"/>
          <w:color w:val="000000" w:themeColor="text1"/>
          <w:sz w:val="24"/>
          <w:szCs w:val="24"/>
        </w:rPr>
        <w:t xml:space="preserve"> and </w:t>
      </w:r>
      <w:r w:rsidRPr="00710351">
        <w:rPr>
          <w:rFonts w:ascii="Times New Roman" w:hAnsi="Times New Roman" w:cs="Times New Roman"/>
          <w:bCs/>
          <w:color w:val="000000" w:themeColor="text1"/>
          <w:sz w:val="24"/>
          <w:szCs w:val="24"/>
        </w:rPr>
        <w:t>Arıca, M.Y.,</w:t>
      </w:r>
      <w:r w:rsidRPr="00710351">
        <w:rPr>
          <w:rFonts w:ascii="Times New Roman" w:hAnsi="Times New Roman" w:cs="Times New Roman"/>
          <w:b/>
          <w:bCs/>
          <w:color w:val="000000" w:themeColor="text1"/>
          <w:sz w:val="24"/>
          <w:szCs w:val="24"/>
        </w:rPr>
        <w:t xml:space="preserve"> (2005)</w:t>
      </w:r>
      <w:r w:rsidRPr="00710351">
        <w:rPr>
          <w:rFonts w:ascii="Times New Roman" w:hAnsi="Times New Roman" w:cs="Times New Roman"/>
          <w:color w:val="000000" w:themeColor="text1"/>
          <w:sz w:val="24"/>
          <w:szCs w:val="24"/>
        </w:rPr>
        <w:t xml:space="preserve"> Modification of surface properties of </w:t>
      </w:r>
      <w:r w:rsidRPr="00710351">
        <w:rPr>
          <w:rFonts w:ascii="Times New Roman" w:hAnsi="Times New Roman" w:cs="Times New Roman"/>
          <w:i/>
          <w:iCs/>
          <w:color w:val="000000" w:themeColor="text1"/>
          <w:sz w:val="24"/>
          <w:szCs w:val="24"/>
        </w:rPr>
        <w:t>Lentinus sajor-caju</w:t>
      </w:r>
      <w:r w:rsidRPr="00710351">
        <w:rPr>
          <w:rFonts w:ascii="Times New Roman" w:hAnsi="Times New Roman" w:cs="Times New Roman"/>
          <w:color w:val="000000" w:themeColor="text1"/>
          <w:sz w:val="24"/>
          <w:szCs w:val="24"/>
        </w:rPr>
        <w:t xml:space="preserve"> mycelia by physical and chemical methods: evaluation of their Cr</w:t>
      </w:r>
      <w:r w:rsidRPr="00710351">
        <w:rPr>
          <w:rFonts w:ascii="Times New Roman" w:hAnsi="Times New Roman" w:cs="Times New Roman"/>
          <w:color w:val="000000" w:themeColor="text1"/>
          <w:sz w:val="24"/>
          <w:szCs w:val="24"/>
          <w:vertAlign w:val="superscript"/>
        </w:rPr>
        <w:t>+6</w:t>
      </w:r>
      <w:r w:rsidRPr="00710351">
        <w:rPr>
          <w:rFonts w:ascii="Times New Roman" w:hAnsi="Times New Roman" w:cs="Times New Roman"/>
          <w:color w:val="000000" w:themeColor="text1"/>
          <w:sz w:val="24"/>
          <w:szCs w:val="24"/>
        </w:rPr>
        <w:t xml:space="preserve"> removal efficiencies from aqueous medium, Submitted to </w:t>
      </w:r>
      <w:r w:rsidRPr="00710351">
        <w:rPr>
          <w:rFonts w:ascii="Times New Roman" w:hAnsi="Times New Roman" w:cs="Times New Roman"/>
          <w:b/>
          <w:bCs/>
          <w:color w:val="000000" w:themeColor="text1"/>
          <w:sz w:val="24"/>
          <w:szCs w:val="24"/>
        </w:rPr>
        <w:t>Journal of Hazardous Materials, 119(1-3), 219-229.</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bCs/>
          <w:color w:val="000000" w:themeColor="text1"/>
          <w:sz w:val="24"/>
          <w:szCs w:val="24"/>
        </w:rPr>
        <w:t>Bayramoğlu, G</w:t>
      </w:r>
      <w:proofErr w:type="gramStart"/>
      <w:r w:rsidRPr="00710351">
        <w:rPr>
          <w:rFonts w:ascii="Times New Roman" w:hAnsi="Times New Roman" w:cs="Times New Roman"/>
          <w:bCs/>
          <w:color w:val="000000" w:themeColor="text1"/>
          <w:sz w:val="24"/>
          <w:szCs w:val="24"/>
        </w:rPr>
        <w:t>.,</w:t>
      </w:r>
      <w:proofErr w:type="gramEnd"/>
      <w:r w:rsidRPr="00710351">
        <w:rPr>
          <w:rFonts w:ascii="Times New Roman" w:hAnsi="Times New Roman" w:cs="Times New Roman"/>
          <w:bCs/>
          <w:color w:val="000000" w:themeColor="text1"/>
          <w:sz w:val="24"/>
          <w:szCs w:val="24"/>
        </w:rPr>
        <w:t xml:space="preserve"> Tüzün, I., Çelik G., </w:t>
      </w:r>
      <w:r w:rsidRPr="00710351">
        <w:rPr>
          <w:rFonts w:ascii="Times New Roman" w:hAnsi="Times New Roman" w:cs="Times New Roman"/>
          <w:b/>
          <w:color w:val="000000" w:themeColor="text1"/>
          <w:sz w:val="24"/>
          <w:szCs w:val="24"/>
        </w:rPr>
        <w:t>Yılmaz M.,</w:t>
      </w:r>
      <w:r w:rsidRPr="00710351">
        <w:rPr>
          <w:rFonts w:ascii="Times New Roman" w:hAnsi="Times New Roman" w:cs="Times New Roman"/>
          <w:bCs/>
          <w:color w:val="000000" w:themeColor="text1"/>
          <w:sz w:val="24"/>
          <w:szCs w:val="24"/>
        </w:rPr>
        <w:t xml:space="preserve"> and </w:t>
      </w:r>
      <w:r w:rsidRPr="00710351">
        <w:rPr>
          <w:rFonts w:ascii="Times New Roman" w:hAnsi="Times New Roman" w:cs="Times New Roman"/>
          <w:color w:val="000000" w:themeColor="text1"/>
          <w:sz w:val="24"/>
          <w:szCs w:val="24"/>
        </w:rPr>
        <w:t>Arıca, M.Y.,</w:t>
      </w:r>
      <w:r w:rsidRPr="00710351">
        <w:rPr>
          <w:rFonts w:ascii="Times New Roman" w:hAnsi="Times New Roman" w:cs="Times New Roman"/>
          <w:bCs/>
          <w:color w:val="000000" w:themeColor="text1"/>
          <w:sz w:val="24"/>
          <w:szCs w:val="24"/>
        </w:rPr>
        <w:t xml:space="preserve"> </w:t>
      </w:r>
      <w:r w:rsidRPr="00710351">
        <w:rPr>
          <w:rFonts w:ascii="Times New Roman" w:hAnsi="Times New Roman" w:cs="Times New Roman"/>
          <w:b/>
          <w:color w:val="000000" w:themeColor="text1"/>
          <w:sz w:val="24"/>
          <w:szCs w:val="24"/>
        </w:rPr>
        <w:t>(2006).</w:t>
      </w:r>
      <w:r w:rsidRPr="00710351">
        <w:rPr>
          <w:rFonts w:ascii="Times New Roman" w:hAnsi="Times New Roman" w:cs="Times New Roman"/>
          <w:bCs/>
          <w:color w:val="000000" w:themeColor="text1"/>
          <w:sz w:val="24"/>
          <w:szCs w:val="24"/>
        </w:rPr>
        <w:t xml:space="preserve"> </w:t>
      </w:r>
      <w:r w:rsidRPr="00710351">
        <w:rPr>
          <w:rFonts w:ascii="Times New Roman" w:hAnsi="Times New Roman" w:cs="Times New Roman"/>
          <w:color w:val="000000" w:themeColor="text1"/>
          <w:sz w:val="24"/>
          <w:szCs w:val="24"/>
        </w:rPr>
        <w:t xml:space="preserve">Biosorption of mercury(II), cadmium(II) and lead(II) ions from aqueous system by microalgae Chlamydomonas reinhardtii immobilized in alginate beads, </w:t>
      </w:r>
      <w:r w:rsidRPr="00710351">
        <w:rPr>
          <w:rFonts w:ascii="Times New Roman" w:hAnsi="Times New Roman" w:cs="Times New Roman"/>
          <w:b/>
          <w:bCs/>
          <w:color w:val="000000" w:themeColor="text1"/>
          <w:sz w:val="24"/>
          <w:szCs w:val="24"/>
        </w:rPr>
        <w:t>International Journal of Mineral Processing, 81, 35-43.</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lang w:val="en-GB"/>
        </w:rPr>
        <w:t xml:space="preserve">Bayramoğlu, G., </w:t>
      </w:r>
      <w:r w:rsidRPr="00710351">
        <w:rPr>
          <w:rFonts w:ascii="Times New Roman" w:hAnsi="Times New Roman" w:cs="Times New Roman"/>
          <w:b/>
          <w:bCs/>
          <w:color w:val="000000" w:themeColor="text1"/>
          <w:sz w:val="24"/>
          <w:szCs w:val="24"/>
          <w:lang w:val="en-GB"/>
        </w:rPr>
        <w:t>Yılmaz, M</w:t>
      </w:r>
      <w:r w:rsidRPr="00710351">
        <w:rPr>
          <w:rFonts w:ascii="Times New Roman" w:hAnsi="Times New Roman" w:cs="Times New Roman"/>
          <w:color w:val="000000" w:themeColor="text1"/>
          <w:sz w:val="24"/>
          <w:szCs w:val="24"/>
          <w:lang w:val="en-GB"/>
        </w:rPr>
        <w:t xml:space="preserve">, and Arica, </w:t>
      </w:r>
      <w:proofErr w:type="gramStart"/>
      <w:r w:rsidRPr="00710351">
        <w:rPr>
          <w:rFonts w:ascii="Times New Roman" w:hAnsi="Times New Roman" w:cs="Times New Roman"/>
          <w:color w:val="000000" w:themeColor="text1"/>
          <w:sz w:val="24"/>
          <w:szCs w:val="24"/>
          <w:lang w:val="en-GB"/>
        </w:rPr>
        <w:t>MY.,</w:t>
      </w:r>
      <w:proofErr w:type="gramEnd"/>
      <w:r w:rsidRPr="00710351">
        <w:rPr>
          <w:rFonts w:ascii="Times New Roman" w:hAnsi="Times New Roman" w:cs="Times New Roman"/>
          <w:color w:val="000000" w:themeColor="text1"/>
          <w:sz w:val="24"/>
          <w:szCs w:val="24"/>
          <w:lang w:val="en-GB"/>
        </w:rPr>
        <w:t xml:space="preserve"> </w:t>
      </w:r>
      <w:r w:rsidRPr="00710351">
        <w:rPr>
          <w:rFonts w:ascii="Times New Roman" w:hAnsi="Times New Roman" w:cs="Times New Roman"/>
          <w:b/>
          <w:bCs/>
          <w:color w:val="000000" w:themeColor="text1"/>
          <w:sz w:val="24"/>
          <w:szCs w:val="24"/>
          <w:lang w:val="en-GB"/>
        </w:rPr>
        <w:t>(2007).</w:t>
      </w:r>
      <w:r w:rsidRPr="00710351">
        <w:rPr>
          <w:rFonts w:ascii="Times New Roman" w:hAnsi="Times New Roman" w:cs="Times New Roman"/>
          <w:color w:val="000000" w:themeColor="text1"/>
          <w:sz w:val="24"/>
          <w:szCs w:val="24"/>
          <w:lang w:val="en-GB"/>
        </w:rPr>
        <w:t xml:space="preserve"> Chitosan-grafted </w:t>
      </w:r>
      <w:proofErr w:type="gramStart"/>
      <w:r w:rsidRPr="00710351">
        <w:rPr>
          <w:rFonts w:ascii="Times New Roman" w:hAnsi="Times New Roman" w:cs="Times New Roman"/>
          <w:color w:val="000000" w:themeColor="text1"/>
          <w:sz w:val="24"/>
          <w:szCs w:val="24"/>
          <w:lang w:val="en-GB"/>
        </w:rPr>
        <w:t>poly(</w:t>
      </w:r>
      <w:proofErr w:type="gramEnd"/>
      <w:r w:rsidRPr="00710351">
        <w:rPr>
          <w:rFonts w:ascii="Times New Roman" w:hAnsi="Times New Roman" w:cs="Times New Roman"/>
          <w:color w:val="000000" w:themeColor="text1"/>
          <w:sz w:val="24"/>
          <w:szCs w:val="24"/>
          <w:lang w:val="en-GB"/>
        </w:rPr>
        <w:t xml:space="preserve">hydroxyethyl methacrylate-co-glycidyl methacrylate) membranes for reversible enzyme immobilization, </w:t>
      </w:r>
      <w:r w:rsidRPr="00710351">
        <w:rPr>
          <w:rFonts w:ascii="Times New Roman" w:hAnsi="Times New Roman" w:cs="Times New Roman"/>
          <w:b/>
          <w:bCs/>
          <w:color w:val="000000" w:themeColor="text1"/>
          <w:sz w:val="24"/>
          <w:szCs w:val="24"/>
          <w:lang w:val="en-GB"/>
        </w:rPr>
        <w:t>Journal of Applied Polymer Science, 103, 3084-3093.</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Kiralp, S., </w:t>
      </w:r>
      <w:r w:rsidRPr="00710351">
        <w:rPr>
          <w:rFonts w:ascii="Times New Roman" w:hAnsi="Times New Roman" w:cs="Times New Roman"/>
          <w:b/>
          <w:bCs/>
          <w:color w:val="000000" w:themeColor="text1"/>
          <w:sz w:val="24"/>
          <w:szCs w:val="24"/>
        </w:rPr>
        <w:t>Yılmaz M.,</w:t>
      </w:r>
      <w:r w:rsidRPr="00710351">
        <w:rPr>
          <w:rFonts w:ascii="Times New Roman" w:hAnsi="Times New Roman" w:cs="Times New Roman"/>
          <w:color w:val="000000" w:themeColor="text1"/>
          <w:sz w:val="24"/>
          <w:szCs w:val="24"/>
        </w:rPr>
        <w:t xml:space="preserve"> Toppare, L., Arıca, M.Y. </w:t>
      </w:r>
      <w:r w:rsidRPr="00710351">
        <w:rPr>
          <w:rFonts w:ascii="Times New Roman" w:hAnsi="Times New Roman" w:cs="Times New Roman"/>
          <w:b/>
          <w:bCs/>
          <w:color w:val="000000" w:themeColor="text1"/>
          <w:sz w:val="24"/>
          <w:szCs w:val="24"/>
        </w:rPr>
        <w:t>(2008).</w:t>
      </w:r>
      <w:r w:rsidRPr="00710351">
        <w:rPr>
          <w:rFonts w:ascii="Times New Roman" w:hAnsi="Times New Roman" w:cs="Times New Roman"/>
          <w:color w:val="000000" w:themeColor="text1"/>
          <w:sz w:val="24"/>
          <w:szCs w:val="24"/>
        </w:rPr>
        <w:t xml:space="preserve"> Covalent immobilization of chloroperoxidase onto magnetic beads: Catalytic properties and stability, </w:t>
      </w:r>
      <w:r w:rsidRPr="00710351">
        <w:rPr>
          <w:rFonts w:ascii="Times New Roman" w:hAnsi="Times New Roman" w:cs="Times New Roman"/>
          <w:b/>
          <w:bCs/>
          <w:color w:val="000000" w:themeColor="text1"/>
          <w:sz w:val="24"/>
          <w:szCs w:val="24"/>
        </w:rPr>
        <w:t>Biochemical Engineering Journal,</w:t>
      </w:r>
      <w:r w:rsidRPr="00710351">
        <w:rPr>
          <w:rFonts w:ascii="Times New Roman" w:hAnsi="Times New Roman" w:cs="Times New Roman"/>
          <w:b/>
          <w:color w:val="000000" w:themeColor="text1"/>
          <w:sz w:val="24"/>
          <w:szCs w:val="24"/>
        </w:rPr>
        <w:t> </w:t>
      </w:r>
      <w:r w:rsidRPr="00710351">
        <w:rPr>
          <w:rFonts w:ascii="Times New Roman" w:hAnsi="Times New Roman" w:cs="Times New Roman"/>
          <w:b/>
          <w:iCs/>
          <w:color w:val="000000" w:themeColor="text1"/>
          <w:sz w:val="24"/>
          <w:szCs w:val="24"/>
        </w:rPr>
        <w:t>38,</w:t>
      </w:r>
      <w:r w:rsidRPr="00710351">
        <w:rPr>
          <w:rFonts w:ascii="Times New Roman" w:hAnsi="Times New Roman" w:cs="Times New Roman"/>
          <w:b/>
          <w:color w:val="000000" w:themeColor="text1"/>
          <w:sz w:val="24"/>
          <w:szCs w:val="24"/>
        </w:rPr>
        <w:t> </w:t>
      </w:r>
      <w:r w:rsidRPr="00710351">
        <w:rPr>
          <w:rFonts w:ascii="Times New Roman" w:hAnsi="Times New Roman" w:cs="Times New Roman"/>
          <w:b/>
          <w:iCs/>
          <w:color w:val="000000" w:themeColor="text1"/>
          <w:sz w:val="24"/>
          <w:szCs w:val="24"/>
        </w:rPr>
        <w:t>180-188.</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eastAsia="SimSun" w:hAnsi="Times New Roman" w:cs="Times New Roman"/>
          <w:color w:val="000000" w:themeColor="text1"/>
          <w:sz w:val="24"/>
          <w:szCs w:val="24"/>
          <w:lang w:eastAsia="zh-CN"/>
        </w:rPr>
        <w:t>Bayramoğlu, G</w:t>
      </w:r>
      <w:proofErr w:type="gramStart"/>
      <w:r w:rsidRPr="00710351">
        <w:rPr>
          <w:rFonts w:ascii="Times New Roman" w:eastAsia="SimSun" w:hAnsi="Times New Roman" w:cs="Times New Roman"/>
          <w:color w:val="000000" w:themeColor="text1"/>
          <w:sz w:val="24"/>
          <w:szCs w:val="24"/>
          <w:lang w:eastAsia="zh-CN"/>
        </w:rPr>
        <w:t>.,</w:t>
      </w:r>
      <w:proofErr w:type="gramEnd"/>
      <w:r w:rsidRPr="00710351">
        <w:rPr>
          <w:rFonts w:ascii="Times New Roman" w:eastAsia="SimSun" w:hAnsi="Times New Roman" w:cs="Times New Roman"/>
          <w:color w:val="000000" w:themeColor="text1"/>
          <w:sz w:val="24"/>
          <w:szCs w:val="24"/>
          <w:lang w:eastAsia="zh-CN"/>
        </w:rPr>
        <w:t xml:space="preserve"> </w:t>
      </w:r>
      <w:r w:rsidRPr="00710351">
        <w:rPr>
          <w:rFonts w:ascii="Times New Roman" w:eastAsia="SimSun" w:hAnsi="Times New Roman" w:cs="Times New Roman"/>
          <w:b/>
          <w:bCs/>
          <w:color w:val="000000" w:themeColor="text1"/>
          <w:sz w:val="24"/>
          <w:szCs w:val="24"/>
          <w:lang w:eastAsia="zh-CN"/>
        </w:rPr>
        <w:t>Yılmaz, M.,</w:t>
      </w:r>
      <w:r w:rsidRPr="00710351">
        <w:rPr>
          <w:rFonts w:ascii="Times New Roman" w:eastAsia="SimSun" w:hAnsi="Times New Roman" w:cs="Times New Roman"/>
          <w:color w:val="000000" w:themeColor="text1"/>
          <w:sz w:val="24"/>
          <w:szCs w:val="24"/>
          <w:lang w:eastAsia="zh-CN"/>
        </w:rPr>
        <w:t xml:space="preserve"> Şenel, A.U., Arıca, M.Y., </w:t>
      </w:r>
      <w:r w:rsidRPr="00710351">
        <w:rPr>
          <w:rFonts w:ascii="Times New Roman" w:eastAsia="SimSun" w:hAnsi="Times New Roman" w:cs="Times New Roman"/>
          <w:b/>
          <w:bCs/>
          <w:color w:val="000000" w:themeColor="text1"/>
          <w:sz w:val="24"/>
          <w:szCs w:val="24"/>
          <w:lang w:eastAsia="zh-CN"/>
        </w:rPr>
        <w:t>(2008).</w:t>
      </w:r>
      <w:r w:rsidRPr="00710351">
        <w:rPr>
          <w:rFonts w:ascii="Times New Roman" w:hAnsi="Times New Roman" w:cs="Times New Roman"/>
          <w:color w:val="000000" w:themeColor="text1"/>
          <w:sz w:val="24"/>
          <w:szCs w:val="24"/>
        </w:rPr>
        <w:t xml:space="preserve"> </w:t>
      </w:r>
      <w:r w:rsidRPr="00710351">
        <w:rPr>
          <w:rFonts w:ascii="Times New Roman" w:eastAsia="SimSun" w:hAnsi="Times New Roman" w:cs="Times New Roman"/>
          <w:color w:val="000000" w:themeColor="text1"/>
          <w:sz w:val="24"/>
          <w:szCs w:val="24"/>
          <w:lang w:eastAsia="zh-CN"/>
        </w:rPr>
        <w:t>Preparation of nanofibrous polymer grafted magnetic poly(GMA-MMA)-g-MAA beads for immobilization of</w:t>
      </w:r>
      <w:r w:rsidRPr="00710351">
        <w:rPr>
          <w:rFonts w:ascii="Times New Roman" w:hAnsi="Times New Roman" w:cs="Times New Roman"/>
          <w:color w:val="000000" w:themeColor="text1"/>
          <w:sz w:val="24"/>
          <w:szCs w:val="24"/>
        </w:rPr>
        <w:t xml:space="preserve"> </w:t>
      </w:r>
      <w:r w:rsidRPr="00710351">
        <w:rPr>
          <w:rFonts w:ascii="Times New Roman" w:eastAsia="SimSun" w:hAnsi="Times New Roman" w:cs="Times New Roman"/>
          <w:color w:val="000000" w:themeColor="text1"/>
          <w:sz w:val="24"/>
          <w:szCs w:val="24"/>
          <w:lang w:eastAsia="zh-CN"/>
        </w:rPr>
        <w:t xml:space="preserve">trypsin via adsorption </w:t>
      </w:r>
      <w:r w:rsidRPr="00710351">
        <w:rPr>
          <w:rFonts w:ascii="Times New Roman" w:hAnsi="Times New Roman" w:cs="Times New Roman"/>
          <w:b/>
          <w:bCs/>
          <w:color w:val="000000" w:themeColor="text1"/>
          <w:sz w:val="24"/>
          <w:szCs w:val="24"/>
        </w:rPr>
        <w:t xml:space="preserve">Biochemical Engineering Journal, </w:t>
      </w:r>
      <w:r w:rsidRPr="00710351">
        <w:rPr>
          <w:rFonts w:ascii="Times New Roman" w:hAnsi="Times New Roman" w:cs="Times New Roman"/>
          <w:b/>
          <w:iCs/>
          <w:color w:val="000000" w:themeColor="text1"/>
          <w:sz w:val="24"/>
          <w:szCs w:val="24"/>
        </w:rPr>
        <w:t>40, 262-274.</w:t>
      </w:r>
    </w:p>
    <w:p w:rsidR="00710351" w:rsidRPr="00710351" w:rsidRDefault="00D86445" w:rsidP="00710351">
      <w:pPr>
        <w:pStyle w:val="ListeParagraf"/>
        <w:numPr>
          <w:ilvl w:val="0"/>
          <w:numId w:val="28"/>
        </w:numPr>
        <w:spacing w:line="360" w:lineRule="auto"/>
        <w:rPr>
          <w:rStyle w:val="kalinyazi"/>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lang w:eastAsia="tr-TR"/>
        </w:rPr>
        <w:t xml:space="preserve">Bayramoğlu, G. </w:t>
      </w:r>
      <w:r w:rsidRPr="00710351">
        <w:rPr>
          <w:rFonts w:ascii="Times New Roman" w:hAnsi="Times New Roman" w:cs="Times New Roman"/>
          <w:b/>
          <w:color w:val="000000" w:themeColor="text1"/>
          <w:sz w:val="24"/>
          <w:szCs w:val="24"/>
          <w:lang w:eastAsia="tr-TR"/>
        </w:rPr>
        <w:t>Yılmaz, M</w:t>
      </w:r>
      <w:proofErr w:type="gramStart"/>
      <w:r w:rsidRPr="00710351">
        <w:rPr>
          <w:rFonts w:ascii="Times New Roman" w:hAnsi="Times New Roman" w:cs="Times New Roman"/>
          <w:b/>
          <w:color w:val="000000" w:themeColor="text1"/>
          <w:sz w:val="24"/>
          <w:szCs w:val="24"/>
          <w:lang w:eastAsia="tr-TR"/>
        </w:rPr>
        <w:t>.</w:t>
      </w:r>
      <w:r w:rsidRPr="00710351">
        <w:rPr>
          <w:rFonts w:ascii="Times New Roman" w:hAnsi="Times New Roman" w:cs="Times New Roman"/>
          <w:color w:val="000000" w:themeColor="text1"/>
          <w:sz w:val="24"/>
          <w:szCs w:val="24"/>
          <w:lang w:eastAsia="tr-TR"/>
        </w:rPr>
        <w:t>,</w:t>
      </w:r>
      <w:proofErr w:type="gramEnd"/>
      <w:r w:rsidRPr="00710351">
        <w:rPr>
          <w:rFonts w:ascii="Times New Roman" w:hAnsi="Times New Roman" w:cs="Times New Roman"/>
          <w:color w:val="000000" w:themeColor="text1"/>
          <w:sz w:val="24"/>
          <w:szCs w:val="24"/>
          <w:lang w:eastAsia="tr-TR"/>
        </w:rPr>
        <w:t xml:space="preserve"> Batislam, E. and Arıca, M.Y., </w:t>
      </w:r>
      <w:r w:rsidRPr="00710351">
        <w:rPr>
          <w:rFonts w:ascii="Times New Roman" w:hAnsi="Times New Roman" w:cs="Times New Roman"/>
          <w:b/>
          <w:color w:val="000000" w:themeColor="text1"/>
          <w:sz w:val="24"/>
          <w:szCs w:val="24"/>
          <w:lang w:eastAsia="tr-TR"/>
        </w:rPr>
        <w:t>(2008)</w:t>
      </w:r>
      <w:r w:rsidRPr="00710351">
        <w:rPr>
          <w:rFonts w:ascii="Times New Roman" w:hAnsi="Times New Roman" w:cs="Times New Roman"/>
          <w:bCs/>
          <w:color w:val="000000" w:themeColor="text1"/>
          <w:sz w:val="24"/>
          <w:szCs w:val="24"/>
          <w:lang w:eastAsia="tr-TR"/>
        </w:rPr>
        <w:t xml:space="preserve">, </w:t>
      </w:r>
      <w:r w:rsidRPr="00710351">
        <w:rPr>
          <w:rFonts w:ascii="Times New Roman" w:hAnsi="Times New Roman" w:cs="Times New Roman"/>
          <w:color w:val="000000" w:themeColor="text1"/>
          <w:sz w:val="24"/>
          <w:szCs w:val="24"/>
          <w:lang w:eastAsia="tr-TR"/>
        </w:rPr>
        <w:t>Heparin-coated poly(hydroxyethyl methacrylate/albumin) hydrogel networks: In vitro hemocompatibility evaluation for vascular biomaterials</w:t>
      </w:r>
      <w:r w:rsidRPr="00710351">
        <w:rPr>
          <w:rFonts w:ascii="Times New Roman" w:hAnsi="Times New Roman" w:cs="Times New Roman"/>
          <w:bCs/>
          <w:color w:val="000000" w:themeColor="text1"/>
          <w:sz w:val="24"/>
          <w:szCs w:val="24"/>
          <w:lang w:eastAsia="tr-TR"/>
        </w:rPr>
        <w:t>,</w:t>
      </w:r>
      <w:r w:rsidRPr="00710351">
        <w:rPr>
          <w:rFonts w:ascii="Times New Roman" w:hAnsi="Times New Roman" w:cs="Times New Roman"/>
          <w:b/>
          <w:bCs/>
          <w:color w:val="000000" w:themeColor="text1"/>
          <w:sz w:val="24"/>
          <w:szCs w:val="24"/>
          <w:lang w:eastAsia="tr-TR"/>
        </w:rPr>
        <w:t xml:space="preserve"> Journal of Applied Polymer Science, </w:t>
      </w:r>
      <w:r w:rsidRPr="00710351">
        <w:rPr>
          <w:rStyle w:val="kalinyazi"/>
          <w:rFonts w:ascii="Times New Roman" w:hAnsi="Times New Roman" w:cs="Times New Roman"/>
          <w:b/>
          <w:color w:val="000000" w:themeColor="text1"/>
          <w:sz w:val="24"/>
          <w:szCs w:val="24"/>
        </w:rPr>
        <w:t>109, 749-757.</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w:t>
      </w:r>
      <w:r w:rsidRPr="00710351">
        <w:rPr>
          <w:rFonts w:ascii="Times New Roman" w:hAnsi="Times New Roman" w:cs="Times New Roman"/>
          <w:b/>
          <w:color w:val="000000" w:themeColor="text1"/>
          <w:sz w:val="24"/>
          <w:szCs w:val="24"/>
        </w:rPr>
        <w:t>Yılmaz, M</w:t>
      </w:r>
      <w:r w:rsidRPr="00710351">
        <w:rPr>
          <w:rFonts w:ascii="Times New Roman" w:hAnsi="Times New Roman" w:cs="Times New Roman"/>
          <w:color w:val="000000" w:themeColor="text1"/>
          <w:sz w:val="24"/>
          <w:szCs w:val="24"/>
        </w:rPr>
        <w:t>., Arıca, M.Y.,</w:t>
      </w:r>
      <w:r w:rsidRPr="00710351">
        <w:rPr>
          <w:rFonts w:ascii="Times New Roman" w:hAnsi="Times New Roman" w:cs="Times New Roman"/>
          <w:b/>
          <w:color w:val="000000" w:themeColor="text1"/>
          <w:sz w:val="24"/>
          <w:szCs w:val="24"/>
        </w:rPr>
        <w:t xml:space="preserve"> (2010). </w:t>
      </w:r>
      <w:r w:rsidRPr="00710351">
        <w:rPr>
          <w:rFonts w:ascii="Times New Roman" w:hAnsi="Times New Roman" w:cs="Times New Roman"/>
          <w:color w:val="000000" w:themeColor="text1"/>
          <w:sz w:val="24"/>
          <w:szCs w:val="24"/>
        </w:rPr>
        <w:t xml:space="preserve">Reversible immobilization of laccase to poly(4-vinylpyridine) grafted and Cu(II) chelated magnetic beads: Biodegradation of reactive dyes, </w:t>
      </w:r>
      <w:r w:rsidRPr="00710351">
        <w:rPr>
          <w:rFonts w:ascii="Times New Roman" w:hAnsi="Times New Roman" w:cs="Times New Roman"/>
          <w:b/>
          <w:color w:val="000000" w:themeColor="text1"/>
          <w:sz w:val="24"/>
          <w:szCs w:val="24"/>
        </w:rPr>
        <w:t>Bioresource Technology 101, 6615-6621.</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w:t>
      </w:r>
      <w:r w:rsidRPr="00710351">
        <w:rPr>
          <w:rFonts w:ascii="Times New Roman" w:hAnsi="Times New Roman" w:cs="Times New Roman"/>
          <w:b/>
          <w:color w:val="000000" w:themeColor="text1"/>
          <w:sz w:val="24"/>
          <w:szCs w:val="24"/>
        </w:rPr>
        <w:t>Yılmaz, M.</w:t>
      </w:r>
      <w:r w:rsidRPr="00710351">
        <w:rPr>
          <w:rFonts w:ascii="Times New Roman" w:hAnsi="Times New Roman" w:cs="Times New Roman"/>
          <w:color w:val="000000" w:themeColor="text1"/>
          <w:sz w:val="24"/>
          <w:szCs w:val="24"/>
        </w:rPr>
        <w:t xml:space="preserve">, Arıca, M.Y., </w:t>
      </w:r>
      <w:r w:rsidRPr="00710351">
        <w:rPr>
          <w:rFonts w:ascii="Times New Roman" w:hAnsi="Times New Roman" w:cs="Times New Roman"/>
          <w:b/>
          <w:color w:val="000000" w:themeColor="text1"/>
          <w:sz w:val="24"/>
          <w:szCs w:val="24"/>
        </w:rPr>
        <w:t xml:space="preserve">(2010). </w:t>
      </w:r>
      <w:r w:rsidRPr="00710351">
        <w:rPr>
          <w:rFonts w:ascii="Times New Roman" w:hAnsi="Times New Roman" w:cs="Times New Roman"/>
          <w:color w:val="000000" w:themeColor="text1"/>
          <w:sz w:val="24"/>
          <w:szCs w:val="24"/>
        </w:rPr>
        <w:t xml:space="preserve">Preparation and characterization of epoxy-functionalized magnetic chitosan beads: laccase immobilized for degradation of reactive dyes, </w:t>
      </w:r>
      <w:r w:rsidRPr="00710351">
        <w:rPr>
          <w:rStyle w:val="Vurgu"/>
          <w:rFonts w:ascii="Times New Roman" w:hAnsi="Times New Roman" w:cs="Times New Roman"/>
          <w:color w:val="000000" w:themeColor="text1"/>
          <w:sz w:val="24"/>
          <w:szCs w:val="24"/>
        </w:rPr>
        <w:t>Bioprocess and</w:t>
      </w:r>
      <w:r w:rsidRPr="00710351">
        <w:rPr>
          <w:rFonts w:ascii="Times New Roman" w:hAnsi="Times New Roman" w:cs="Times New Roman"/>
          <w:color w:val="000000" w:themeColor="text1"/>
          <w:sz w:val="24"/>
          <w:szCs w:val="24"/>
        </w:rPr>
        <w:t xml:space="preserve"> </w:t>
      </w:r>
      <w:r w:rsidRPr="00710351">
        <w:rPr>
          <w:rStyle w:val="Vurgu"/>
          <w:rFonts w:ascii="Times New Roman" w:hAnsi="Times New Roman" w:cs="Times New Roman"/>
          <w:color w:val="000000" w:themeColor="text1"/>
          <w:sz w:val="24"/>
          <w:szCs w:val="24"/>
        </w:rPr>
        <w:t>Biosystems Engineering</w:t>
      </w:r>
      <w:r w:rsidRPr="00710351">
        <w:rPr>
          <w:rFonts w:ascii="Times New Roman" w:hAnsi="Times New Roman" w:cs="Times New Roman"/>
          <w:b/>
          <w:color w:val="000000" w:themeColor="text1"/>
          <w:sz w:val="24"/>
          <w:szCs w:val="24"/>
        </w:rPr>
        <w:t>, 33, 439-448.</w:t>
      </w:r>
      <w:r w:rsidRPr="00710351">
        <w:rPr>
          <w:rFonts w:ascii="Times New Roman" w:hAnsi="Times New Roman" w:cs="Times New Roman"/>
          <w:color w:val="000000" w:themeColor="text1"/>
          <w:sz w:val="24"/>
          <w:szCs w:val="24"/>
        </w:rPr>
        <w:t xml:space="preserve"> </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Altıntaş, B., </w:t>
      </w:r>
      <w:r w:rsidRPr="00710351">
        <w:rPr>
          <w:rFonts w:ascii="Times New Roman" w:hAnsi="Times New Roman" w:cs="Times New Roman"/>
          <w:b/>
          <w:color w:val="000000" w:themeColor="text1"/>
          <w:sz w:val="24"/>
          <w:szCs w:val="24"/>
        </w:rPr>
        <w:t>Yılmaz, M.</w:t>
      </w:r>
      <w:r w:rsidRPr="00710351">
        <w:rPr>
          <w:rFonts w:ascii="Times New Roman" w:hAnsi="Times New Roman" w:cs="Times New Roman"/>
          <w:color w:val="000000" w:themeColor="text1"/>
          <w:sz w:val="24"/>
          <w:szCs w:val="24"/>
        </w:rPr>
        <w:t xml:space="preserve">, Arıca, M.Y., </w:t>
      </w:r>
      <w:r w:rsidRPr="00710351">
        <w:rPr>
          <w:rFonts w:ascii="Times New Roman" w:hAnsi="Times New Roman" w:cs="Times New Roman"/>
          <w:b/>
          <w:color w:val="000000" w:themeColor="text1"/>
          <w:sz w:val="24"/>
          <w:szCs w:val="24"/>
        </w:rPr>
        <w:t>(2011).</w:t>
      </w:r>
      <w:r w:rsidRPr="00710351">
        <w:rPr>
          <w:rFonts w:ascii="Times New Roman" w:hAnsi="Times New Roman" w:cs="Times New Roman"/>
          <w:color w:val="000000" w:themeColor="text1"/>
          <w:sz w:val="24"/>
          <w:szCs w:val="24"/>
        </w:rPr>
        <w:t xml:space="preserve"> Immobilization of chloroperoxidase onto highly hydrophilic polyethylene chains via bio-conjugation: Catalytic properties and stabilities, </w:t>
      </w:r>
      <w:r w:rsidRPr="00710351">
        <w:rPr>
          <w:rFonts w:ascii="Times New Roman" w:hAnsi="Times New Roman" w:cs="Times New Roman"/>
          <w:b/>
          <w:color w:val="000000" w:themeColor="text1"/>
          <w:sz w:val="24"/>
          <w:szCs w:val="24"/>
        </w:rPr>
        <w:t>Bioresource Technology, 102, 475-482.</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eastAsia="AdvGulliv-R" w:hAnsi="Times New Roman" w:cs="Times New Roman"/>
          <w:color w:val="000000" w:themeColor="text1"/>
          <w:sz w:val="24"/>
          <w:szCs w:val="24"/>
          <w:lang w:eastAsia="tr-TR"/>
        </w:rPr>
        <w:t>Bayramoglu, G</w:t>
      </w:r>
      <w:proofErr w:type="gramStart"/>
      <w:r w:rsidRPr="00710351">
        <w:rPr>
          <w:rFonts w:ascii="Times New Roman" w:eastAsia="AdvGulliv-R" w:hAnsi="Times New Roman" w:cs="Times New Roman"/>
          <w:color w:val="000000" w:themeColor="text1"/>
          <w:sz w:val="24"/>
          <w:szCs w:val="24"/>
          <w:lang w:eastAsia="tr-TR"/>
        </w:rPr>
        <w:t>.,</w:t>
      </w:r>
      <w:proofErr w:type="gramEnd"/>
      <w:r w:rsidRPr="00710351">
        <w:rPr>
          <w:rFonts w:ascii="Times New Roman" w:eastAsia="AdvGulliv-R" w:hAnsi="Times New Roman" w:cs="Times New Roman"/>
          <w:color w:val="000000" w:themeColor="text1"/>
          <w:sz w:val="24"/>
          <w:szCs w:val="24"/>
          <w:lang w:eastAsia="tr-TR"/>
        </w:rPr>
        <w:t xml:space="preserve"> Karagoz, B., </w:t>
      </w:r>
      <w:r w:rsidRPr="00710351">
        <w:rPr>
          <w:rFonts w:ascii="Times New Roman" w:eastAsia="AdvGulliv-R" w:hAnsi="Times New Roman" w:cs="Times New Roman"/>
          <w:b/>
          <w:color w:val="000000" w:themeColor="text1"/>
          <w:sz w:val="24"/>
          <w:szCs w:val="24"/>
          <w:lang w:eastAsia="tr-TR"/>
        </w:rPr>
        <w:t>Yılmaz, M.,</w:t>
      </w:r>
      <w:r w:rsidRPr="00710351">
        <w:rPr>
          <w:rFonts w:ascii="Times New Roman" w:eastAsia="AdvGulliv-R" w:hAnsi="Times New Roman" w:cs="Times New Roman"/>
          <w:color w:val="000000" w:themeColor="text1"/>
          <w:sz w:val="24"/>
          <w:szCs w:val="24"/>
          <w:lang w:eastAsia="tr-TR"/>
        </w:rPr>
        <w:t xml:space="preserve"> Bıçak, N., Arıca, M.Y., </w:t>
      </w:r>
      <w:r w:rsidRPr="00710351">
        <w:rPr>
          <w:rFonts w:ascii="Times New Roman" w:eastAsia="AdvGulliv-R" w:hAnsi="Times New Roman" w:cs="Times New Roman"/>
          <w:b/>
          <w:color w:val="000000" w:themeColor="text1"/>
          <w:sz w:val="24"/>
          <w:szCs w:val="24"/>
          <w:lang w:eastAsia="tr-TR"/>
        </w:rPr>
        <w:t>(2011)</w:t>
      </w:r>
      <w:r w:rsidRPr="00710351">
        <w:rPr>
          <w:rFonts w:ascii="Times New Roman" w:eastAsia="AdvGulliv-R" w:hAnsi="Times New Roman" w:cs="Times New Roman"/>
          <w:color w:val="000000" w:themeColor="text1"/>
          <w:sz w:val="24"/>
          <w:szCs w:val="24"/>
          <w:lang w:eastAsia="tr-TR"/>
        </w:rPr>
        <w:t xml:space="preserve">. Immobilization of catalase via adsorption on poly(styrene-d-glycidylmethacrylate) </w:t>
      </w:r>
      <w:r w:rsidRPr="00710351">
        <w:rPr>
          <w:rFonts w:ascii="Times New Roman" w:eastAsia="AdvGulliv-R" w:hAnsi="Times New Roman" w:cs="Times New Roman"/>
          <w:color w:val="000000" w:themeColor="text1"/>
          <w:sz w:val="24"/>
          <w:szCs w:val="24"/>
          <w:lang w:eastAsia="tr-TR"/>
        </w:rPr>
        <w:lastRenderedPageBreak/>
        <w:t xml:space="preserve">grafted and tetraethyldiethylenetriamine ligand attached microbeads, </w:t>
      </w:r>
      <w:r w:rsidRPr="00710351">
        <w:rPr>
          <w:rFonts w:ascii="Times New Roman" w:eastAsia="AdvGulliv-R" w:hAnsi="Times New Roman" w:cs="Times New Roman"/>
          <w:b/>
          <w:color w:val="000000" w:themeColor="text1"/>
          <w:sz w:val="24"/>
          <w:szCs w:val="24"/>
          <w:lang w:eastAsia="tr-TR"/>
        </w:rPr>
        <w:t>Bioresource Technology, 102</w:t>
      </w:r>
      <w:r w:rsidRPr="00710351">
        <w:rPr>
          <w:rFonts w:ascii="Times New Roman" w:eastAsia="AdvGulliv-R" w:hAnsi="Times New Roman" w:cs="Times New Roman"/>
          <w:color w:val="000000" w:themeColor="text1"/>
          <w:sz w:val="24"/>
          <w:szCs w:val="24"/>
          <w:lang w:eastAsia="tr-TR"/>
        </w:rPr>
        <w:t xml:space="preserve">, </w:t>
      </w:r>
      <w:r w:rsidRPr="00710351">
        <w:rPr>
          <w:rFonts w:ascii="Times New Roman" w:eastAsia="AdvGulliv-R" w:hAnsi="Times New Roman" w:cs="Times New Roman"/>
          <w:b/>
          <w:color w:val="000000" w:themeColor="text1"/>
          <w:sz w:val="24"/>
          <w:szCs w:val="24"/>
          <w:lang w:eastAsia="tr-TR"/>
        </w:rPr>
        <w:t>3653–3661</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lang w:val="en-GB"/>
        </w:rPr>
      </w:pPr>
      <w:r w:rsidRPr="00710351">
        <w:rPr>
          <w:rFonts w:ascii="Times New Roman" w:hAnsi="Times New Roman" w:cs="Times New Roman"/>
          <w:color w:val="000000" w:themeColor="text1"/>
          <w:sz w:val="24"/>
          <w:szCs w:val="24"/>
        </w:rPr>
        <w:t>Bayramoğlu, G</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Senkal, F. B., </w:t>
      </w:r>
      <w:r w:rsidRPr="00710351">
        <w:rPr>
          <w:rFonts w:ascii="Times New Roman" w:hAnsi="Times New Roman" w:cs="Times New Roman"/>
          <w:b/>
          <w:color w:val="000000" w:themeColor="text1"/>
          <w:sz w:val="24"/>
          <w:szCs w:val="24"/>
        </w:rPr>
        <w:t>Yilmaz, M.,</w:t>
      </w:r>
      <w:r w:rsidRPr="00710351">
        <w:rPr>
          <w:rFonts w:ascii="Times New Roman" w:hAnsi="Times New Roman" w:cs="Times New Roman"/>
          <w:color w:val="000000" w:themeColor="text1"/>
          <w:sz w:val="24"/>
          <w:szCs w:val="24"/>
        </w:rPr>
        <w:t xml:space="preserve"> Arica, M.Y., </w:t>
      </w:r>
      <w:r w:rsidRPr="00710351">
        <w:rPr>
          <w:rFonts w:ascii="Times New Roman" w:hAnsi="Times New Roman" w:cs="Times New Roman"/>
          <w:b/>
          <w:color w:val="000000" w:themeColor="text1"/>
          <w:sz w:val="24"/>
          <w:szCs w:val="24"/>
        </w:rPr>
        <w:t>(2011)</w:t>
      </w:r>
      <w:r w:rsidRPr="00710351">
        <w:rPr>
          <w:rFonts w:ascii="Times New Roman" w:hAnsi="Times New Roman" w:cs="Times New Roman"/>
          <w:color w:val="000000" w:themeColor="text1"/>
          <w:sz w:val="24"/>
          <w:szCs w:val="24"/>
        </w:rPr>
        <w:t xml:space="preserve">. Immobilization and stabilization of papain on poly(hydroxyethyl methacrylate-ethyleneglycol dimethacrylate) beads grafted with epoxy functional polymer chains via surface-initiated-atom transfer radical polymerization (SI-ATRP), </w:t>
      </w:r>
      <w:r w:rsidRPr="00710351">
        <w:rPr>
          <w:rFonts w:ascii="Times New Roman" w:hAnsi="Times New Roman" w:cs="Times New Roman"/>
          <w:b/>
          <w:color w:val="000000" w:themeColor="text1"/>
          <w:sz w:val="24"/>
          <w:szCs w:val="24"/>
        </w:rPr>
        <w:t>Bioresource Technology, 102, 9833-9837.</w:t>
      </w:r>
    </w:p>
    <w:p w:rsidR="00710351" w:rsidRPr="00710351" w:rsidRDefault="00D86445" w:rsidP="00710351">
      <w:pPr>
        <w:pStyle w:val="ListeParagraf"/>
        <w:numPr>
          <w:ilvl w:val="0"/>
          <w:numId w:val="28"/>
        </w:numPr>
        <w:spacing w:line="360" w:lineRule="auto"/>
        <w:rPr>
          <w:rFonts w:ascii="Times New Roman" w:hAnsi="Times New Roman" w:cs="Times New Roman"/>
          <w:color w:val="000000" w:themeColor="text1"/>
          <w:sz w:val="24"/>
          <w:szCs w:val="24"/>
        </w:rPr>
      </w:pPr>
      <w:r w:rsidRPr="00710351">
        <w:rPr>
          <w:rFonts w:ascii="Times New Roman" w:eastAsia="AdvGulliv-R" w:hAnsi="Times New Roman" w:cs="Times New Roman"/>
          <w:color w:val="000000" w:themeColor="text1"/>
          <w:sz w:val="24"/>
          <w:szCs w:val="24"/>
          <w:lang w:eastAsia="tr-TR"/>
        </w:rPr>
        <w:t>Bayramoğlu, G</w:t>
      </w:r>
      <w:proofErr w:type="gramStart"/>
      <w:r w:rsidRPr="00710351">
        <w:rPr>
          <w:rFonts w:ascii="Times New Roman" w:eastAsia="AdvGulliv-R" w:hAnsi="Times New Roman" w:cs="Times New Roman"/>
          <w:color w:val="000000" w:themeColor="text1"/>
          <w:sz w:val="24"/>
          <w:szCs w:val="24"/>
          <w:lang w:eastAsia="tr-TR"/>
        </w:rPr>
        <w:t>.,</w:t>
      </w:r>
      <w:proofErr w:type="gramEnd"/>
      <w:r w:rsidRPr="00710351">
        <w:rPr>
          <w:rFonts w:ascii="Times New Roman" w:eastAsia="AdvGulliv-R" w:hAnsi="Times New Roman" w:cs="Times New Roman"/>
          <w:color w:val="000000" w:themeColor="text1"/>
          <w:sz w:val="24"/>
          <w:szCs w:val="24"/>
          <w:lang w:eastAsia="tr-TR"/>
        </w:rPr>
        <w:t xml:space="preserve"> Gursel, I., </w:t>
      </w:r>
      <w:r w:rsidRPr="00710351">
        <w:rPr>
          <w:rFonts w:ascii="Times New Roman" w:eastAsia="AdvGulliv-R" w:hAnsi="Times New Roman" w:cs="Times New Roman"/>
          <w:b/>
          <w:color w:val="000000" w:themeColor="text1"/>
          <w:sz w:val="24"/>
          <w:szCs w:val="24"/>
          <w:lang w:eastAsia="tr-TR"/>
        </w:rPr>
        <w:t>Yılmaz, M.</w:t>
      </w:r>
      <w:r w:rsidRPr="00710351">
        <w:rPr>
          <w:rFonts w:ascii="Times New Roman" w:eastAsia="AdvGulliv-R" w:hAnsi="Times New Roman" w:cs="Times New Roman"/>
          <w:color w:val="000000" w:themeColor="text1"/>
          <w:sz w:val="24"/>
          <w:szCs w:val="24"/>
          <w:lang w:eastAsia="tr-TR"/>
        </w:rPr>
        <w:t xml:space="preserve">, Arica, M.Y., </w:t>
      </w:r>
      <w:r w:rsidRPr="00710351">
        <w:rPr>
          <w:rFonts w:ascii="Times New Roman" w:eastAsia="AdvGulliv-R" w:hAnsi="Times New Roman" w:cs="Times New Roman"/>
          <w:b/>
          <w:color w:val="000000" w:themeColor="text1"/>
          <w:sz w:val="24"/>
          <w:szCs w:val="24"/>
          <w:lang w:eastAsia="tr-TR"/>
        </w:rPr>
        <w:t>(2012)</w:t>
      </w:r>
      <w:r w:rsidRPr="00710351">
        <w:rPr>
          <w:rFonts w:ascii="Times New Roman" w:eastAsia="AdvGulliv-R" w:hAnsi="Times New Roman" w:cs="Times New Roman"/>
          <w:color w:val="000000" w:themeColor="text1"/>
          <w:sz w:val="24"/>
          <w:szCs w:val="24"/>
          <w:lang w:eastAsia="tr-TR"/>
        </w:rPr>
        <w:t xml:space="preserve">. Immobilization of laccase on itaconic acid grafted and Cu(II) ion chelated chitosan membrane for bioremediation of hazardous materials, </w:t>
      </w:r>
      <w:r w:rsidRPr="00710351">
        <w:rPr>
          <w:rFonts w:ascii="Times New Roman" w:eastAsia="AdvGulliv-R" w:hAnsi="Times New Roman" w:cs="Times New Roman"/>
          <w:b/>
          <w:color w:val="000000" w:themeColor="text1"/>
          <w:sz w:val="24"/>
          <w:szCs w:val="24"/>
          <w:lang w:eastAsia="tr-TR"/>
        </w:rPr>
        <w:t>Journal of Chemical Technology and Biotechnology, 87, 530-539.</w:t>
      </w:r>
    </w:p>
    <w:p w:rsidR="00710351" w:rsidRDefault="00710351" w:rsidP="00710351">
      <w:pPr>
        <w:spacing w:line="360" w:lineRule="auto"/>
        <w:ind w:left="360"/>
        <w:rPr>
          <w:rFonts w:ascii="Times New Roman" w:hAnsi="Times New Roman" w:cs="Times New Roman"/>
          <w:b/>
          <w:color w:val="000000" w:themeColor="text1"/>
          <w:sz w:val="24"/>
          <w:szCs w:val="24"/>
        </w:rPr>
      </w:pPr>
    </w:p>
    <w:p w:rsidR="00710351" w:rsidRDefault="00047961" w:rsidP="00710351">
      <w:pPr>
        <w:spacing w:line="360" w:lineRule="auto"/>
        <w:ind w:left="360"/>
        <w:rPr>
          <w:rFonts w:ascii="Times New Roman" w:hAnsi="Times New Roman" w:cs="Times New Roman"/>
          <w:color w:val="000000" w:themeColor="text1"/>
          <w:sz w:val="24"/>
          <w:szCs w:val="24"/>
        </w:rPr>
      </w:pPr>
      <w:r w:rsidRPr="00710351">
        <w:rPr>
          <w:rFonts w:ascii="Times New Roman" w:hAnsi="Times New Roman" w:cs="Times New Roman"/>
          <w:b/>
          <w:color w:val="000000" w:themeColor="text1"/>
          <w:sz w:val="24"/>
          <w:szCs w:val="24"/>
        </w:rPr>
        <w:t>C- INTERNATIONAL CONFERENCE PRESENTATIONS</w:t>
      </w:r>
    </w:p>
    <w:p w:rsidR="00D86445" w:rsidRPr="00710351" w:rsidRDefault="00AF0254" w:rsidP="00710351">
      <w:pPr>
        <w:pStyle w:val="ListeParagraf"/>
        <w:numPr>
          <w:ilvl w:val="0"/>
          <w:numId w:val="17"/>
        </w:numPr>
        <w:spacing w:line="360" w:lineRule="auto"/>
        <w:rPr>
          <w:rFonts w:ascii="Times New Roman" w:hAnsi="Times New Roman" w:cs="Times New Roman"/>
          <w:color w:val="000000" w:themeColor="text1"/>
          <w:sz w:val="24"/>
          <w:szCs w:val="24"/>
        </w:rPr>
      </w:pPr>
      <w:r w:rsidRPr="00710351">
        <w:rPr>
          <w:rFonts w:ascii="Times New Roman" w:hAnsi="Times New Roman" w:cs="Times New Roman"/>
          <w:color w:val="000000" w:themeColor="text1"/>
          <w:sz w:val="24"/>
          <w:szCs w:val="24"/>
        </w:rPr>
        <w:t>Arica, MY, Yilmaz, M</w:t>
      </w:r>
      <w:proofErr w:type="gramStart"/>
      <w:r w:rsidRPr="00710351">
        <w:rPr>
          <w:rFonts w:ascii="Times New Roman" w:hAnsi="Times New Roman" w:cs="Times New Roman"/>
          <w:color w:val="000000" w:themeColor="text1"/>
          <w:sz w:val="24"/>
          <w:szCs w:val="24"/>
        </w:rPr>
        <w:t>.,</w:t>
      </w:r>
      <w:proofErr w:type="gramEnd"/>
      <w:r w:rsidRPr="00710351">
        <w:rPr>
          <w:rFonts w:ascii="Times New Roman" w:hAnsi="Times New Roman" w:cs="Times New Roman"/>
          <w:color w:val="000000" w:themeColor="text1"/>
          <w:sz w:val="24"/>
          <w:szCs w:val="24"/>
        </w:rPr>
        <w:t xml:space="preserve"> Yalcin, E., Bayramoglu, G., (2004). Affinity membrane chromatography: effect of dye-ligand type on the purification efficiency of lysozyme from egg white, Polymer in Organic Chemistry (POC'04), 18-23 July 200</w:t>
      </w:r>
      <w:r w:rsidR="00D86445" w:rsidRPr="00710351">
        <w:rPr>
          <w:rFonts w:ascii="Times New Roman" w:hAnsi="Times New Roman" w:cs="Times New Roman"/>
          <w:color w:val="000000" w:themeColor="text1"/>
          <w:sz w:val="24"/>
          <w:szCs w:val="24"/>
        </w:rPr>
        <w:t>4, P15, Prague, Czech Republic.</w:t>
      </w:r>
    </w:p>
    <w:p w:rsidR="00D86445" w:rsidRPr="0009723A" w:rsidRDefault="00AF0254" w:rsidP="00D86445">
      <w:pPr>
        <w:pStyle w:val="ListeParagraf"/>
        <w:numPr>
          <w:ilvl w:val="0"/>
          <w:numId w:val="17"/>
        </w:numPr>
        <w:tabs>
          <w:tab w:val="left" w:pos="-720"/>
        </w:tabs>
        <w:spacing w:after="0" w:line="360" w:lineRule="auto"/>
        <w:jc w:val="both"/>
        <w:rPr>
          <w:rFonts w:ascii="Times New Roman" w:hAnsi="Times New Roman" w:cs="Times New Roman"/>
          <w:iCs/>
          <w:color w:val="000000" w:themeColor="text1"/>
          <w:sz w:val="24"/>
          <w:szCs w:val="24"/>
        </w:rPr>
      </w:pPr>
      <w:r w:rsidRPr="0009723A">
        <w:rPr>
          <w:rFonts w:ascii="Times New Roman" w:hAnsi="Times New Roman" w:cs="Times New Roman"/>
          <w:color w:val="000000" w:themeColor="text1"/>
          <w:sz w:val="24"/>
          <w:szCs w:val="24"/>
        </w:rPr>
        <w:t>Arica, M. Y</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Yilmaz, M., Yalcin, E., and Bayramoglu, G., (2004). Evaluation of lysozyme adsorptive behavior of poly (hydroxyethylmethacrylate) affinity membranes related to the surface energy and its components to be used in chromatographic fields, International Conference on Functional A</w:t>
      </w:r>
      <w:r w:rsidR="00047961" w:rsidRPr="0009723A">
        <w:rPr>
          <w:rFonts w:ascii="Times New Roman" w:hAnsi="Times New Roman" w:cs="Times New Roman"/>
          <w:color w:val="000000" w:themeColor="text1"/>
          <w:sz w:val="24"/>
          <w:szCs w:val="24"/>
        </w:rPr>
        <w:t>crylates</w:t>
      </w:r>
      <w:r w:rsidRPr="0009723A">
        <w:rPr>
          <w:rFonts w:ascii="Times New Roman" w:hAnsi="Times New Roman" w:cs="Times New Roman"/>
          <w:color w:val="000000" w:themeColor="text1"/>
          <w:sz w:val="24"/>
          <w:szCs w:val="24"/>
        </w:rPr>
        <w:t xml:space="preserve"> (ICFA), 31 Aug-04 Sep 2004, 25-26, Istanbul, Turkey.</w:t>
      </w:r>
    </w:p>
    <w:p w:rsidR="00047961" w:rsidRPr="0009723A" w:rsidRDefault="00AF0254" w:rsidP="00047961">
      <w:pPr>
        <w:pStyle w:val="ListeParagraf"/>
        <w:numPr>
          <w:ilvl w:val="0"/>
          <w:numId w:val="17"/>
        </w:numPr>
        <w:tabs>
          <w:tab w:val="left" w:pos="-720"/>
        </w:tabs>
        <w:spacing w:after="0" w:line="360" w:lineRule="auto"/>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Yilmaz, M., Yalcin, E., and Arica, MY, (2004). Purification of lysozyme from egg white using whole reactive yellow 2 immobilised poly (hydroxyethylmethacrylate) and poly (hydroxyethylmethacrylate) / chitosan membranes: evaluation of the effective parameters, International Conference on Functional A</w:t>
      </w:r>
      <w:r w:rsidR="00047961" w:rsidRPr="0009723A">
        <w:rPr>
          <w:rFonts w:ascii="Times New Roman" w:hAnsi="Times New Roman" w:cs="Times New Roman"/>
          <w:color w:val="000000" w:themeColor="text1"/>
          <w:sz w:val="24"/>
          <w:szCs w:val="24"/>
        </w:rPr>
        <w:t>crylates</w:t>
      </w:r>
      <w:r w:rsidRPr="0009723A">
        <w:rPr>
          <w:rFonts w:ascii="Times New Roman" w:hAnsi="Times New Roman" w:cs="Times New Roman"/>
          <w:color w:val="000000" w:themeColor="text1"/>
          <w:sz w:val="24"/>
          <w:szCs w:val="24"/>
        </w:rPr>
        <w:t xml:space="preserve"> (ICFA), 31 Aug-04 Sep 2004, 50-51, Istanbul, Turkey.</w:t>
      </w:r>
    </w:p>
    <w:p w:rsidR="00047961" w:rsidRPr="0009723A" w:rsidRDefault="00047961" w:rsidP="00047961">
      <w:pPr>
        <w:pStyle w:val="ListeParagraf"/>
        <w:tabs>
          <w:tab w:val="left" w:pos="-720"/>
        </w:tabs>
        <w:spacing w:after="0" w:line="360" w:lineRule="auto"/>
        <w:jc w:val="both"/>
        <w:rPr>
          <w:rFonts w:ascii="Times New Roman" w:hAnsi="Times New Roman" w:cs="Times New Roman"/>
          <w:color w:val="000000" w:themeColor="text1"/>
          <w:sz w:val="24"/>
          <w:szCs w:val="24"/>
        </w:rPr>
      </w:pPr>
    </w:p>
    <w:p w:rsidR="00047961" w:rsidRPr="0009723A" w:rsidRDefault="00047961" w:rsidP="00047961">
      <w:pPr>
        <w:pStyle w:val="ListeParagraf"/>
        <w:numPr>
          <w:ilvl w:val="0"/>
          <w:numId w:val="20"/>
        </w:numPr>
        <w:tabs>
          <w:tab w:val="left" w:pos="-720"/>
        </w:tabs>
        <w:spacing w:after="0" w:line="360" w:lineRule="auto"/>
        <w:ind w:left="0" w:firstLine="284"/>
        <w:jc w:val="both"/>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NATIONAL PRESENTATIONS</w:t>
      </w:r>
    </w:p>
    <w:p w:rsidR="00047961" w:rsidRPr="0009723A" w:rsidRDefault="00AF0254" w:rsidP="0009723A">
      <w:pPr>
        <w:pStyle w:val="ListeParagraf"/>
        <w:numPr>
          <w:ilvl w:val="1"/>
          <w:numId w:val="20"/>
        </w:numPr>
        <w:tabs>
          <w:tab w:val="left" w:pos="-720"/>
        </w:tabs>
        <w:spacing w:after="0" w:line="360" w:lineRule="auto"/>
        <w:ind w:left="851"/>
        <w:jc w:val="both"/>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S</w:t>
      </w:r>
      <w:r w:rsidR="00047961" w:rsidRPr="0009723A">
        <w:rPr>
          <w:rFonts w:ascii="Times New Roman" w:hAnsi="Times New Roman" w:cs="Times New Roman"/>
          <w:b/>
          <w:color w:val="000000" w:themeColor="text1"/>
          <w:sz w:val="24"/>
          <w:szCs w:val="24"/>
        </w:rPr>
        <w:t>ummar</w:t>
      </w:r>
      <w:r w:rsidR="00452ECA">
        <w:rPr>
          <w:rFonts w:ascii="Times New Roman" w:hAnsi="Times New Roman" w:cs="Times New Roman"/>
          <w:b/>
          <w:color w:val="000000" w:themeColor="text1"/>
          <w:sz w:val="24"/>
          <w:szCs w:val="24"/>
        </w:rPr>
        <w:t xml:space="preserve">ies </w:t>
      </w:r>
      <w:r w:rsidR="00047961" w:rsidRPr="0009723A">
        <w:rPr>
          <w:rFonts w:ascii="Times New Roman" w:hAnsi="Times New Roman" w:cs="Times New Roman"/>
          <w:b/>
          <w:color w:val="000000" w:themeColor="text1"/>
          <w:sz w:val="24"/>
          <w:szCs w:val="24"/>
        </w:rPr>
        <w:t xml:space="preserve">Published </w:t>
      </w:r>
    </w:p>
    <w:p w:rsidR="0009723A" w:rsidRPr="0009723A" w:rsidRDefault="0009723A" w:rsidP="0009723A">
      <w:pPr>
        <w:numPr>
          <w:ilvl w:val="0"/>
          <w:numId w:val="22"/>
        </w:numPr>
        <w:tabs>
          <w:tab w:val="clear" w:pos="720"/>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Cs/>
          <w:color w:val="000000" w:themeColor="text1"/>
          <w:sz w:val="24"/>
          <w:szCs w:val="24"/>
        </w:rPr>
        <w:t>Yalçın, E.,</w:t>
      </w:r>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Cs/>
          <w:color w:val="000000" w:themeColor="text1"/>
          <w:sz w:val="24"/>
          <w:szCs w:val="24"/>
        </w:rPr>
        <w:t xml:space="preserve">Kaya, B.,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bCs/>
          <w:color w:val="000000" w:themeColor="text1"/>
          <w:sz w:val="24"/>
          <w:szCs w:val="24"/>
        </w:rPr>
        <w:t xml:space="preserve"> Çelik, G.,</w:t>
      </w:r>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Cs/>
          <w:color w:val="000000" w:themeColor="text1"/>
          <w:sz w:val="24"/>
          <w:szCs w:val="24"/>
        </w:rPr>
        <w:t>Bulut,</w:t>
      </w:r>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Cs/>
          <w:color w:val="000000" w:themeColor="text1"/>
          <w:sz w:val="24"/>
          <w:szCs w:val="24"/>
        </w:rPr>
        <w:t xml:space="preserve">A., Arıca, M.Y., Reactive Red 120 bağlı poli(hidroksietilmetakrilat) membranlara lizozim </w:t>
      </w:r>
      <w:r w:rsidRPr="0009723A">
        <w:rPr>
          <w:rFonts w:ascii="Times New Roman" w:hAnsi="Times New Roman" w:cs="Times New Roman"/>
          <w:bCs/>
          <w:color w:val="000000" w:themeColor="text1"/>
          <w:sz w:val="24"/>
          <w:szCs w:val="24"/>
        </w:rPr>
        <w:lastRenderedPageBreak/>
        <w:t xml:space="preserve">adsorpsiyonu, </w:t>
      </w:r>
      <w:r w:rsidRPr="0009723A">
        <w:rPr>
          <w:rFonts w:ascii="Times New Roman" w:hAnsi="Times New Roman" w:cs="Times New Roman"/>
          <w:color w:val="000000" w:themeColor="text1"/>
          <w:sz w:val="24"/>
          <w:szCs w:val="24"/>
        </w:rPr>
        <w:t>IV. Ulusal Kromatografi Kongresi, s.75, 17-</w:t>
      </w:r>
      <w:smartTag w:uri="urn:schemas-microsoft-com:office:smarttags" w:element="date">
        <w:smartTagPr>
          <w:attr w:name="Year" w:val="2003"/>
          <w:attr w:name="Day" w:val="19"/>
          <w:attr w:name="Month" w:val="9"/>
          <w:attr w:name="ls" w:val="trans"/>
        </w:smartTagPr>
        <w:r w:rsidRPr="0009723A">
          <w:rPr>
            <w:rFonts w:ascii="Times New Roman" w:hAnsi="Times New Roman" w:cs="Times New Roman"/>
            <w:color w:val="000000" w:themeColor="text1"/>
            <w:sz w:val="24"/>
            <w:szCs w:val="24"/>
          </w:rPr>
          <w:t>19 Eylül 2003</w:t>
        </w:r>
      </w:smartTag>
      <w:r w:rsidRPr="0009723A">
        <w:rPr>
          <w:rFonts w:ascii="Times New Roman" w:hAnsi="Times New Roman" w:cs="Times New Roman"/>
          <w:color w:val="000000" w:themeColor="text1"/>
          <w:sz w:val="24"/>
          <w:szCs w:val="24"/>
        </w:rPr>
        <w:t xml:space="preserve">, Hacettepe Üniversitesi, Ankara. </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b/>
          <w:color w:val="000000" w:themeColor="text1"/>
          <w:sz w:val="24"/>
          <w:szCs w:val="24"/>
        </w:rPr>
        <w:t xml:space="preserve"> </w:t>
      </w:r>
      <w:r w:rsidRPr="0009723A">
        <w:rPr>
          <w:rFonts w:ascii="Times New Roman" w:hAnsi="Times New Roman" w:cs="Times New Roman"/>
          <w:color w:val="000000" w:themeColor="text1"/>
          <w:sz w:val="24"/>
          <w:szCs w:val="24"/>
        </w:rPr>
        <w:t>Bayramoğlu, G., Arıca, M.Y., (2003) Procion Brown MX5-BR ve Procion Green H-4G bağlı pHEMA sorbentlerinin yumurta akından lizozim saflaştırılmasında kullanılması ve saflık derecesinin HPLC ile tayini, IV. Ulusal Kromatografi Kongresi, 52-53, 17-</w:t>
      </w:r>
      <w:smartTag w:uri="urn:schemas-microsoft-com:office:smarttags" w:element="date">
        <w:smartTagPr>
          <w:attr w:name="Year" w:val="2003"/>
          <w:attr w:name="Day" w:val="19"/>
          <w:attr w:name="Month" w:val="9"/>
          <w:attr w:name="ls" w:val="trans"/>
        </w:smartTagPr>
        <w:r w:rsidRPr="0009723A">
          <w:rPr>
            <w:rFonts w:ascii="Times New Roman" w:hAnsi="Times New Roman" w:cs="Times New Roman"/>
            <w:color w:val="000000" w:themeColor="text1"/>
            <w:sz w:val="24"/>
            <w:szCs w:val="24"/>
          </w:rPr>
          <w:t>19 Eylül 2003</w:t>
        </w:r>
      </w:smartTag>
      <w:r w:rsidRPr="0009723A">
        <w:rPr>
          <w:rFonts w:ascii="Times New Roman" w:hAnsi="Times New Roman" w:cs="Times New Roman"/>
          <w:color w:val="000000" w:themeColor="text1"/>
          <w:sz w:val="24"/>
          <w:szCs w:val="24"/>
        </w:rPr>
        <w:t>, Hacettepe Üniversitesi, Ankara.</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Yalçın, E</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 xml:space="preserve">Yılmaz, M., </w:t>
      </w:r>
      <w:r w:rsidRPr="0009723A">
        <w:rPr>
          <w:rFonts w:ascii="Times New Roman" w:hAnsi="Times New Roman" w:cs="Times New Roman"/>
          <w:color w:val="000000" w:themeColor="text1"/>
          <w:sz w:val="24"/>
          <w:szCs w:val="24"/>
        </w:rPr>
        <w:t>Bayramoğlu, G., Arıca, M.Y., (2003), Reactive Yellow 2-pHEMA/kitosan sorbentlerinin yumurta beyazından doğrudan saflaştırılmasında kullanılması ve saflık derecesinin HPLC ile tayini, IV. Ulusal Kromatografi Kongresi, 76-77, 17-</w:t>
      </w:r>
      <w:smartTag w:uri="urn:schemas-microsoft-com:office:smarttags" w:element="date">
        <w:smartTagPr>
          <w:attr w:name="Year" w:val="2003"/>
          <w:attr w:name="Day" w:val="19"/>
          <w:attr w:name="Month" w:val="9"/>
          <w:attr w:name="ls" w:val="trans"/>
        </w:smartTagPr>
        <w:r w:rsidRPr="0009723A">
          <w:rPr>
            <w:rFonts w:ascii="Times New Roman" w:hAnsi="Times New Roman" w:cs="Times New Roman"/>
            <w:color w:val="000000" w:themeColor="text1"/>
            <w:sz w:val="24"/>
            <w:szCs w:val="24"/>
          </w:rPr>
          <w:t>19 Eylül 2003</w:t>
        </w:r>
      </w:smartTag>
      <w:r w:rsidRPr="0009723A">
        <w:rPr>
          <w:rFonts w:ascii="Times New Roman" w:hAnsi="Times New Roman" w:cs="Times New Roman"/>
          <w:color w:val="000000" w:themeColor="text1"/>
          <w:sz w:val="24"/>
          <w:szCs w:val="24"/>
        </w:rPr>
        <w:t>, Hacettepe Üniversitesi, Ankara.</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b/>
          <w:color w:val="000000" w:themeColor="text1"/>
          <w:sz w:val="24"/>
          <w:szCs w:val="24"/>
        </w:rPr>
        <w:t xml:space="preserve"> </w:t>
      </w:r>
      <w:r w:rsidRPr="0009723A">
        <w:rPr>
          <w:rFonts w:ascii="Times New Roman" w:hAnsi="Times New Roman" w:cs="Times New Roman"/>
          <w:color w:val="000000" w:themeColor="text1"/>
          <w:sz w:val="24"/>
          <w:szCs w:val="24"/>
        </w:rPr>
        <w:t>Yalçın, E., Bayramoğlu, G., Arıca, M.Y., (2003) Reactive Yellow-2-bağlı pHEMA/kitosan membranların farklı proteinlere gösterdikleri afinitelerin belirlenmesi, IV. Ulusal Kromatografi Kongresi, 78-79, 17-</w:t>
      </w:r>
      <w:smartTag w:uri="urn:schemas-microsoft-com:office:smarttags" w:element="date">
        <w:smartTagPr>
          <w:attr w:name="Year" w:val="2003"/>
          <w:attr w:name="Day" w:val="19"/>
          <w:attr w:name="Month" w:val="9"/>
          <w:attr w:name="ls" w:val="trans"/>
        </w:smartTagPr>
        <w:r w:rsidRPr="0009723A">
          <w:rPr>
            <w:rFonts w:ascii="Times New Roman" w:hAnsi="Times New Roman" w:cs="Times New Roman"/>
            <w:color w:val="000000" w:themeColor="text1"/>
            <w:sz w:val="24"/>
            <w:szCs w:val="24"/>
          </w:rPr>
          <w:t>19 Eylül 2003</w:t>
        </w:r>
      </w:smartTag>
      <w:r w:rsidRPr="0009723A">
        <w:rPr>
          <w:rFonts w:ascii="Times New Roman" w:hAnsi="Times New Roman" w:cs="Times New Roman"/>
          <w:color w:val="000000" w:themeColor="text1"/>
          <w:sz w:val="24"/>
          <w:szCs w:val="24"/>
        </w:rPr>
        <w:t>, Hacettepe Üniversitesi, Ankara.</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b/>
          <w:color w:val="000000" w:themeColor="text1"/>
          <w:sz w:val="24"/>
          <w:szCs w:val="24"/>
        </w:rPr>
        <w:t xml:space="preserve"> </w:t>
      </w:r>
      <w:r w:rsidRPr="0009723A">
        <w:rPr>
          <w:rFonts w:ascii="Times New Roman" w:hAnsi="Times New Roman" w:cs="Times New Roman"/>
          <w:color w:val="000000" w:themeColor="text1"/>
          <w:sz w:val="24"/>
          <w:szCs w:val="24"/>
        </w:rPr>
        <w:t>Çelik, G., Yalçın, E., Bayramoğlu, G., Arıca, M.Y., Fiziksel ve kimyasal yöntemlerle Lentinus sajor-caju misellerinin yüzey özelliklerinin modifikasyon: Sulu ortamdan Cr+6 uzaklaştırma etkinliklerinin değerlendirilmesi, I. Ulusal Afinite Teknikleri Kongresi,  s.17, 22-</w:t>
      </w:r>
      <w:smartTag w:uri="urn:schemas-microsoft-com:office:smarttags" w:element="date">
        <w:smartTagPr>
          <w:attr w:name="ls" w:val="trans"/>
          <w:attr w:name="Month" w:val="6"/>
          <w:attr w:name="Day" w:val="24"/>
          <w:attr w:name="Year" w:val="2005"/>
        </w:smartTagPr>
        <w:r w:rsidRPr="0009723A">
          <w:rPr>
            <w:rFonts w:ascii="Times New Roman" w:hAnsi="Times New Roman" w:cs="Times New Roman"/>
            <w:color w:val="000000" w:themeColor="text1"/>
            <w:sz w:val="24"/>
            <w:szCs w:val="24"/>
          </w:rPr>
          <w:t>24 Haziran 2005</w:t>
        </w:r>
      </w:smartTag>
      <w:r w:rsidRPr="0009723A">
        <w:rPr>
          <w:rFonts w:ascii="Times New Roman" w:hAnsi="Times New Roman" w:cs="Times New Roman"/>
          <w:color w:val="000000" w:themeColor="text1"/>
          <w:sz w:val="24"/>
          <w:szCs w:val="24"/>
        </w:rPr>
        <w:t>, Hacettepe Üniversitesi, Ankara.</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bCs/>
          <w:color w:val="000000" w:themeColor="text1"/>
          <w:sz w:val="24"/>
          <w:szCs w:val="24"/>
        </w:rPr>
        <w:t xml:space="preserve"> Şenkal, B.F., Yavuz, E., </w:t>
      </w:r>
      <w:r w:rsidRPr="0009723A">
        <w:rPr>
          <w:rFonts w:ascii="Times New Roman" w:hAnsi="Times New Roman" w:cs="Times New Roman"/>
          <w:color w:val="000000" w:themeColor="text1"/>
          <w:sz w:val="24"/>
          <w:szCs w:val="24"/>
        </w:rPr>
        <w:t>Bayramoğlu, G.,</w:t>
      </w:r>
      <w:r w:rsidRPr="0009723A">
        <w:rPr>
          <w:rFonts w:ascii="Times New Roman" w:hAnsi="Times New Roman" w:cs="Times New Roman"/>
          <w:bCs/>
          <w:color w:val="000000" w:themeColor="text1"/>
          <w:sz w:val="24"/>
          <w:szCs w:val="24"/>
        </w:rPr>
        <w:t xml:space="preserve"> Arıca, M.Y., Polimerik sülfonil hidrazit mikrokürelerle kesikli sistemde lizozim adsorpsiyonu davranışının incelenmesi, </w:t>
      </w:r>
      <w:r w:rsidRPr="0009723A">
        <w:rPr>
          <w:rFonts w:ascii="Times New Roman" w:hAnsi="Times New Roman" w:cs="Times New Roman"/>
          <w:color w:val="000000" w:themeColor="text1"/>
          <w:sz w:val="24"/>
          <w:szCs w:val="24"/>
        </w:rPr>
        <w:t>V. Ulusal Kromatografi Kongresi, s.55, 30 Haziran-</w:t>
      </w:r>
      <w:smartTag w:uri="urn:schemas-microsoft-com:office:smarttags" w:element="date">
        <w:smartTagPr>
          <w:attr w:name="Year" w:val="2004"/>
          <w:attr w:name="Day" w:val="2"/>
          <w:attr w:name="Month" w:val="7"/>
          <w:attr w:name="ls" w:val="trans"/>
        </w:smartTagPr>
        <w:r w:rsidRPr="0009723A">
          <w:rPr>
            <w:rFonts w:ascii="Times New Roman" w:hAnsi="Times New Roman" w:cs="Times New Roman"/>
            <w:color w:val="000000" w:themeColor="text1"/>
            <w:sz w:val="24"/>
            <w:szCs w:val="24"/>
          </w:rPr>
          <w:t>2 Temmuz 2004</w:t>
        </w:r>
      </w:smartTag>
      <w:r w:rsidRPr="0009723A">
        <w:rPr>
          <w:rFonts w:ascii="Times New Roman" w:hAnsi="Times New Roman" w:cs="Times New Roman"/>
          <w:color w:val="000000" w:themeColor="text1"/>
          <w:sz w:val="24"/>
          <w:szCs w:val="24"/>
        </w:rPr>
        <w:t>, Anadolu Üniversitesi, Bitki İlaç ve Bilimsel Araştırmalar Merkezi, Eskişehir.</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color w:val="000000" w:themeColor="text1"/>
          <w:sz w:val="24"/>
          <w:szCs w:val="24"/>
        </w:rPr>
        <w:t xml:space="preserve"> Yalçın, E., Bayramoğlu, G., Arıca, M.Y., (2004) Afinite membran kromatografisi: iki farklı boya ligandı ve yüzey polariteleri arasındaki ilişki ve lizozimin ayrıştırılması ve saflaştırılmasına etkisi, V. Ulusal Kromatografi Kongresi, 26-27, 30 Haziran-</w:t>
      </w:r>
      <w:smartTag w:uri="urn:schemas-microsoft-com:office:smarttags" w:element="date">
        <w:smartTagPr>
          <w:attr w:name="Year" w:val="2004"/>
          <w:attr w:name="Day" w:val="2"/>
          <w:attr w:name="Month" w:val="7"/>
          <w:attr w:name="ls" w:val="trans"/>
        </w:smartTagPr>
        <w:r w:rsidRPr="0009723A">
          <w:rPr>
            <w:rFonts w:ascii="Times New Roman" w:hAnsi="Times New Roman" w:cs="Times New Roman"/>
            <w:color w:val="000000" w:themeColor="text1"/>
            <w:sz w:val="24"/>
            <w:szCs w:val="24"/>
          </w:rPr>
          <w:t>2 Temmuz 2004</w:t>
        </w:r>
      </w:smartTag>
      <w:r w:rsidRPr="0009723A">
        <w:rPr>
          <w:rFonts w:ascii="Times New Roman" w:hAnsi="Times New Roman" w:cs="Times New Roman"/>
          <w:color w:val="000000" w:themeColor="text1"/>
          <w:sz w:val="24"/>
          <w:szCs w:val="24"/>
        </w:rPr>
        <w:t>, Anadolu Üniversitesi, Bitki İlaç ve Bilimsel Araştırmalar Merkezi, Eskişehir.</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bCs/>
          <w:color w:val="000000" w:themeColor="text1"/>
          <w:sz w:val="24"/>
          <w:szCs w:val="24"/>
        </w:rPr>
        <w:t>Yılmaz, M</w:t>
      </w:r>
      <w:proofErr w:type="gramStart"/>
      <w:r w:rsidRPr="0009723A">
        <w:rPr>
          <w:rFonts w:ascii="Times New Roman" w:hAnsi="Times New Roman" w:cs="Times New Roman"/>
          <w:b/>
          <w:bCs/>
          <w:color w:val="000000" w:themeColor="text1"/>
          <w:sz w:val="24"/>
          <w:szCs w:val="24"/>
        </w:rPr>
        <w:t>.,</w:t>
      </w:r>
      <w:proofErr w:type="gramEnd"/>
      <w:r w:rsidRPr="0009723A">
        <w:rPr>
          <w:rFonts w:ascii="Times New Roman" w:hAnsi="Times New Roman" w:cs="Times New Roman"/>
          <w:color w:val="000000" w:themeColor="text1"/>
          <w:sz w:val="24"/>
          <w:szCs w:val="24"/>
        </w:rPr>
        <w:t xml:space="preserve"> Bayramoğlu G., Arıca M.Y., pHEMA temelli yapay damarların hazırlanması ve albumin ve heparin tutuklanması ile yapay damarların yüzeysel, mekanik ve kan uyumluluk özelliklerinin geliştirilmesi, </w:t>
      </w:r>
      <w:r w:rsidRPr="0009723A">
        <w:rPr>
          <w:rFonts w:ascii="Times New Roman" w:hAnsi="Times New Roman" w:cs="Times New Roman"/>
          <w:bCs/>
          <w:color w:val="000000" w:themeColor="text1"/>
          <w:sz w:val="24"/>
          <w:szCs w:val="24"/>
        </w:rPr>
        <w:t>XIX. Ulusal Kimya Kongresi, s. 431, 30 Eylül-4 Ekim 2005, Ege Üniversitesi, Kuşadası.</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lastRenderedPageBreak/>
        <w:t>Yalçın, E</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Yılmaz</w:t>
      </w:r>
      <w:r w:rsidRPr="0009723A">
        <w:rPr>
          <w:rFonts w:ascii="Times New Roman" w:hAnsi="Times New Roman" w:cs="Times New Roman"/>
          <w:color w:val="000000" w:themeColor="text1"/>
          <w:sz w:val="24"/>
          <w:szCs w:val="24"/>
        </w:rPr>
        <w:t xml:space="preserve">, M., Bayramoğlu, G., Arıca, M.Y., Yumurta beyazından lizozim saflaştırılmasında, Reactive Yellow 2 Boya ligandı bağlı pHEMA/Kitosan sorbentlerinin kullanımı ve saflık derecesinin HPLC ile tayini, XIX. Ulusal Kimya Kongresi, s. 432, </w:t>
      </w:r>
      <w:r w:rsidRPr="0009723A">
        <w:rPr>
          <w:rFonts w:ascii="Times New Roman" w:hAnsi="Times New Roman" w:cs="Times New Roman"/>
          <w:bCs/>
          <w:color w:val="000000" w:themeColor="text1"/>
          <w:sz w:val="24"/>
          <w:szCs w:val="24"/>
        </w:rPr>
        <w:t>30 Eylül-</w:t>
      </w:r>
      <w:smartTag w:uri="urn:schemas-microsoft-com:office:smarttags" w:element="date">
        <w:smartTagPr>
          <w:attr w:name="ls" w:val="trans"/>
          <w:attr w:name="Month" w:val="10"/>
          <w:attr w:name="Day" w:val="4"/>
          <w:attr w:name="Year" w:val="2005"/>
        </w:smartTagPr>
        <w:r w:rsidRPr="0009723A">
          <w:rPr>
            <w:rFonts w:ascii="Times New Roman" w:hAnsi="Times New Roman" w:cs="Times New Roman"/>
            <w:bCs/>
            <w:color w:val="000000" w:themeColor="text1"/>
            <w:sz w:val="24"/>
            <w:szCs w:val="24"/>
          </w:rPr>
          <w:t>4 Ekim 2005</w:t>
        </w:r>
      </w:smartTag>
      <w:r w:rsidRPr="0009723A">
        <w:rPr>
          <w:rFonts w:ascii="Times New Roman" w:hAnsi="Times New Roman" w:cs="Times New Roman"/>
          <w:bCs/>
          <w:color w:val="000000" w:themeColor="text1"/>
          <w:sz w:val="24"/>
          <w:szCs w:val="24"/>
        </w:rPr>
        <w:t>, Ege Üniversitesi, Kuşadası.</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Cs/>
          <w:color w:val="000000" w:themeColor="text1"/>
          <w:sz w:val="24"/>
          <w:szCs w:val="24"/>
        </w:rPr>
        <w:t>Şenel, A.U</w:t>
      </w:r>
      <w:proofErr w:type="gramStart"/>
      <w:r w:rsidRPr="0009723A">
        <w:rPr>
          <w:rFonts w:ascii="Times New Roman" w:hAnsi="Times New Roman" w:cs="Times New Roman"/>
          <w:bCs/>
          <w:color w:val="000000" w:themeColor="text1"/>
          <w:sz w:val="24"/>
          <w:szCs w:val="24"/>
        </w:rPr>
        <w:t>.,</w:t>
      </w:r>
      <w:proofErr w:type="gramEnd"/>
      <w:r w:rsidRPr="0009723A">
        <w:rPr>
          <w:rFonts w:ascii="Times New Roman" w:hAnsi="Times New Roman" w:cs="Times New Roman"/>
          <w:bCs/>
          <w:color w:val="000000" w:themeColor="text1"/>
          <w:sz w:val="24"/>
          <w:szCs w:val="24"/>
        </w:rPr>
        <w:t xml:space="preserve"> </w:t>
      </w:r>
      <w:r w:rsidRPr="0009723A">
        <w:rPr>
          <w:rFonts w:ascii="Times New Roman" w:hAnsi="Times New Roman" w:cs="Times New Roman"/>
          <w:b/>
          <w:bCs/>
          <w:color w:val="000000" w:themeColor="text1"/>
          <w:sz w:val="24"/>
          <w:szCs w:val="24"/>
        </w:rPr>
        <w:t xml:space="preserve">Yılmaz, M., </w:t>
      </w:r>
      <w:r w:rsidRPr="0009723A">
        <w:rPr>
          <w:rFonts w:ascii="Times New Roman" w:hAnsi="Times New Roman" w:cs="Times New Roman"/>
          <w:bCs/>
          <w:color w:val="000000" w:themeColor="text1"/>
          <w:sz w:val="24"/>
          <w:szCs w:val="24"/>
        </w:rPr>
        <w:t>Bayramoğlu, G., Arıca, M.Y., İnsan serumundan HSA saflaştırılması için afinite sorbentlerinin hazırlanması ve HPLC ile tayini, 7-</w:t>
      </w:r>
      <w:smartTag w:uri="urn:schemas-microsoft-com:office:smarttags" w:element="date">
        <w:smartTagPr>
          <w:attr w:name="ls" w:val="trans"/>
          <w:attr w:name="Month" w:val="6"/>
          <w:attr w:name="Day" w:val="10"/>
          <w:attr w:name="Year" w:val="2006"/>
        </w:smartTagPr>
        <w:r w:rsidRPr="0009723A">
          <w:rPr>
            <w:rFonts w:ascii="Times New Roman" w:hAnsi="Times New Roman" w:cs="Times New Roman"/>
            <w:bCs/>
            <w:color w:val="000000" w:themeColor="text1"/>
            <w:sz w:val="24"/>
            <w:szCs w:val="24"/>
          </w:rPr>
          <w:t>10 Haziran, 2006</w:t>
        </w:r>
      </w:smartTag>
      <w:r w:rsidRPr="0009723A">
        <w:rPr>
          <w:rFonts w:ascii="Times New Roman" w:hAnsi="Times New Roman" w:cs="Times New Roman"/>
          <w:bCs/>
          <w:color w:val="000000" w:themeColor="text1"/>
          <w:sz w:val="24"/>
          <w:szCs w:val="24"/>
        </w:rPr>
        <w:t>, II. Ulusal Afinite Teknikleri Kongresi, s. 36, Zonguldak Karaelmas Üniversitesi, Zonguldak.</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bCs/>
          <w:color w:val="000000" w:themeColor="text1"/>
          <w:sz w:val="24"/>
          <w:szCs w:val="24"/>
        </w:rPr>
        <w:t>Yılmaz, M</w:t>
      </w:r>
      <w:proofErr w:type="gramStart"/>
      <w:r w:rsidRPr="0009723A">
        <w:rPr>
          <w:rFonts w:ascii="Times New Roman" w:hAnsi="Times New Roman" w:cs="Times New Roman"/>
          <w:b/>
          <w:bCs/>
          <w:color w:val="000000" w:themeColor="text1"/>
          <w:sz w:val="24"/>
          <w:szCs w:val="24"/>
        </w:rPr>
        <w:t>.,</w:t>
      </w:r>
      <w:proofErr w:type="gramEnd"/>
      <w:r w:rsidRPr="0009723A">
        <w:rPr>
          <w:rFonts w:ascii="Times New Roman" w:hAnsi="Times New Roman" w:cs="Times New Roman"/>
          <w:b/>
          <w:bCs/>
          <w:color w:val="000000" w:themeColor="text1"/>
          <w:sz w:val="24"/>
          <w:szCs w:val="24"/>
        </w:rPr>
        <w:t xml:space="preserve"> </w:t>
      </w:r>
      <w:r w:rsidRPr="0009723A">
        <w:rPr>
          <w:rFonts w:ascii="Times New Roman" w:hAnsi="Times New Roman" w:cs="Times New Roman"/>
          <w:bCs/>
          <w:color w:val="000000" w:themeColor="text1"/>
          <w:sz w:val="24"/>
          <w:szCs w:val="24"/>
        </w:rPr>
        <w:t>Bayramoğlu, G., Arıca, M.Y., Albumin Tutuklu ve Heparin Kaplı Akrilat Kökenli Desteklerin Biyouyumluluğu: Kan uyumluluk Özelliklerinin Araştırılması, 7-</w:t>
      </w:r>
      <w:smartTag w:uri="urn:schemas-microsoft-com:office:smarttags" w:element="date">
        <w:smartTagPr>
          <w:attr w:name="ls" w:val="trans"/>
          <w:attr w:name="Month" w:val="6"/>
          <w:attr w:name="Day" w:val="10"/>
          <w:attr w:name="Year" w:val="2006"/>
        </w:smartTagPr>
        <w:r w:rsidRPr="0009723A">
          <w:rPr>
            <w:rFonts w:ascii="Times New Roman" w:hAnsi="Times New Roman" w:cs="Times New Roman"/>
            <w:bCs/>
            <w:color w:val="000000" w:themeColor="text1"/>
            <w:sz w:val="24"/>
            <w:szCs w:val="24"/>
          </w:rPr>
          <w:t>10 Haziran, 2006</w:t>
        </w:r>
      </w:smartTag>
      <w:r w:rsidRPr="0009723A">
        <w:rPr>
          <w:rFonts w:ascii="Times New Roman" w:hAnsi="Times New Roman" w:cs="Times New Roman"/>
          <w:bCs/>
          <w:color w:val="000000" w:themeColor="text1"/>
          <w:sz w:val="24"/>
          <w:szCs w:val="24"/>
        </w:rPr>
        <w:t>, II. Ulusal Afinite Teknikleri Kongresi, s. 41, Zonguldak Karaelmas Üniversitesi, Zonguldak</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bCs/>
          <w:color w:val="000000" w:themeColor="text1"/>
          <w:sz w:val="24"/>
          <w:szCs w:val="24"/>
        </w:rPr>
      </w:pPr>
      <w:r w:rsidRPr="0009723A">
        <w:rPr>
          <w:rFonts w:ascii="Times New Roman" w:hAnsi="Times New Roman" w:cs="Times New Roman"/>
          <w:b/>
          <w:bCs/>
          <w:color w:val="000000" w:themeColor="text1"/>
          <w:sz w:val="24"/>
          <w:szCs w:val="24"/>
        </w:rPr>
        <w:t>Yılmaz M</w:t>
      </w:r>
      <w:proofErr w:type="gramStart"/>
      <w:r w:rsidRPr="0009723A">
        <w:rPr>
          <w:rFonts w:ascii="Times New Roman" w:hAnsi="Times New Roman" w:cs="Times New Roman"/>
          <w:b/>
          <w:bCs/>
          <w:color w:val="000000" w:themeColor="text1"/>
          <w:sz w:val="24"/>
          <w:szCs w:val="24"/>
        </w:rPr>
        <w:t>.,</w:t>
      </w:r>
      <w:proofErr w:type="gramEnd"/>
      <w:r w:rsidRPr="0009723A">
        <w:rPr>
          <w:rFonts w:ascii="Times New Roman" w:hAnsi="Times New Roman" w:cs="Times New Roman"/>
          <w:b/>
          <w:bCs/>
          <w:color w:val="000000" w:themeColor="text1"/>
          <w:sz w:val="24"/>
          <w:szCs w:val="24"/>
        </w:rPr>
        <w:t xml:space="preserve"> </w:t>
      </w:r>
      <w:r w:rsidRPr="0009723A">
        <w:rPr>
          <w:rFonts w:ascii="Times New Roman" w:hAnsi="Times New Roman" w:cs="Times New Roman"/>
          <w:color w:val="000000" w:themeColor="text1"/>
          <w:sz w:val="24"/>
          <w:szCs w:val="24"/>
        </w:rPr>
        <w:t xml:space="preserve">Bayramoğlu G., Arıca M.Y., </w:t>
      </w:r>
      <w:r w:rsidRPr="0009723A">
        <w:rPr>
          <w:rFonts w:ascii="Times New Roman" w:hAnsi="Times New Roman" w:cs="Times New Roman"/>
          <w:bCs/>
          <w:color w:val="000000" w:themeColor="text1"/>
          <w:sz w:val="24"/>
          <w:szCs w:val="24"/>
        </w:rPr>
        <w:t>Vasküler implant olarak kullanım amaçlı pHEMA hidrojelinin biyouyumluluk ve  mekanik özelliklerinin geliştirilmesi,</w:t>
      </w:r>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Cs/>
          <w:color w:val="000000" w:themeColor="text1"/>
          <w:sz w:val="24"/>
          <w:szCs w:val="24"/>
        </w:rPr>
        <w:t>I. Ulusal Polimer Bilim ve Teknoloji Kongresi ve Sergisi, 21-</w:t>
      </w:r>
      <w:smartTag w:uri="urn:schemas-microsoft-com:office:smarttags" w:element="date">
        <w:smartTagPr>
          <w:attr w:name="Year" w:val="2006"/>
          <w:attr w:name="Day" w:val="23"/>
          <w:attr w:name="Month" w:val="6"/>
          <w:attr w:name="ls" w:val="trans"/>
        </w:smartTagPr>
        <w:r w:rsidRPr="0009723A">
          <w:rPr>
            <w:rFonts w:ascii="Times New Roman" w:hAnsi="Times New Roman" w:cs="Times New Roman"/>
            <w:bCs/>
            <w:color w:val="000000" w:themeColor="text1"/>
            <w:sz w:val="24"/>
            <w:szCs w:val="24"/>
          </w:rPr>
          <w:t>23 Haziran 2006</w:t>
        </w:r>
      </w:smartTag>
      <w:r w:rsidRPr="0009723A">
        <w:rPr>
          <w:rFonts w:ascii="Times New Roman" w:hAnsi="Times New Roman" w:cs="Times New Roman"/>
          <w:bCs/>
          <w:color w:val="000000" w:themeColor="text1"/>
          <w:sz w:val="24"/>
          <w:szCs w:val="24"/>
        </w:rPr>
        <w:t>, s.75, ODTÜ, Ankara.</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bCs/>
          <w:color w:val="000000" w:themeColor="text1"/>
          <w:sz w:val="24"/>
          <w:szCs w:val="24"/>
        </w:rPr>
        <w:t xml:space="preserve">Yılmaz M., </w:t>
      </w:r>
      <w:r w:rsidRPr="0009723A">
        <w:rPr>
          <w:rFonts w:ascii="Times New Roman" w:hAnsi="Times New Roman" w:cs="Times New Roman"/>
          <w:color w:val="000000" w:themeColor="text1"/>
          <w:sz w:val="24"/>
          <w:szCs w:val="24"/>
        </w:rPr>
        <w:t>Arıca M.Y., Esteraz enziminin metal afinite mikroküreleri ile adsorpsiyonu, VI. Ulusal Kromatografi Kongresi, s.40, 28-</w:t>
      </w:r>
      <w:smartTag w:uri="urn:schemas-microsoft-com:office:smarttags" w:element="date">
        <w:smartTagPr>
          <w:attr w:name="Year" w:val="2006"/>
          <w:attr w:name="Day" w:val="30"/>
          <w:attr w:name="Month" w:val="6"/>
          <w:attr w:name="ls" w:val="trans"/>
        </w:smartTagPr>
        <w:r w:rsidRPr="0009723A">
          <w:rPr>
            <w:rFonts w:ascii="Times New Roman" w:hAnsi="Times New Roman" w:cs="Times New Roman"/>
            <w:color w:val="000000" w:themeColor="text1"/>
            <w:sz w:val="24"/>
            <w:szCs w:val="24"/>
          </w:rPr>
          <w:t>30 Haziran 2006</w:t>
        </w:r>
      </w:smartTag>
      <w:r w:rsidRPr="0009723A">
        <w:rPr>
          <w:rFonts w:ascii="Times New Roman" w:hAnsi="Times New Roman" w:cs="Times New Roman"/>
          <w:color w:val="000000" w:themeColor="text1"/>
          <w:sz w:val="24"/>
          <w:szCs w:val="24"/>
        </w:rPr>
        <w:t>, Dokuz Eylül Üniversitesi, İzmir.</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w:t>
      </w:r>
      <w:r w:rsidRPr="0009723A">
        <w:rPr>
          <w:rFonts w:ascii="Times New Roman" w:hAnsi="Times New Roman" w:cs="Times New Roman"/>
          <w:b/>
          <w:bCs/>
          <w:color w:val="000000" w:themeColor="text1"/>
          <w:sz w:val="24"/>
          <w:szCs w:val="24"/>
        </w:rPr>
        <w:t>, M</w:t>
      </w:r>
      <w:proofErr w:type="gramStart"/>
      <w:r w:rsidRPr="0009723A">
        <w:rPr>
          <w:rFonts w:ascii="Times New Roman" w:hAnsi="Times New Roman" w:cs="Times New Roman"/>
          <w:b/>
          <w:bCs/>
          <w:color w:val="000000" w:themeColor="text1"/>
          <w:sz w:val="24"/>
          <w:szCs w:val="24"/>
        </w:rPr>
        <w:t>.,</w:t>
      </w:r>
      <w:proofErr w:type="gramEnd"/>
      <w:r w:rsidRPr="0009723A">
        <w:rPr>
          <w:rFonts w:ascii="Times New Roman" w:hAnsi="Times New Roman" w:cs="Times New Roman"/>
          <w:color w:val="000000" w:themeColor="text1"/>
          <w:sz w:val="24"/>
          <w:szCs w:val="24"/>
        </w:rPr>
        <w:t xml:space="preserve"> Bayramoglu, G., Altuner, D., Arıca, M.Y., Albumine Spesifik İmmobilize Metal Afinite Membranların Hazırlanması ve Adsorpsiyon Uygulaması; VI. Ulusal Kromatografi Kongresi, 28-</w:t>
      </w:r>
      <w:smartTag w:uri="urn:schemas-microsoft-com:office:smarttags" w:element="date">
        <w:smartTagPr>
          <w:attr w:name="ls" w:val="trans"/>
          <w:attr w:name="Month" w:val="6"/>
          <w:attr w:name="Day" w:val="30"/>
          <w:attr w:name="Year" w:val="2006"/>
        </w:smartTagPr>
        <w:r w:rsidRPr="0009723A">
          <w:rPr>
            <w:rFonts w:ascii="Times New Roman" w:hAnsi="Times New Roman" w:cs="Times New Roman"/>
            <w:color w:val="000000" w:themeColor="text1"/>
            <w:sz w:val="24"/>
            <w:szCs w:val="24"/>
          </w:rPr>
          <w:t>30 Haziran 2006</w:t>
        </w:r>
      </w:smartTag>
      <w:r w:rsidRPr="0009723A">
        <w:rPr>
          <w:rFonts w:ascii="Times New Roman" w:hAnsi="Times New Roman" w:cs="Times New Roman"/>
          <w:color w:val="000000" w:themeColor="text1"/>
          <w:sz w:val="24"/>
          <w:szCs w:val="24"/>
        </w:rPr>
        <w:t>, s. 60, Dokuz Eylül Üniversitesi, 2006.</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bCs/>
          <w:color w:val="000000" w:themeColor="text1"/>
          <w:sz w:val="24"/>
          <w:szCs w:val="24"/>
        </w:rPr>
        <w:t>Yılmaz M.,</w:t>
      </w:r>
      <w:r w:rsidRPr="0009723A">
        <w:rPr>
          <w:rFonts w:ascii="Times New Roman" w:hAnsi="Times New Roman" w:cs="Times New Roman"/>
          <w:color w:val="000000" w:themeColor="text1"/>
          <w:sz w:val="24"/>
          <w:szCs w:val="24"/>
        </w:rPr>
        <w:t xml:space="preserve"> Şenkal B.F., Arica M.Y., Sülfonil hidrazit içeren p(</w:t>
      </w:r>
      <w:r w:rsidRPr="0009723A">
        <w:rPr>
          <w:rFonts w:ascii="Times New Roman" w:hAnsi="Times New Roman" w:cs="Times New Roman"/>
          <w:caps/>
          <w:color w:val="000000" w:themeColor="text1"/>
          <w:sz w:val="24"/>
          <w:szCs w:val="24"/>
        </w:rPr>
        <w:t>s-dvb</w:t>
      </w:r>
      <w:r w:rsidRPr="0009723A">
        <w:rPr>
          <w:rFonts w:ascii="Times New Roman" w:hAnsi="Times New Roman" w:cs="Times New Roman"/>
          <w:color w:val="000000" w:themeColor="text1"/>
          <w:sz w:val="24"/>
          <w:szCs w:val="24"/>
        </w:rPr>
        <w:t xml:space="preserve">) gözeneksiz kürelerin kromatografik alana uygulanması, </w:t>
      </w:r>
      <w:r w:rsidRPr="0009723A">
        <w:rPr>
          <w:rFonts w:ascii="Times New Roman" w:hAnsi="Times New Roman" w:cs="Times New Roman"/>
          <w:bCs/>
          <w:color w:val="000000" w:themeColor="text1"/>
          <w:sz w:val="24"/>
          <w:szCs w:val="24"/>
        </w:rPr>
        <w:t>XX. Ulusal Kimya Kongresi, BKP-59, 4-</w:t>
      </w:r>
      <w:smartTag w:uri="urn:schemas-microsoft-com:office:smarttags" w:element="date">
        <w:smartTagPr>
          <w:attr w:name="Year" w:val="2006"/>
          <w:attr w:name="Day" w:val="8"/>
          <w:attr w:name="Month" w:val="9"/>
          <w:attr w:name="ls" w:val="trans"/>
        </w:smartTagPr>
        <w:r w:rsidRPr="0009723A">
          <w:rPr>
            <w:rFonts w:ascii="Times New Roman" w:hAnsi="Times New Roman" w:cs="Times New Roman"/>
            <w:bCs/>
            <w:color w:val="000000" w:themeColor="text1"/>
            <w:sz w:val="24"/>
            <w:szCs w:val="24"/>
          </w:rPr>
          <w:t>8 Eylül 2006</w:t>
        </w:r>
      </w:smartTag>
      <w:r w:rsidRPr="0009723A">
        <w:rPr>
          <w:rFonts w:ascii="Times New Roman" w:hAnsi="Times New Roman" w:cs="Times New Roman"/>
          <w:bCs/>
          <w:color w:val="000000" w:themeColor="text1"/>
          <w:sz w:val="24"/>
          <w:szCs w:val="24"/>
        </w:rPr>
        <w:t>, Erciyes Üniversitesi, Kayseri.</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proofErr w:type="gramEnd"/>
      <w:r w:rsidRPr="0009723A">
        <w:rPr>
          <w:rFonts w:ascii="Times New Roman" w:hAnsi="Times New Roman" w:cs="Times New Roman"/>
          <w:bCs/>
          <w:color w:val="000000" w:themeColor="text1"/>
          <w:sz w:val="24"/>
          <w:szCs w:val="24"/>
        </w:rPr>
        <w:t xml:space="preserve"> Ürün M., Bayramoğlu G., Öktem A., Arica M.Y,</w:t>
      </w:r>
      <w:r w:rsidRPr="0009723A">
        <w:rPr>
          <w:rFonts w:ascii="Times New Roman" w:hAnsi="Times New Roman" w:cs="Times New Roman"/>
          <w:bCs/>
          <w:caps/>
          <w:color w:val="000000" w:themeColor="text1"/>
          <w:sz w:val="24"/>
          <w:szCs w:val="24"/>
        </w:rPr>
        <w:t xml:space="preserve"> </w:t>
      </w:r>
      <w:r w:rsidRPr="0009723A">
        <w:rPr>
          <w:rFonts w:ascii="Times New Roman" w:hAnsi="Times New Roman" w:cs="Times New Roman"/>
          <w:color w:val="000000" w:themeColor="text1"/>
          <w:sz w:val="24"/>
          <w:szCs w:val="24"/>
        </w:rPr>
        <w:t>Afinite Magnetik Mikrokürelerin Plazmit DNA Saflaştırılmasında Kullanılması, VII. Ulusal Kromatografi Kongresi, s.42, 13-</w:t>
      </w:r>
      <w:smartTag w:uri="urn:schemas-microsoft-com:office:smarttags" w:element="date">
        <w:smartTagPr>
          <w:attr w:name="ls" w:val="trans"/>
          <w:attr w:name="Month" w:val="6"/>
          <w:attr w:name="Day" w:val="15"/>
          <w:attr w:name="Year" w:val="2007"/>
        </w:smartTagPr>
        <w:r w:rsidRPr="0009723A">
          <w:rPr>
            <w:rFonts w:ascii="Times New Roman" w:hAnsi="Times New Roman" w:cs="Times New Roman"/>
            <w:color w:val="000000" w:themeColor="text1"/>
            <w:sz w:val="24"/>
            <w:szCs w:val="24"/>
          </w:rPr>
          <w:t>15 Haziran 2007</w:t>
        </w:r>
      </w:smartTag>
      <w:r w:rsidRPr="0009723A">
        <w:rPr>
          <w:rFonts w:ascii="Times New Roman" w:hAnsi="Times New Roman" w:cs="Times New Roman"/>
          <w:color w:val="000000" w:themeColor="text1"/>
          <w:sz w:val="24"/>
          <w:szCs w:val="24"/>
        </w:rPr>
        <w:t>, Kırıkkale Üniversitesi, Kırıkkale.</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bCs/>
          <w:caps/>
          <w:color w:val="000000" w:themeColor="text1"/>
          <w:sz w:val="24"/>
          <w:szCs w:val="24"/>
        </w:rPr>
      </w:pPr>
      <w:r w:rsidRPr="0009723A">
        <w:rPr>
          <w:rFonts w:ascii="Times New Roman" w:hAnsi="Times New Roman" w:cs="Times New Roman"/>
          <w:color w:val="000000" w:themeColor="text1"/>
          <w:sz w:val="24"/>
          <w:szCs w:val="24"/>
        </w:rPr>
        <w:t>Altuner, D. S</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 xml:space="preserve"> Bayramoğlu, G., Sığır serum albuminin immobilize metal afinite membranları kullanılarak sulu ortamdan adsorpsıyonu VII. Ulusal Kromatografi Kongresi, s.48, 13-</w:t>
      </w:r>
      <w:smartTag w:uri="urn:schemas-microsoft-com:office:smarttags" w:element="date">
        <w:smartTagPr>
          <w:attr w:name="ls" w:val="trans"/>
          <w:attr w:name="Month" w:val="6"/>
          <w:attr w:name="Day" w:val="15"/>
          <w:attr w:name="Year" w:val="2007"/>
        </w:smartTagPr>
        <w:r w:rsidRPr="0009723A">
          <w:rPr>
            <w:rFonts w:ascii="Times New Roman" w:hAnsi="Times New Roman" w:cs="Times New Roman"/>
            <w:color w:val="000000" w:themeColor="text1"/>
            <w:sz w:val="24"/>
            <w:szCs w:val="24"/>
          </w:rPr>
          <w:t>15 Haziran 2007</w:t>
        </w:r>
      </w:smartTag>
      <w:r w:rsidRPr="0009723A">
        <w:rPr>
          <w:rFonts w:ascii="Times New Roman" w:hAnsi="Times New Roman" w:cs="Times New Roman"/>
          <w:color w:val="000000" w:themeColor="text1"/>
          <w:sz w:val="24"/>
          <w:szCs w:val="24"/>
        </w:rPr>
        <w:t>, Kırıkkale Üniversitesi, Kırıkkale.</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olor w:val="000000" w:themeColor="text1"/>
          <w:sz w:val="24"/>
          <w:szCs w:val="24"/>
        </w:rPr>
      </w:pPr>
      <w:r w:rsidRPr="0009723A">
        <w:rPr>
          <w:rFonts w:ascii="Times New Roman" w:hAnsi="Times New Roman" w:cs="Times New Roman"/>
          <w:color w:val="000000" w:themeColor="text1"/>
          <w:sz w:val="24"/>
          <w:szCs w:val="24"/>
        </w:rPr>
        <w:lastRenderedPageBreak/>
        <w:t>Ural, H</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b/>
          <w:color w:val="000000" w:themeColor="text1"/>
          <w:sz w:val="24"/>
          <w:szCs w:val="24"/>
        </w:rPr>
        <w:t xml:space="preserve"> Yılmaz, M.,</w:t>
      </w:r>
      <w:r w:rsidRPr="0009723A">
        <w:rPr>
          <w:rFonts w:ascii="Times New Roman" w:hAnsi="Times New Roman" w:cs="Times New Roman"/>
          <w:color w:val="000000" w:themeColor="text1"/>
          <w:sz w:val="24"/>
          <w:szCs w:val="24"/>
        </w:rPr>
        <w:t xml:space="preserve"> Patır, S., Arıca, M.Y., L</w:t>
      </w:r>
      <w:r w:rsidRPr="0009723A">
        <w:rPr>
          <w:rFonts w:ascii="Times New Roman" w:hAnsi="Times New Roman" w:cs="Times New Roman"/>
          <w:bCs/>
          <w:color w:val="000000" w:themeColor="text1"/>
          <w:sz w:val="24"/>
          <w:szCs w:val="24"/>
        </w:rPr>
        <w:t>-histidin-Mn(II) kompleksi bağlı poli(HEMA-MAH) mikroküreleri üzerine lakkaz adsorpsiyonu ve optimizasyonu</w:t>
      </w:r>
      <w:bookmarkStart w:id="0" w:name="AFFX1"/>
      <w:bookmarkEnd w:id="0"/>
      <w:r w:rsidRPr="0009723A">
        <w:rPr>
          <w:rFonts w:ascii="Times New Roman" w:hAnsi="Times New Roman" w:cs="Times New Roman"/>
          <w:bCs/>
          <w:color w:val="000000" w:themeColor="text1"/>
          <w:sz w:val="24"/>
          <w:szCs w:val="24"/>
        </w:rPr>
        <w:t xml:space="preserve">, </w:t>
      </w:r>
      <w:r w:rsidRPr="0009723A">
        <w:rPr>
          <w:rFonts w:ascii="Times New Roman" w:hAnsi="Times New Roman" w:cs="Times New Roman"/>
          <w:color w:val="000000" w:themeColor="text1"/>
          <w:sz w:val="24"/>
          <w:szCs w:val="24"/>
        </w:rPr>
        <w:t>VII. Ulusal Kromatografi Kongresi, s52, 13-</w:t>
      </w:r>
      <w:smartTag w:uri="urn:schemas-microsoft-com:office:smarttags" w:element="date">
        <w:smartTagPr>
          <w:attr w:name="ls" w:val="trans"/>
          <w:attr w:name="Month" w:val="6"/>
          <w:attr w:name="Day" w:val="15"/>
          <w:attr w:name="Year" w:val="2007"/>
        </w:smartTagPr>
        <w:r w:rsidRPr="0009723A">
          <w:rPr>
            <w:rFonts w:ascii="Times New Roman" w:hAnsi="Times New Roman" w:cs="Times New Roman"/>
            <w:color w:val="000000" w:themeColor="text1"/>
            <w:sz w:val="24"/>
            <w:szCs w:val="24"/>
          </w:rPr>
          <w:t>15 Haziran 2007</w:t>
        </w:r>
      </w:smartTag>
      <w:r w:rsidRPr="0009723A">
        <w:rPr>
          <w:rFonts w:ascii="Times New Roman" w:hAnsi="Times New Roman" w:cs="Times New Roman"/>
          <w:color w:val="000000" w:themeColor="text1"/>
          <w:sz w:val="24"/>
          <w:szCs w:val="24"/>
        </w:rPr>
        <w:t>, Kırıkkale Üniversitesi, Kırıkkale.</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bCs/>
          <w:color w:val="000000" w:themeColor="text1"/>
          <w:sz w:val="24"/>
          <w:szCs w:val="24"/>
        </w:rPr>
        <w:t>Bayramoğlu G</w:t>
      </w:r>
      <w:proofErr w:type="gramStart"/>
      <w:r w:rsidRPr="0009723A">
        <w:rPr>
          <w:rFonts w:ascii="Times New Roman" w:hAnsi="Times New Roman" w:cs="Times New Roman"/>
          <w:bCs/>
          <w:color w:val="000000" w:themeColor="text1"/>
          <w:sz w:val="24"/>
          <w:szCs w:val="24"/>
        </w:rPr>
        <w:t>.,</w:t>
      </w:r>
      <w:proofErr w:type="gramEnd"/>
      <w:r w:rsidRPr="0009723A">
        <w:rPr>
          <w:rFonts w:ascii="Times New Roman" w:hAnsi="Times New Roman" w:cs="Times New Roman"/>
          <w:bCs/>
          <w:color w:val="000000" w:themeColor="text1"/>
          <w:sz w:val="24"/>
          <w:szCs w:val="24"/>
        </w:rPr>
        <w:t xml:space="preserve">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w:t>
      </w:r>
      <w:r w:rsidRPr="0009723A">
        <w:rPr>
          <w:rFonts w:ascii="Times New Roman" w:hAnsi="Times New Roman" w:cs="Times New Roman"/>
          <w:bCs/>
          <w:color w:val="000000" w:themeColor="text1"/>
          <w:sz w:val="24"/>
          <w:szCs w:val="24"/>
        </w:rPr>
        <w:t xml:space="preserve"> Arıca M.Y., </w:t>
      </w:r>
      <w:r w:rsidRPr="0009723A">
        <w:rPr>
          <w:rFonts w:ascii="Times New Roman" w:hAnsi="Times New Roman" w:cs="Times New Roman"/>
          <w:color w:val="000000" w:themeColor="text1"/>
          <w:sz w:val="24"/>
          <w:szCs w:val="24"/>
        </w:rPr>
        <w:t>Moleküler Kalıplama Yöntemi Kullanılarak Bilurubin Özgül Biyouyumlu Sorbentlerin Hazırlanması, Karakterizasyonu ve Kan Serumundan Bilurubin Uzaklaştırılması, VII. Ulusal Kromatografi Kongresi, s.87, 13-</w:t>
      </w:r>
      <w:smartTag w:uri="urn:schemas-microsoft-com:office:smarttags" w:element="date">
        <w:smartTagPr>
          <w:attr w:name="ls" w:val="trans"/>
          <w:attr w:name="Month" w:val="6"/>
          <w:attr w:name="Day" w:val="15"/>
          <w:attr w:name="Year" w:val="2007"/>
        </w:smartTagPr>
        <w:r w:rsidRPr="0009723A">
          <w:rPr>
            <w:rFonts w:ascii="Times New Roman" w:hAnsi="Times New Roman" w:cs="Times New Roman"/>
            <w:color w:val="000000" w:themeColor="text1"/>
            <w:sz w:val="24"/>
            <w:szCs w:val="24"/>
          </w:rPr>
          <w:t>15 Haziran 2007</w:t>
        </w:r>
      </w:smartTag>
      <w:r w:rsidRPr="0009723A">
        <w:rPr>
          <w:rFonts w:ascii="Times New Roman" w:hAnsi="Times New Roman" w:cs="Times New Roman"/>
          <w:color w:val="000000" w:themeColor="text1"/>
          <w:sz w:val="24"/>
          <w:szCs w:val="24"/>
        </w:rPr>
        <w:t>, Kırıkkale Üniversitesi, Kırıkkale.</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color w:val="000000" w:themeColor="text1"/>
          <w:sz w:val="24"/>
          <w:szCs w:val="24"/>
        </w:rPr>
        <w:t>Erdoğan, H</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 Metin</w:t>
      </w:r>
      <w:r w:rsidRPr="0009723A">
        <w:rPr>
          <w:rFonts w:ascii="Times New Roman" w:hAnsi="Times New Roman" w:cs="Times New Roman"/>
          <w:caps/>
          <w:color w:val="000000" w:themeColor="text1"/>
          <w:sz w:val="24"/>
          <w:szCs w:val="24"/>
        </w:rPr>
        <w:t>, A.U.</w:t>
      </w:r>
      <w:r w:rsidRPr="0009723A">
        <w:rPr>
          <w:rFonts w:ascii="Times New Roman" w:hAnsi="Times New Roman" w:cs="Times New Roman"/>
          <w:color w:val="000000" w:themeColor="text1"/>
          <w:sz w:val="24"/>
          <w:szCs w:val="24"/>
        </w:rPr>
        <w:t>, Bayramoğlu, G.,</w:t>
      </w:r>
      <w:r w:rsidRPr="0009723A">
        <w:rPr>
          <w:rFonts w:ascii="Times New Roman" w:hAnsi="Times New Roman" w:cs="Times New Roman"/>
          <w:bCs/>
          <w:caps/>
          <w:color w:val="000000" w:themeColor="text1"/>
          <w:sz w:val="24"/>
          <w:szCs w:val="24"/>
        </w:rPr>
        <w:t xml:space="preserve"> </w:t>
      </w:r>
      <w:r w:rsidRPr="0009723A">
        <w:rPr>
          <w:rFonts w:ascii="Times New Roman" w:hAnsi="Times New Roman" w:cs="Times New Roman"/>
          <w:bCs/>
          <w:color w:val="000000" w:themeColor="text1"/>
          <w:sz w:val="24"/>
          <w:szCs w:val="24"/>
        </w:rPr>
        <w:t xml:space="preserve">Kitosanın Modifikasyonu İle Yeni Kopolimer Sentezi Ve Kromatografik Destek Malzemesi Olarak Kullanılmak Üzere Karaterizasyonu, </w:t>
      </w:r>
      <w:r w:rsidRPr="0009723A">
        <w:rPr>
          <w:rFonts w:ascii="Times New Roman" w:hAnsi="Times New Roman" w:cs="Times New Roman"/>
          <w:color w:val="000000" w:themeColor="text1"/>
          <w:sz w:val="24"/>
          <w:szCs w:val="24"/>
        </w:rPr>
        <w:t>VII. Ulusal Kromatografi Kongresi, s.88, 13-</w:t>
      </w:r>
      <w:smartTag w:uri="urn:schemas-microsoft-com:office:smarttags" w:element="date">
        <w:smartTagPr>
          <w:attr w:name="ls" w:val="trans"/>
          <w:attr w:name="Month" w:val="6"/>
          <w:attr w:name="Day" w:val="15"/>
          <w:attr w:name="Year" w:val="2007"/>
        </w:smartTagPr>
        <w:r w:rsidRPr="0009723A">
          <w:rPr>
            <w:rFonts w:ascii="Times New Roman" w:hAnsi="Times New Roman" w:cs="Times New Roman"/>
            <w:color w:val="000000" w:themeColor="text1"/>
            <w:sz w:val="24"/>
            <w:szCs w:val="24"/>
          </w:rPr>
          <w:t>15 Haziran 2007</w:t>
        </w:r>
      </w:smartTag>
      <w:r w:rsidRPr="0009723A">
        <w:rPr>
          <w:rFonts w:ascii="Times New Roman" w:hAnsi="Times New Roman" w:cs="Times New Roman"/>
          <w:color w:val="000000" w:themeColor="text1"/>
          <w:sz w:val="24"/>
          <w:szCs w:val="24"/>
        </w:rPr>
        <w:t>, Kırıkkale Üniversitesi, Kırıkkale.</w:t>
      </w:r>
    </w:p>
    <w:p w:rsidR="0009723A" w:rsidRPr="0009723A" w:rsidRDefault="0009723A" w:rsidP="0009723A">
      <w:pPr>
        <w:numPr>
          <w:ilvl w:val="0"/>
          <w:numId w:val="22"/>
        </w:numPr>
        <w:tabs>
          <w:tab w:val="num" w:pos="1418"/>
        </w:tabs>
        <w:spacing w:after="0" w:line="360" w:lineRule="auto"/>
        <w:ind w:left="1134"/>
        <w:jc w:val="both"/>
        <w:rPr>
          <w:rStyle w:val="kalinyazi"/>
          <w:rFonts w:ascii="Times New Roman" w:hAnsi="Times New Roman" w:cs="Times New Roman"/>
          <w:caps/>
          <w:color w:val="000000" w:themeColor="text1"/>
          <w:sz w:val="24"/>
          <w:szCs w:val="24"/>
        </w:rPr>
      </w:pPr>
      <w:r w:rsidRPr="0009723A">
        <w:rPr>
          <w:rFonts w:ascii="Times New Roman" w:hAnsi="Times New Roman" w:cs="Times New Roman"/>
          <w:color w:val="000000" w:themeColor="text1"/>
          <w:sz w:val="24"/>
          <w:szCs w:val="24"/>
        </w:rPr>
        <w:t>Bayramoğlu,G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Tunalı,Y., Cantürk,Z.,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 xml:space="preserve">, </w:t>
      </w:r>
      <w:r w:rsidRPr="0009723A">
        <w:rPr>
          <w:rStyle w:val="kalinyazi"/>
          <w:rFonts w:ascii="Times New Roman" w:hAnsi="Times New Roman" w:cs="Times New Roman"/>
          <w:color w:val="000000" w:themeColor="text1"/>
          <w:sz w:val="24"/>
          <w:szCs w:val="24"/>
        </w:rPr>
        <w:t>Arıca</w:t>
      </w:r>
      <w:r w:rsidRPr="0009723A">
        <w:rPr>
          <w:rFonts w:ascii="Times New Roman" w:hAnsi="Times New Roman" w:cs="Times New Roman"/>
          <w:color w:val="000000" w:themeColor="text1"/>
          <w:sz w:val="24"/>
          <w:szCs w:val="24"/>
        </w:rPr>
        <w:t xml:space="preserve">,Y. Glikozoksidaz enzimine spesifik afinite membranının geliştirilmesi: afinite yüzeyin temas ölçümü ile karakterize edilmesi, </w:t>
      </w:r>
      <w:r w:rsidRPr="0009723A">
        <w:rPr>
          <w:rStyle w:val="kalinyazi"/>
          <w:rFonts w:ascii="Times New Roman" w:hAnsi="Times New Roman" w:cs="Times New Roman"/>
          <w:color w:val="000000" w:themeColor="text1"/>
          <w:sz w:val="24"/>
          <w:szCs w:val="24"/>
        </w:rPr>
        <w:t xml:space="preserve">III. Ulusal Afinite teknikleri Kongresi, s.4, 12-14 Eylül 2007, Uludağ Üniversitesi, Bursa. </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Bayramoğlu, G., Batislam, E., Arıca, M.Y., </w:t>
      </w:r>
      <w:r w:rsidRPr="0009723A">
        <w:rPr>
          <w:rFonts w:ascii="Times New Roman" w:hAnsi="Times New Roman" w:cs="Times New Roman"/>
          <w:color w:val="000000" w:themeColor="text1"/>
          <w:sz w:val="24"/>
          <w:szCs w:val="24"/>
          <w:lang w:eastAsia="tr-TR"/>
        </w:rPr>
        <w:t xml:space="preserve">Heparin kaplı biyomateryallerin hazırlanması ve yüzeylerinin karakterizasyonu, </w:t>
      </w:r>
      <w:r w:rsidRPr="0009723A">
        <w:rPr>
          <w:rFonts w:ascii="Times New Roman" w:hAnsi="Times New Roman" w:cs="Times New Roman"/>
          <w:color w:val="000000" w:themeColor="text1"/>
          <w:sz w:val="24"/>
          <w:szCs w:val="24"/>
        </w:rPr>
        <w:t>XXIII. Ulusal Kimya Kongresi, Bildiri Özetleri CD’si, sayfa 218, 16-20 Haziran 2009, Cumhuriyet Üniversitesi, Fen Edebiyat Fakültesi, Kimya Bölümü, Sivas.</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Bayramoğlu, G., Metin, A.Ü., Arıca, M.Y., </w:t>
      </w:r>
      <w:r w:rsidRPr="0009723A">
        <w:rPr>
          <w:rFonts w:ascii="Times New Roman" w:hAnsi="Times New Roman" w:cs="Times New Roman"/>
          <w:color w:val="000000" w:themeColor="text1"/>
          <w:sz w:val="24"/>
          <w:szCs w:val="24"/>
          <w:lang w:eastAsia="tr-TR"/>
        </w:rPr>
        <w:t xml:space="preserve">Metakrilik asit aşılı süperparamagnetik p(GMA-MMA) iyon-değiştirici mikrokürelerinin tersinir enzim immobilizasyonunda kullanılması, </w:t>
      </w:r>
      <w:r w:rsidRPr="0009723A">
        <w:rPr>
          <w:rFonts w:ascii="Times New Roman" w:hAnsi="Times New Roman" w:cs="Times New Roman"/>
          <w:color w:val="000000" w:themeColor="text1"/>
          <w:sz w:val="24"/>
          <w:szCs w:val="24"/>
        </w:rPr>
        <w:t>XXIII. Ulusal Kimya Kongresi, Bildiri Özetleri CD’si, sayfa 219, 16-20 Haziran 2009, Cumhuriyet Üniversitesi, Fen Edebiyat Fakültesi, Kimya Bölümü, Sivas.</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Metin, A.Ü., Bayramoğlu, G., Arıca, M.Y., </w:t>
      </w:r>
      <w:r w:rsidRPr="0009723A">
        <w:rPr>
          <w:rFonts w:ascii="Times New Roman" w:hAnsi="Times New Roman" w:cs="Times New Roman"/>
          <w:color w:val="000000" w:themeColor="text1"/>
          <w:sz w:val="24"/>
          <w:szCs w:val="24"/>
          <w:lang w:eastAsia="tr-TR"/>
        </w:rPr>
        <w:t xml:space="preserve">Manyetik özellik kazandırılmış destek materyallerinin yüzeyinde metal şelat fibrillerinin oluşturulması ve enzim immobilizasyonu uygulaması biyouyumluluk özelliği iyileştirilmiş taşıyıcı implant sistemlerinden testesteronun kontrollü salımı ve salım parametrelerinin değerlendirilmesi, </w:t>
      </w:r>
      <w:r w:rsidRPr="0009723A">
        <w:rPr>
          <w:rFonts w:ascii="Times New Roman" w:hAnsi="Times New Roman" w:cs="Times New Roman"/>
          <w:color w:val="000000" w:themeColor="text1"/>
          <w:sz w:val="24"/>
          <w:szCs w:val="24"/>
        </w:rPr>
        <w:t>XXIV. Ulusal Kimya Kongresi, Bildiri Özetleri CD’si, BP012, 29 Haziran- 2 Temmuz 2010, Zonguldak Karaelmas Üniversitesi, Zonguldak.</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color w:val="000000" w:themeColor="text1"/>
          <w:sz w:val="24"/>
          <w:szCs w:val="24"/>
        </w:rPr>
        <w:lastRenderedPageBreak/>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 xml:space="preserve">, Arıca, M.Y., </w:t>
      </w:r>
      <w:r w:rsidRPr="0009723A">
        <w:rPr>
          <w:rFonts w:ascii="Times New Roman" w:hAnsi="Times New Roman" w:cs="Times New Roman"/>
          <w:color w:val="000000" w:themeColor="text1"/>
          <w:sz w:val="24"/>
          <w:szCs w:val="24"/>
          <w:lang w:eastAsia="tr-TR"/>
        </w:rPr>
        <w:t xml:space="preserve">Biyouyumluluk özelliği iyileştirilmiş taşıyıcı implant sistemlerinden testesteronun kontrollü salımı ve salım parametrelerinin değerlendirilmesi, </w:t>
      </w:r>
      <w:r w:rsidRPr="0009723A">
        <w:rPr>
          <w:rFonts w:ascii="Times New Roman" w:hAnsi="Times New Roman" w:cs="Times New Roman"/>
          <w:color w:val="000000" w:themeColor="text1"/>
          <w:sz w:val="24"/>
          <w:szCs w:val="24"/>
        </w:rPr>
        <w:t>XXIV. Ulusal Kimya Kongresi, Bildiri Özetleri CD’si, BP059, 29 Haziran- 2 Temmuz 2010, Zonguldak Karaelmas Üniversitesi, Zonguldak.</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color w:val="000000" w:themeColor="text1"/>
          <w:sz w:val="24"/>
          <w:szCs w:val="24"/>
        </w:rPr>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 Functionalization of p(HEMA/EGDMA) microspheres with reactive p(GMA) brushes via ATRP surface grafting: for covalent polymer-protein connection, Mini Workshop On Surface Science For Inauguration Of The Turkish Surface Science Society (TuSSS), Book of Abstracts, s. 33, 23 Mayıs 2011, Bilkent University, Ankara.</w:t>
      </w:r>
    </w:p>
    <w:p w:rsidR="0009723A" w:rsidRPr="0009723A" w:rsidRDefault="0009723A" w:rsidP="0009723A">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b/>
          <w:color w:val="000000" w:themeColor="text1"/>
          <w:sz w:val="24"/>
          <w:szCs w:val="24"/>
        </w:rPr>
        <w:t>Yılmaz, M</w:t>
      </w:r>
      <w:proofErr w:type="gramStart"/>
      <w:r w:rsidRPr="0009723A">
        <w:rPr>
          <w:rFonts w:ascii="Times New Roman" w:hAnsi="Times New Roman" w:cs="Times New Roman"/>
          <w:b/>
          <w:color w:val="000000" w:themeColor="text1"/>
          <w:sz w:val="24"/>
          <w:szCs w:val="24"/>
        </w:rPr>
        <w:t>.</w:t>
      </w:r>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Bayramoğlu, G., Arıca, M.Y., Itocanic acid grafted and Fe(III) chelated cross-linked chitosan membranes: tyrosinase adsorption studies, Mini Workshop On Surface Science For Inauguration Of The Turkish Surface Science Society (TuSSS), Book of Abstracts, s. 43, 23 Mayıs 2011, Bilkent University, Ankara</w:t>
      </w:r>
    </w:p>
    <w:p w:rsidR="00710351" w:rsidRPr="00710351" w:rsidRDefault="0009723A" w:rsidP="00710351">
      <w:pPr>
        <w:numPr>
          <w:ilvl w:val="0"/>
          <w:numId w:val="22"/>
        </w:numPr>
        <w:tabs>
          <w:tab w:val="num" w:pos="1418"/>
        </w:tabs>
        <w:spacing w:after="0" w:line="360" w:lineRule="auto"/>
        <w:ind w:left="1134"/>
        <w:jc w:val="both"/>
        <w:rPr>
          <w:rFonts w:ascii="Times New Roman" w:hAnsi="Times New Roman" w:cs="Times New Roman"/>
          <w:caps/>
          <w:color w:val="000000" w:themeColor="text1"/>
          <w:sz w:val="24"/>
          <w:szCs w:val="24"/>
        </w:rPr>
      </w:pPr>
      <w:r w:rsidRPr="0009723A">
        <w:rPr>
          <w:rFonts w:ascii="Times New Roman" w:hAnsi="Times New Roman" w:cs="Times New Roman"/>
          <w:color w:val="000000" w:themeColor="text1"/>
          <w:sz w:val="24"/>
          <w:szCs w:val="24"/>
        </w:rPr>
        <w:t>Bayramoğlu, G</w:t>
      </w:r>
      <w:proofErr w:type="gramStart"/>
      <w:r w:rsidRPr="0009723A">
        <w:rPr>
          <w:rFonts w:ascii="Times New Roman" w:hAnsi="Times New Roman" w:cs="Times New Roman"/>
          <w:color w:val="000000" w:themeColor="text1"/>
          <w:sz w:val="24"/>
          <w:szCs w:val="24"/>
        </w:rPr>
        <w:t>.,</w:t>
      </w:r>
      <w:proofErr w:type="gramEnd"/>
      <w:r w:rsidRPr="0009723A">
        <w:rPr>
          <w:rFonts w:ascii="Times New Roman" w:hAnsi="Times New Roman" w:cs="Times New Roman"/>
          <w:color w:val="000000" w:themeColor="text1"/>
          <w:sz w:val="24"/>
          <w:szCs w:val="24"/>
        </w:rPr>
        <w:t xml:space="preserve"> </w:t>
      </w:r>
      <w:r w:rsidRPr="0009723A">
        <w:rPr>
          <w:rFonts w:ascii="Times New Roman" w:hAnsi="Times New Roman" w:cs="Times New Roman"/>
          <w:b/>
          <w:color w:val="000000" w:themeColor="text1"/>
          <w:sz w:val="24"/>
          <w:szCs w:val="24"/>
        </w:rPr>
        <w:t>Yılmaz, M.,</w:t>
      </w:r>
      <w:r w:rsidRPr="0009723A">
        <w:rPr>
          <w:rFonts w:ascii="Times New Roman" w:hAnsi="Times New Roman" w:cs="Times New Roman"/>
          <w:color w:val="000000" w:themeColor="text1"/>
          <w:sz w:val="24"/>
          <w:szCs w:val="24"/>
        </w:rPr>
        <w:t xml:space="preserve"> Senkal, F. B., Arıca, M.Y., Preparation of core-shell magnetic (pHEMA-MMA/EGDMA) microspheres with glycidyl methacrylate brushes by atom transfer radical polymerization: Concanavalin A for bio-recognition of sugar-containing proteins, Mini Workshop On Surface Science For Inauguration Of The Turkish Surface Science Society (TuSSS), Book of Abstracts, s. 46, 23 Mayıs 2011, Bilkent University, Ankara</w:t>
      </w:r>
    </w:p>
    <w:p w:rsidR="00710351" w:rsidRDefault="00710351" w:rsidP="00710351">
      <w:pPr>
        <w:tabs>
          <w:tab w:val="num" w:pos="1418"/>
        </w:tabs>
        <w:spacing w:after="0" w:line="360" w:lineRule="auto"/>
        <w:jc w:val="both"/>
        <w:rPr>
          <w:rFonts w:ascii="Times New Roman" w:hAnsi="Times New Roman" w:cs="Times New Roman"/>
          <w:caps/>
          <w:color w:val="000000" w:themeColor="text1"/>
          <w:sz w:val="24"/>
          <w:szCs w:val="24"/>
        </w:rPr>
      </w:pPr>
    </w:p>
    <w:p w:rsidR="00710351" w:rsidRDefault="0009723A" w:rsidP="0075684D">
      <w:pPr>
        <w:spacing w:after="0" w:line="360" w:lineRule="auto"/>
        <w:ind w:left="426"/>
        <w:jc w:val="both"/>
        <w:rPr>
          <w:rFonts w:ascii="Times New Roman" w:hAnsi="Times New Roman" w:cs="Times New Roman"/>
          <w:caps/>
          <w:color w:val="000000" w:themeColor="text1"/>
          <w:sz w:val="24"/>
          <w:szCs w:val="24"/>
        </w:rPr>
      </w:pPr>
      <w:proofErr w:type="gramStart"/>
      <w:r w:rsidRPr="00710351">
        <w:rPr>
          <w:rFonts w:ascii="Times New Roman" w:hAnsi="Times New Roman" w:cs="Times New Roman"/>
          <w:b/>
          <w:color w:val="000000" w:themeColor="text1"/>
          <w:sz w:val="24"/>
          <w:szCs w:val="24"/>
        </w:rPr>
        <w:t>b</w:t>
      </w:r>
      <w:proofErr w:type="gramEnd"/>
      <w:r w:rsidRPr="00710351">
        <w:rPr>
          <w:rFonts w:ascii="Times New Roman" w:hAnsi="Times New Roman" w:cs="Times New Roman"/>
          <w:b/>
          <w:color w:val="000000" w:themeColor="text1"/>
          <w:sz w:val="24"/>
          <w:szCs w:val="24"/>
        </w:rPr>
        <w:t xml:space="preserve">. </w:t>
      </w:r>
      <w:r w:rsidR="00AF0254" w:rsidRPr="00710351">
        <w:rPr>
          <w:rFonts w:ascii="Times New Roman" w:hAnsi="Times New Roman" w:cs="Times New Roman"/>
          <w:b/>
          <w:color w:val="000000" w:themeColor="text1"/>
          <w:sz w:val="24"/>
          <w:szCs w:val="24"/>
        </w:rPr>
        <w:t>F</w:t>
      </w:r>
      <w:r w:rsidRPr="00710351">
        <w:rPr>
          <w:rFonts w:ascii="Times New Roman" w:hAnsi="Times New Roman" w:cs="Times New Roman"/>
          <w:b/>
          <w:color w:val="000000" w:themeColor="text1"/>
          <w:sz w:val="24"/>
          <w:szCs w:val="24"/>
        </w:rPr>
        <w:t>ull Text Published</w:t>
      </w:r>
    </w:p>
    <w:p w:rsidR="00710351" w:rsidRPr="00710351" w:rsidRDefault="0009723A" w:rsidP="0075684D">
      <w:pPr>
        <w:pStyle w:val="ListeParagraf"/>
        <w:numPr>
          <w:ilvl w:val="2"/>
          <w:numId w:val="20"/>
        </w:numPr>
        <w:spacing w:after="0" w:line="360" w:lineRule="auto"/>
        <w:ind w:left="709" w:firstLine="0"/>
        <w:jc w:val="both"/>
        <w:rPr>
          <w:rFonts w:ascii="Times New Roman" w:hAnsi="Times New Roman" w:cs="Times New Roman"/>
          <w:caps/>
          <w:color w:val="000000" w:themeColor="text1"/>
          <w:sz w:val="24"/>
          <w:szCs w:val="24"/>
        </w:rPr>
      </w:pPr>
      <w:r w:rsidRPr="00710351">
        <w:rPr>
          <w:rFonts w:ascii="Times New Roman" w:hAnsi="Times New Roman" w:cs="Times New Roman"/>
          <w:bCs/>
          <w:sz w:val="24"/>
          <w:szCs w:val="24"/>
        </w:rPr>
        <w:t>Yalçın, E</w:t>
      </w:r>
      <w:proofErr w:type="gramStart"/>
      <w:r w:rsidRPr="00710351">
        <w:rPr>
          <w:rFonts w:ascii="Times New Roman" w:hAnsi="Times New Roman" w:cs="Times New Roman"/>
          <w:bCs/>
          <w:sz w:val="24"/>
          <w:szCs w:val="24"/>
        </w:rPr>
        <w:t>.,</w:t>
      </w:r>
      <w:proofErr w:type="gramEnd"/>
      <w:r w:rsidRPr="00710351">
        <w:rPr>
          <w:rFonts w:ascii="Times New Roman" w:hAnsi="Times New Roman" w:cs="Times New Roman"/>
          <w:sz w:val="24"/>
          <w:szCs w:val="24"/>
        </w:rPr>
        <w:t xml:space="preserve"> Bayramoğlu, G., </w:t>
      </w:r>
      <w:r w:rsidRPr="00710351">
        <w:rPr>
          <w:rFonts w:ascii="Times New Roman" w:hAnsi="Times New Roman" w:cs="Times New Roman"/>
          <w:b/>
          <w:sz w:val="24"/>
          <w:szCs w:val="24"/>
        </w:rPr>
        <w:t>Yılmaz, M.</w:t>
      </w:r>
      <w:r w:rsidRPr="00710351">
        <w:rPr>
          <w:rFonts w:ascii="Times New Roman" w:hAnsi="Times New Roman" w:cs="Times New Roman"/>
          <w:bCs/>
          <w:sz w:val="24"/>
          <w:szCs w:val="24"/>
        </w:rPr>
        <w:t xml:space="preserve">, Arıca, M.Y., </w:t>
      </w:r>
      <w:r w:rsidRPr="00710351">
        <w:rPr>
          <w:rFonts w:ascii="Times New Roman" w:hAnsi="Times New Roman" w:cs="Times New Roman"/>
          <w:sz w:val="24"/>
          <w:szCs w:val="24"/>
        </w:rPr>
        <w:t>(2003).</w:t>
      </w:r>
      <w:r w:rsidRPr="00710351">
        <w:rPr>
          <w:rFonts w:ascii="Times New Roman" w:hAnsi="Times New Roman" w:cs="Times New Roman"/>
          <w:bCs/>
          <w:sz w:val="24"/>
          <w:szCs w:val="24"/>
        </w:rPr>
        <w:t xml:space="preserve"> Farklı boya-ligand immobilize edilmiş pHEMA membranların lizozim adsorpsiyon kapasitelerinin karşılaştırılması, </w:t>
      </w:r>
      <w:r w:rsidRPr="00710351">
        <w:rPr>
          <w:rFonts w:ascii="Times New Roman" w:hAnsi="Times New Roman" w:cs="Times New Roman"/>
          <w:sz w:val="24"/>
          <w:szCs w:val="24"/>
        </w:rPr>
        <w:t>Kromatografik Yöntemler ve Uygulamaları. III. Ulusal Kromatografi Kongresi, 35-43, Süleyman Demirel Üniversitesi, Isparta.</w:t>
      </w:r>
    </w:p>
    <w:p w:rsidR="00F761C2" w:rsidRPr="00F761C2" w:rsidRDefault="0009723A" w:rsidP="0009723A">
      <w:pPr>
        <w:pStyle w:val="ListeParagraf"/>
        <w:numPr>
          <w:ilvl w:val="2"/>
          <w:numId w:val="20"/>
        </w:numPr>
        <w:tabs>
          <w:tab w:val="left" w:pos="-720"/>
          <w:tab w:val="num" w:pos="1418"/>
        </w:tabs>
        <w:spacing w:after="0" w:line="360" w:lineRule="auto"/>
        <w:ind w:left="709" w:firstLine="0"/>
        <w:jc w:val="both"/>
        <w:rPr>
          <w:rFonts w:ascii="Times New Roman" w:hAnsi="Times New Roman" w:cs="Times New Roman"/>
          <w:b/>
          <w:color w:val="000000" w:themeColor="text1"/>
          <w:sz w:val="24"/>
          <w:szCs w:val="24"/>
        </w:rPr>
      </w:pPr>
      <w:r w:rsidRPr="00F761C2">
        <w:rPr>
          <w:rFonts w:ascii="Times New Roman" w:hAnsi="Times New Roman" w:cs="Times New Roman"/>
          <w:b/>
          <w:sz w:val="24"/>
          <w:szCs w:val="24"/>
        </w:rPr>
        <w:t>Yılmaz, M</w:t>
      </w:r>
      <w:proofErr w:type="gramStart"/>
      <w:r w:rsidRPr="00F761C2">
        <w:rPr>
          <w:rFonts w:ascii="Times New Roman" w:hAnsi="Times New Roman" w:cs="Times New Roman"/>
          <w:bCs/>
          <w:sz w:val="24"/>
          <w:szCs w:val="24"/>
        </w:rPr>
        <w:t>.,</w:t>
      </w:r>
      <w:proofErr w:type="gramEnd"/>
      <w:r w:rsidRPr="00F761C2">
        <w:rPr>
          <w:rFonts w:ascii="Times New Roman" w:hAnsi="Times New Roman" w:cs="Times New Roman"/>
          <w:bCs/>
          <w:sz w:val="24"/>
          <w:szCs w:val="24"/>
        </w:rPr>
        <w:t xml:space="preserve"> </w:t>
      </w:r>
      <w:r w:rsidRPr="00F761C2">
        <w:rPr>
          <w:rFonts w:ascii="Times New Roman" w:hAnsi="Times New Roman" w:cs="Times New Roman"/>
          <w:sz w:val="24"/>
          <w:szCs w:val="24"/>
        </w:rPr>
        <w:t xml:space="preserve">Bayramoğlu, G., </w:t>
      </w:r>
      <w:r w:rsidRPr="00F761C2">
        <w:rPr>
          <w:rFonts w:ascii="Times New Roman" w:hAnsi="Times New Roman" w:cs="Times New Roman"/>
          <w:bCs/>
          <w:sz w:val="24"/>
          <w:szCs w:val="24"/>
        </w:rPr>
        <w:t>Yalçın, E.,</w:t>
      </w:r>
      <w:r w:rsidRPr="00F761C2">
        <w:rPr>
          <w:rFonts w:ascii="Times New Roman" w:hAnsi="Times New Roman" w:cs="Times New Roman"/>
          <w:sz w:val="24"/>
          <w:szCs w:val="24"/>
        </w:rPr>
        <w:t xml:space="preserve"> </w:t>
      </w:r>
      <w:r w:rsidRPr="00F761C2">
        <w:rPr>
          <w:rFonts w:ascii="Times New Roman" w:hAnsi="Times New Roman" w:cs="Times New Roman"/>
          <w:bCs/>
          <w:sz w:val="24"/>
          <w:szCs w:val="24"/>
        </w:rPr>
        <w:t xml:space="preserve">Arıca, M.Y., </w:t>
      </w:r>
      <w:r w:rsidRPr="00F761C2">
        <w:rPr>
          <w:rFonts w:ascii="Times New Roman" w:hAnsi="Times New Roman" w:cs="Times New Roman"/>
          <w:sz w:val="24"/>
          <w:szCs w:val="24"/>
        </w:rPr>
        <w:t>(2003).</w:t>
      </w:r>
      <w:r w:rsidRPr="00F761C2">
        <w:rPr>
          <w:rFonts w:ascii="Times New Roman" w:hAnsi="Times New Roman" w:cs="Times New Roman"/>
          <w:bCs/>
          <w:sz w:val="24"/>
          <w:szCs w:val="24"/>
        </w:rPr>
        <w:t xml:space="preserve"> pHEMA/kitosan-boya-ligand ve farklı metal iyonları bağlı membranların metal-afinite kromatografisinde uygulamaları, </w:t>
      </w:r>
      <w:r w:rsidRPr="00F761C2">
        <w:rPr>
          <w:rFonts w:ascii="Times New Roman" w:hAnsi="Times New Roman" w:cs="Times New Roman"/>
          <w:sz w:val="24"/>
          <w:szCs w:val="24"/>
        </w:rPr>
        <w:t>Kromatografik Yöntemler ve Uygulamaları. III. Ulusal Kromatografi Kongresi, 86-96, Süleyman Demirel Üniversitesi, Isparta.</w:t>
      </w:r>
    </w:p>
    <w:p w:rsidR="00F761C2" w:rsidRDefault="00F761C2" w:rsidP="00F761C2">
      <w:pPr>
        <w:tabs>
          <w:tab w:val="left" w:pos="-720"/>
          <w:tab w:val="num" w:pos="1418"/>
        </w:tabs>
        <w:spacing w:after="0" w:line="360" w:lineRule="auto"/>
        <w:ind w:left="709"/>
        <w:jc w:val="both"/>
        <w:rPr>
          <w:rFonts w:ascii="Times New Roman" w:hAnsi="Times New Roman" w:cs="Times New Roman"/>
          <w:b/>
          <w:color w:val="000000" w:themeColor="text1"/>
          <w:sz w:val="24"/>
          <w:szCs w:val="24"/>
        </w:rPr>
      </w:pPr>
    </w:p>
    <w:p w:rsidR="00F761C2" w:rsidRDefault="0009723A" w:rsidP="00F761C2">
      <w:pPr>
        <w:tabs>
          <w:tab w:val="left" w:pos="-720"/>
          <w:tab w:val="num" w:pos="1418"/>
        </w:tabs>
        <w:spacing w:after="0" w:line="360" w:lineRule="auto"/>
        <w:jc w:val="both"/>
        <w:rPr>
          <w:rFonts w:ascii="Times New Roman" w:hAnsi="Times New Roman" w:cs="Times New Roman"/>
          <w:b/>
          <w:color w:val="000000" w:themeColor="text1"/>
          <w:sz w:val="24"/>
          <w:szCs w:val="24"/>
        </w:rPr>
      </w:pPr>
      <w:r w:rsidRPr="00F761C2">
        <w:rPr>
          <w:rFonts w:ascii="Times New Roman" w:hAnsi="Times New Roman" w:cs="Times New Roman"/>
          <w:b/>
          <w:color w:val="000000" w:themeColor="text1"/>
          <w:sz w:val="24"/>
          <w:szCs w:val="24"/>
        </w:rPr>
        <w:t>VI. SUPERVISED THES</w:t>
      </w:r>
      <w:r w:rsidR="006D7DAE">
        <w:rPr>
          <w:rFonts w:ascii="Times New Roman" w:hAnsi="Times New Roman" w:cs="Times New Roman"/>
          <w:b/>
          <w:color w:val="000000" w:themeColor="text1"/>
          <w:sz w:val="24"/>
          <w:szCs w:val="24"/>
        </w:rPr>
        <w:t>E</w:t>
      </w:r>
      <w:r w:rsidRPr="00F761C2">
        <w:rPr>
          <w:rFonts w:ascii="Times New Roman" w:hAnsi="Times New Roman" w:cs="Times New Roman"/>
          <w:b/>
          <w:color w:val="000000" w:themeColor="text1"/>
          <w:sz w:val="24"/>
          <w:szCs w:val="24"/>
        </w:rPr>
        <w:t xml:space="preserve">S </w:t>
      </w:r>
    </w:p>
    <w:p w:rsidR="00F761C2" w:rsidRPr="00F761C2" w:rsidRDefault="0009723A" w:rsidP="00F761C2">
      <w:pPr>
        <w:pStyle w:val="ListeParagraf"/>
        <w:numPr>
          <w:ilvl w:val="0"/>
          <w:numId w:val="26"/>
        </w:numPr>
        <w:tabs>
          <w:tab w:val="left" w:pos="-720"/>
          <w:tab w:val="num" w:pos="1418"/>
        </w:tabs>
        <w:spacing w:after="0" w:line="360" w:lineRule="auto"/>
        <w:jc w:val="both"/>
        <w:rPr>
          <w:rStyle w:val="hps"/>
          <w:rFonts w:ascii="Times New Roman" w:hAnsi="Times New Roman" w:cs="Times New Roman"/>
          <w:b/>
          <w:color w:val="000000" w:themeColor="text1"/>
          <w:sz w:val="24"/>
          <w:szCs w:val="24"/>
        </w:rPr>
      </w:pPr>
      <w:r w:rsidRPr="00F761C2">
        <w:rPr>
          <w:rFonts w:ascii="Times New Roman" w:hAnsi="Times New Roman" w:cs="Times New Roman"/>
          <w:sz w:val="24"/>
          <w:szCs w:val="24"/>
        </w:rPr>
        <w:t>Özge Erdem, “</w:t>
      </w:r>
      <w:r w:rsidR="0075684D" w:rsidRPr="00F761C2">
        <w:rPr>
          <w:rFonts w:ascii="Times New Roman" w:hAnsi="Times New Roman" w:cs="Times New Roman"/>
          <w:sz w:val="24"/>
          <w:szCs w:val="24"/>
        </w:rPr>
        <w:t xml:space="preserve">Chromatographic Determination of </w:t>
      </w:r>
      <w:r w:rsidR="0075684D" w:rsidRPr="00F761C2">
        <w:rPr>
          <w:rFonts w:ascii="Times New Roman" w:hAnsi="Times New Roman" w:cs="Times New Roman"/>
          <w:color w:val="000000" w:themeColor="text1"/>
          <w:sz w:val="24"/>
          <w:szCs w:val="24"/>
        </w:rPr>
        <w:t xml:space="preserve">Organochlorine Pesticides in Drinking and Irrigation Water in Ayaş County of </w:t>
      </w:r>
      <w:r w:rsidRPr="00F761C2">
        <w:rPr>
          <w:rFonts w:ascii="Times New Roman" w:hAnsi="Times New Roman" w:cs="Times New Roman"/>
          <w:color w:val="000000" w:themeColor="text1"/>
          <w:sz w:val="24"/>
          <w:szCs w:val="24"/>
        </w:rPr>
        <w:t>Ankara</w:t>
      </w:r>
      <w:r w:rsidR="0075684D" w:rsidRPr="00F761C2">
        <w:rPr>
          <w:rFonts w:ascii="Times New Roman" w:hAnsi="Times New Roman" w:cs="Times New Roman"/>
          <w:color w:val="000000" w:themeColor="text1"/>
          <w:sz w:val="24"/>
          <w:szCs w:val="24"/>
        </w:rPr>
        <w:t>”</w:t>
      </w:r>
      <w:r w:rsidRPr="00F761C2">
        <w:rPr>
          <w:rFonts w:ascii="Times New Roman" w:hAnsi="Times New Roman" w:cs="Times New Roman"/>
          <w:color w:val="000000" w:themeColor="text1"/>
          <w:sz w:val="24"/>
          <w:szCs w:val="24"/>
        </w:rPr>
        <w:t xml:space="preserve"> </w:t>
      </w:r>
      <w:r w:rsidR="0075684D" w:rsidRPr="00F761C2">
        <w:rPr>
          <w:rStyle w:val="hps"/>
          <w:rFonts w:ascii="Times New Roman" w:hAnsi="Times New Roman" w:cs="Times New Roman"/>
          <w:color w:val="000000" w:themeColor="text1"/>
          <w:sz w:val="24"/>
          <w:szCs w:val="24"/>
          <w:lang/>
        </w:rPr>
        <w:t>Master's thesis</w:t>
      </w:r>
      <w:r w:rsidR="0075684D" w:rsidRPr="00F761C2">
        <w:rPr>
          <w:rFonts w:ascii="Times New Roman" w:hAnsi="Times New Roman" w:cs="Times New Roman"/>
          <w:color w:val="000000" w:themeColor="text1"/>
          <w:sz w:val="24"/>
          <w:szCs w:val="24"/>
          <w:lang/>
        </w:rPr>
        <w:t xml:space="preserve">, Supervisor: </w:t>
      </w:r>
      <w:r w:rsidR="0075684D" w:rsidRPr="00F761C2">
        <w:rPr>
          <w:rStyle w:val="hps"/>
          <w:rFonts w:ascii="Times New Roman" w:hAnsi="Times New Roman" w:cs="Times New Roman"/>
          <w:color w:val="000000" w:themeColor="text1"/>
          <w:sz w:val="24"/>
          <w:szCs w:val="24"/>
          <w:lang/>
        </w:rPr>
        <w:t>Prof.</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Dr.</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Beytiye</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Uygun</w:t>
      </w:r>
      <w:r w:rsidR="0075684D" w:rsidRPr="00F761C2">
        <w:rPr>
          <w:rFonts w:ascii="Times New Roman" w:hAnsi="Times New Roman" w:cs="Times New Roman"/>
          <w:color w:val="000000" w:themeColor="text1"/>
          <w:sz w:val="24"/>
          <w:szCs w:val="24"/>
          <w:lang/>
        </w:rPr>
        <w:t>, Co-</w:t>
      </w:r>
      <w:r w:rsidR="0075684D" w:rsidRPr="00F761C2">
        <w:rPr>
          <w:rStyle w:val="hps"/>
          <w:rFonts w:ascii="Times New Roman" w:hAnsi="Times New Roman" w:cs="Times New Roman"/>
          <w:color w:val="000000" w:themeColor="text1"/>
          <w:sz w:val="24"/>
          <w:szCs w:val="24"/>
          <w:lang/>
        </w:rPr>
        <w:t>Supervisor: Asst.</w:t>
      </w:r>
      <w:r w:rsidR="0075684D" w:rsidRPr="00F761C2">
        <w:rPr>
          <w:rFonts w:ascii="Times New Roman" w:hAnsi="Times New Roman" w:cs="Times New Roman"/>
          <w:color w:val="000000" w:themeColor="text1"/>
          <w:sz w:val="24"/>
          <w:szCs w:val="24"/>
          <w:lang/>
        </w:rPr>
        <w:t xml:space="preserve"> Prof. </w:t>
      </w:r>
      <w:r w:rsidR="0075684D" w:rsidRPr="00F761C2">
        <w:rPr>
          <w:rStyle w:val="hps"/>
          <w:rFonts w:ascii="Times New Roman" w:hAnsi="Times New Roman" w:cs="Times New Roman"/>
          <w:color w:val="000000" w:themeColor="text1"/>
          <w:sz w:val="24"/>
          <w:szCs w:val="24"/>
          <w:lang/>
        </w:rPr>
        <w:t>Dr.</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Meltem</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Yılmaz</w:t>
      </w:r>
      <w:r w:rsidR="0075684D" w:rsidRPr="00F761C2">
        <w:rPr>
          <w:rFonts w:ascii="Times New Roman" w:hAnsi="Times New Roman" w:cs="Times New Roman"/>
          <w:color w:val="000000" w:themeColor="text1"/>
          <w:sz w:val="24"/>
          <w:szCs w:val="24"/>
          <w:lang/>
        </w:rPr>
        <w:t xml:space="preserve">, Gazi University, </w:t>
      </w:r>
      <w:r w:rsidR="0075684D" w:rsidRPr="00F761C2">
        <w:rPr>
          <w:rStyle w:val="hps"/>
          <w:rFonts w:ascii="Times New Roman" w:hAnsi="Times New Roman" w:cs="Times New Roman"/>
          <w:color w:val="000000" w:themeColor="text1"/>
          <w:sz w:val="24"/>
          <w:szCs w:val="24"/>
          <w:lang/>
        </w:rPr>
        <w:t>Institute of Science and Technology,</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Department of</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Environmental Sciences</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August 2010.</w:t>
      </w:r>
    </w:p>
    <w:p w:rsidR="00F761C2" w:rsidRPr="00F761C2" w:rsidRDefault="0009723A" w:rsidP="00F761C2">
      <w:pPr>
        <w:pStyle w:val="ListeParagraf"/>
        <w:numPr>
          <w:ilvl w:val="0"/>
          <w:numId w:val="26"/>
        </w:numPr>
        <w:tabs>
          <w:tab w:val="left" w:pos="-720"/>
          <w:tab w:val="num" w:pos="1418"/>
        </w:tabs>
        <w:spacing w:after="0" w:line="360" w:lineRule="auto"/>
        <w:jc w:val="both"/>
        <w:rPr>
          <w:rStyle w:val="hps"/>
          <w:rFonts w:ascii="Times New Roman" w:hAnsi="Times New Roman" w:cs="Times New Roman"/>
          <w:b/>
          <w:color w:val="000000" w:themeColor="text1"/>
          <w:sz w:val="24"/>
          <w:szCs w:val="24"/>
        </w:rPr>
      </w:pPr>
      <w:r w:rsidRPr="00F761C2">
        <w:rPr>
          <w:rFonts w:ascii="Times New Roman" w:hAnsi="Times New Roman" w:cs="Times New Roman"/>
          <w:sz w:val="24"/>
          <w:szCs w:val="24"/>
        </w:rPr>
        <w:t>Fatma Nur Cebecioğlu, “</w:t>
      </w:r>
      <w:r w:rsidR="0075684D" w:rsidRPr="00F761C2">
        <w:rPr>
          <w:rFonts w:ascii="Times New Roman" w:hAnsi="Times New Roman" w:cs="Times New Roman"/>
          <w:sz w:val="24"/>
          <w:szCs w:val="24"/>
        </w:rPr>
        <w:t xml:space="preserve">The Removal Of Textile Dyes </w:t>
      </w:r>
      <w:r w:rsidRPr="00F761C2">
        <w:rPr>
          <w:rFonts w:ascii="Times New Roman" w:hAnsi="Times New Roman" w:cs="Times New Roman"/>
          <w:sz w:val="24"/>
          <w:szCs w:val="24"/>
        </w:rPr>
        <w:t>Rea</w:t>
      </w:r>
      <w:r w:rsidR="0075684D" w:rsidRPr="00F761C2">
        <w:rPr>
          <w:rFonts w:ascii="Times New Roman" w:hAnsi="Times New Roman" w:cs="Times New Roman"/>
          <w:sz w:val="24"/>
          <w:szCs w:val="24"/>
        </w:rPr>
        <w:t xml:space="preserve">ctive Orange 14 and Reactive Blue 2 With White Rot Fungus </w:t>
      </w:r>
      <w:r w:rsidR="0075684D" w:rsidRPr="00F761C2">
        <w:rPr>
          <w:rFonts w:ascii="Times New Roman" w:hAnsi="Times New Roman" w:cs="Times New Roman"/>
          <w:i/>
          <w:sz w:val="24"/>
          <w:szCs w:val="24"/>
        </w:rPr>
        <w:t>Lentinus concinnus</w:t>
      </w:r>
      <w:r w:rsidR="0075684D" w:rsidRPr="00F761C2">
        <w:rPr>
          <w:rFonts w:ascii="Times New Roman" w:hAnsi="Times New Roman" w:cs="Times New Roman"/>
          <w:sz w:val="24"/>
          <w:szCs w:val="24"/>
        </w:rPr>
        <w:t xml:space="preserve">” </w:t>
      </w:r>
      <w:r w:rsidR="0075684D" w:rsidRPr="00F761C2">
        <w:rPr>
          <w:rStyle w:val="hps"/>
          <w:rFonts w:ascii="Times New Roman" w:hAnsi="Times New Roman" w:cs="Times New Roman"/>
          <w:color w:val="000000" w:themeColor="text1"/>
          <w:sz w:val="24"/>
          <w:szCs w:val="24"/>
          <w:lang/>
        </w:rPr>
        <w:t>Master's thesis</w:t>
      </w:r>
      <w:r w:rsidR="0075684D" w:rsidRPr="00F761C2">
        <w:rPr>
          <w:rFonts w:ascii="Times New Roman" w:hAnsi="Times New Roman" w:cs="Times New Roman"/>
          <w:color w:val="000000" w:themeColor="text1"/>
          <w:sz w:val="24"/>
          <w:szCs w:val="24"/>
          <w:lang/>
        </w:rPr>
        <w:t xml:space="preserve">, Supervisor: </w:t>
      </w:r>
      <w:r w:rsidR="0075684D" w:rsidRPr="00F761C2">
        <w:rPr>
          <w:rStyle w:val="hps"/>
          <w:rFonts w:ascii="Times New Roman" w:hAnsi="Times New Roman" w:cs="Times New Roman"/>
          <w:color w:val="000000" w:themeColor="text1"/>
          <w:sz w:val="24"/>
          <w:szCs w:val="24"/>
          <w:lang/>
        </w:rPr>
        <w:t>Asst. Prof.</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Dr.</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Meltem</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Yılmaz</w:t>
      </w:r>
      <w:r w:rsidR="0075684D" w:rsidRPr="00F761C2">
        <w:rPr>
          <w:rFonts w:ascii="Times New Roman" w:hAnsi="Times New Roman" w:cs="Times New Roman"/>
          <w:color w:val="000000" w:themeColor="text1"/>
          <w:sz w:val="24"/>
          <w:szCs w:val="24"/>
          <w:lang/>
        </w:rPr>
        <w:t xml:space="preserve">, Gazi University, </w:t>
      </w:r>
      <w:r w:rsidR="0075684D" w:rsidRPr="00F761C2">
        <w:rPr>
          <w:rStyle w:val="hps"/>
          <w:rFonts w:ascii="Times New Roman" w:hAnsi="Times New Roman" w:cs="Times New Roman"/>
          <w:color w:val="000000" w:themeColor="text1"/>
          <w:sz w:val="24"/>
          <w:szCs w:val="24"/>
          <w:lang/>
        </w:rPr>
        <w:t>Institute of Science and Technology,</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Department of</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Environmental Sciences</w:t>
      </w:r>
      <w:r w:rsidR="0075684D" w:rsidRPr="00F761C2">
        <w:rPr>
          <w:rFonts w:ascii="Times New Roman" w:hAnsi="Times New Roman" w:cs="Times New Roman"/>
          <w:color w:val="000000" w:themeColor="text1"/>
          <w:sz w:val="24"/>
          <w:szCs w:val="24"/>
          <w:lang/>
        </w:rPr>
        <w:t xml:space="preserve">, </w:t>
      </w:r>
      <w:r w:rsidR="0075684D" w:rsidRPr="00F761C2">
        <w:rPr>
          <w:rStyle w:val="hps"/>
          <w:rFonts w:ascii="Times New Roman" w:hAnsi="Times New Roman" w:cs="Times New Roman"/>
          <w:color w:val="000000" w:themeColor="text1"/>
          <w:sz w:val="24"/>
          <w:szCs w:val="24"/>
          <w:lang/>
        </w:rPr>
        <w:t>September 2010.</w:t>
      </w:r>
    </w:p>
    <w:p w:rsidR="00F761C2" w:rsidRPr="00F761C2" w:rsidRDefault="0075684D" w:rsidP="00F761C2">
      <w:pPr>
        <w:pStyle w:val="ListeParagraf"/>
        <w:numPr>
          <w:ilvl w:val="0"/>
          <w:numId w:val="26"/>
        </w:numPr>
        <w:tabs>
          <w:tab w:val="left" w:pos="-720"/>
          <w:tab w:val="num" w:pos="1418"/>
        </w:tabs>
        <w:spacing w:after="0" w:line="360" w:lineRule="auto"/>
        <w:jc w:val="both"/>
        <w:rPr>
          <w:rFonts w:ascii="Times New Roman" w:hAnsi="Times New Roman" w:cs="Times New Roman"/>
          <w:b/>
          <w:color w:val="000000" w:themeColor="text1"/>
          <w:sz w:val="24"/>
          <w:szCs w:val="24"/>
        </w:rPr>
      </w:pPr>
      <w:r w:rsidRPr="00F761C2">
        <w:rPr>
          <w:rStyle w:val="hps"/>
          <w:rFonts w:ascii="Times New Roman" w:hAnsi="Times New Roman" w:cs="Times New Roman"/>
          <w:color w:val="000000" w:themeColor="text1"/>
          <w:sz w:val="24"/>
          <w:szCs w:val="24"/>
          <w:lang/>
        </w:rPr>
        <w:t>Nazcan</w:t>
      </w:r>
      <w:r w:rsidRPr="00F761C2">
        <w:rPr>
          <w:rFonts w:ascii="Times New Roman" w:hAnsi="Times New Roman" w:cs="Times New Roman"/>
          <w:color w:val="000000" w:themeColor="text1"/>
          <w:sz w:val="24"/>
          <w:szCs w:val="24"/>
          <w:lang/>
        </w:rPr>
        <w:t xml:space="preserve"> Kahraman</w:t>
      </w:r>
      <w:r w:rsidRPr="00F761C2">
        <w:rPr>
          <w:rStyle w:val="hps"/>
          <w:rFonts w:ascii="Times New Roman" w:hAnsi="Times New Roman" w:cs="Times New Roman"/>
          <w:color w:val="000000" w:themeColor="text1"/>
          <w:sz w:val="24"/>
          <w:szCs w:val="24"/>
          <w:lang/>
        </w:rPr>
        <w:t>,</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 xml:space="preserve">"The Using of </w:t>
      </w:r>
      <w:r w:rsidRPr="00F761C2">
        <w:rPr>
          <w:rStyle w:val="hps"/>
          <w:rFonts w:ascii="Times New Roman" w:hAnsi="Times New Roman" w:cs="Times New Roman"/>
          <w:i/>
          <w:color w:val="000000" w:themeColor="text1"/>
          <w:sz w:val="24"/>
          <w:szCs w:val="24"/>
          <w:lang/>
        </w:rPr>
        <w:t>Lentinus</w:t>
      </w:r>
      <w:r w:rsidRPr="00F761C2">
        <w:rPr>
          <w:rFonts w:ascii="Times New Roman" w:hAnsi="Times New Roman" w:cs="Times New Roman"/>
          <w:i/>
          <w:color w:val="000000" w:themeColor="text1"/>
          <w:sz w:val="24"/>
          <w:szCs w:val="24"/>
          <w:lang/>
        </w:rPr>
        <w:t xml:space="preserve"> </w:t>
      </w:r>
      <w:r w:rsidRPr="00F761C2">
        <w:rPr>
          <w:rStyle w:val="hps"/>
          <w:rFonts w:ascii="Times New Roman" w:hAnsi="Times New Roman" w:cs="Times New Roman"/>
          <w:i/>
          <w:color w:val="000000" w:themeColor="text1"/>
          <w:sz w:val="24"/>
          <w:szCs w:val="24"/>
          <w:lang/>
        </w:rPr>
        <w:t>concinnus</w:t>
      </w:r>
      <w:r w:rsidRPr="00F761C2">
        <w:rPr>
          <w:rFonts w:ascii="Times New Roman" w:hAnsi="Times New Roman" w:cs="Times New Roman"/>
          <w:i/>
          <w:color w:val="000000" w:themeColor="text1"/>
          <w:sz w:val="24"/>
          <w:szCs w:val="24"/>
          <w:lang/>
        </w:rPr>
        <w:t xml:space="preserve"> </w:t>
      </w:r>
      <w:r w:rsidRPr="00F761C2">
        <w:rPr>
          <w:rFonts w:ascii="Times New Roman" w:hAnsi="Times New Roman" w:cs="Times New Roman"/>
          <w:color w:val="000000" w:themeColor="text1"/>
          <w:sz w:val="24"/>
          <w:szCs w:val="24"/>
          <w:lang/>
        </w:rPr>
        <w:t xml:space="preserve">The White Rot Fungus For Removal Of </w:t>
      </w:r>
      <w:r w:rsidR="00F761C2" w:rsidRPr="00F761C2">
        <w:rPr>
          <w:rFonts w:ascii="Times New Roman" w:hAnsi="Times New Roman" w:cs="Times New Roman"/>
          <w:color w:val="000000" w:themeColor="text1"/>
          <w:sz w:val="24"/>
          <w:szCs w:val="24"/>
          <w:lang/>
        </w:rPr>
        <w:t>C</w:t>
      </w:r>
      <w:r w:rsidRPr="00F761C2">
        <w:rPr>
          <w:rFonts w:ascii="Times New Roman" w:hAnsi="Times New Roman" w:cs="Times New Roman"/>
          <w:color w:val="000000" w:themeColor="text1"/>
          <w:sz w:val="24"/>
          <w:szCs w:val="24"/>
          <w:lang/>
        </w:rPr>
        <w:t xml:space="preserve">hromium (VI) From Aqueous Solutions” </w:t>
      </w:r>
      <w:r w:rsidRPr="00F761C2">
        <w:rPr>
          <w:rStyle w:val="hps"/>
          <w:rFonts w:ascii="Times New Roman" w:hAnsi="Times New Roman" w:cs="Times New Roman"/>
          <w:color w:val="000000" w:themeColor="text1"/>
          <w:sz w:val="24"/>
          <w:szCs w:val="24"/>
          <w:lang/>
        </w:rPr>
        <w:t>Master's thesis</w:t>
      </w:r>
      <w:r w:rsidRPr="00F761C2">
        <w:rPr>
          <w:rFonts w:ascii="Times New Roman" w:hAnsi="Times New Roman" w:cs="Times New Roman"/>
          <w:color w:val="000000" w:themeColor="text1"/>
          <w:sz w:val="24"/>
          <w:szCs w:val="24"/>
          <w:lang/>
        </w:rPr>
        <w:t xml:space="preserve">, Asst. </w:t>
      </w:r>
      <w:r w:rsidR="00F761C2" w:rsidRPr="00F761C2">
        <w:rPr>
          <w:rFonts w:ascii="Times New Roman" w:hAnsi="Times New Roman" w:cs="Times New Roman"/>
          <w:color w:val="000000" w:themeColor="text1"/>
          <w:sz w:val="24"/>
          <w:szCs w:val="24"/>
          <w:lang/>
        </w:rPr>
        <w:t>Prof.</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Dr.</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Meltem</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Y</w:t>
      </w:r>
      <w:r w:rsidR="00F761C2" w:rsidRPr="00F761C2">
        <w:rPr>
          <w:rStyle w:val="hps"/>
          <w:rFonts w:ascii="Times New Roman" w:hAnsi="Times New Roman" w:cs="Times New Roman"/>
          <w:color w:val="000000" w:themeColor="text1"/>
          <w:sz w:val="24"/>
          <w:szCs w:val="24"/>
          <w:lang/>
        </w:rPr>
        <w:t>ı</w:t>
      </w:r>
      <w:r w:rsidRPr="00F761C2">
        <w:rPr>
          <w:rStyle w:val="hps"/>
          <w:rFonts w:ascii="Times New Roman" w:hAnsi="Times New Roman" w:cs="Times New Roman"/>
          <w:color w:val="000000" w:themeColor="text1"/>
          <w:sz w:val="24"/>
          <w:szCs w:val="24"/>
          <w:lang/>
        </w:rPr>
        <w:t>lmaz</w:t>
      </w:r>
      <w:r w:rsidRPr="00F761C2">
        <w:rPr>
          <w:rFonts w:ascii="Times New Roman" w:hAnsi="Times New Roman" w:cs="Times New Roman"/>
          <w:color w:val="000000" w:themeColor="text1"/>
          <w:sz w:val="24"/>
          <w:szCs w:val="24"/>
          <w:lang/>
        </w:rPr>
        <w:t xml:space="preserve">, Gazi University, </w:t>
      </w:r>
      <w:r w:rsidRPr="00F761C2">
        <w:rPr>
          <w:rStyle w:val="hps"/>
          <w:rFonts w:ascii="Times New Roman" w:hAnsi="Times New Roman" w:cs="Times New Roman"/>
          <w:color w:val="000000" w:themeColor="text1"/>
          <w:sz w:val="24"/>
          <w:szCs w:val="24"/>
          <w:lang/>
        </w:rPr>
        <w:t>Institute of Science</w:t>
      </w:r>
      <w:r w:rsidR="00F761C2" w:rsidRPr="00F761C2">
        <w:rPr>
          <w:rStyle w:val="hps"/>
          <w:rFonts w:ascii="Times New Roman" w:hAnsi="Times New Roman" w:cs="Times New Roman"/>
          <w:color w:val="000000" w:themeColor="text1"/>
          <w:sz w:val="24"/>
          <w:szCs w:val="24"/>
          <w:lang/>
        </w:rPr>
        <w:t xml:space="preserve"> and Technology</w:t>
      </w:r>
      <w:r w:rsidRPr="00F761C2">
        <w:rPr>
          <w:rStyle w:val="hps"/>
          <w:rFonts w:ascii="Times New Roman" w:hAnsi="Times New Roman" w:cs="Times New Roman"/>
          <w:color w:val="000000" w:themeColor="text1"/>
          <w:sz w:val="24"/>
          <w:szCs w:val="24"/>
          <w:lang/>
        </w:rPr>
        <w:t>,</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Department of</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Environmental Sciences</w:t>
      </w:r>
      <w:r w:rsidRPr="00F761C2">
        <w:rPr>
          <w:rFonts w:ascii="Times New Roman" w:hAnsi="Times New Roman" w:cs="Times New Roman"/>
          <w:color w:val="000000" w:themeColor="text1"/>
          <w:sz w:val="24"/>
          <w:szCs w:val="24"/>
          <w:lang/>
        </w:rPr>
        <w:t xml:space="preserve">, </w:t>
      </w:r>
      <w:r w:rsidRPr="00F761C2">
        <w:rPr>
          <w:rStyle w:val="hps"/>
          <w:rFonts w:ascii="Times New Roman" w:hAnsi="Times New Roman" w:cs="Times New Roman"/>
          <w:color w:val="000000" w:themeColor="text1"/>
          <w:sz w:val="24"/>
          <w:szCs w:val="24"/>
          <w:lang/>
        </w:rPr>
        <w:t>January 2012</w:t>
      </w:r>
      <w:r w:rsidR="00F761C2" w:rsidRPr="00F761C2">
        <w:rPr>
          <w:rStyle w:val="hps"/>
          <w:rFonts w:ascii="Times New Roman" w:hAnsi="Times New Roman" w:cs="Times New Roman"/>
          <w:color w:val="000000" w:themeColor="text1"/>
          <w:sz w:val="24"/>
          <w:szCs w:val="24"/>
          <w:lang/>
        </w:rPr>
        <w:t>.</w:t>
      </w:r>
    </w:p>
    <w:p w:rsidR="0009723A" w:rsidRPr="0009723A" w:rsidRDefault="00F761C2" w:rsidP="00F761C2">
      <w:pPr>
        <w:spacing w:after="0"/>
        <w:ind w:left="900"/>
        <w:jc w:val="both"/>
        <w:rPr>
          <w:rFonts w:ascii="Times New Roman" w:hAnsi="Times New Roman" w:cs="Times New Roman"/>
          <w:b/>
          <w:color w:val="000000" w:themeColor="text1"/>
          <w:sz w:val="24"/>
          <w:szCs w:val="24"/>
        </w:rPr>
      </w:pPr>
      <w:r w:rsidRPr="0009723A">
        <w:rPr>
          <w:rFonts w:ascii="Times New Roman" w:hAnsi="Times New Roman" w:cs="Times New Roman"/>
          <w:b/>
          <w:color w:val="000000" w:themeColor="text1"/>
          <w:sz w:val="24"/>
          <w:szCs w:val="24"/>
        </w:rPr>
        <w:t xml:space="preserve"> </w:t>
      </w:r>
    </w:p>
    <w:p w:rsidR="00710351" w:rsidRPr="00710351" w:rsidRDefault="00710351" w:rsidP="00710351">
      <w:pPr>
        <w:spacing w:line="360" w:lineRule="auto"/>
        <w:rPr>
          <w:rFonts w:ascii="Times New Roman" w:hAnsi="Times New Roman" w:cs="Times New Roman"/>
          <w:b/>
          <w:sz w:val="24"/>
          <w:szCs w:val="24"/>
        </w:rPr>
      </w:pPr>
      <w:r w:rsidRPr="00710351">
        <w:rPr>
          <w:rFonts w:ascii="Times New Roman" w:hAnsi="Times New Roman" w:cs="Times New Roman"/>
          <w:b/>
          <w:sz w:val="24"/>
          <w:szCs w:val="24"/>
        </w:rPr>
        <w:t xml:space="preserve">VII.  </w:t>
      </w:r>
      <w:r>
        <w:rPr>
          <w:rFonts w:ascii="Times New Roman" w:hAnsi="Times New Roman" w:cs="Times New Roman"/>
          <w:b/>
          <w:sz w:val="24"/>
          <w:szCs w:val="24"/>
        </w:rPr>
        <w:t>CITATIONS</w:t>
      </w:r>
      <w:r w:rsidRPr="00710351">
        <w:rPr>
          <w:rFonts w:ascii="Times New Roman" w:hAnsi="Times New Roman" w:cs="Times New Roman"/>
          <w:b/>
          <w:sz w:val="24"/>
          <w:szCs w:val="24"/>
        </w:rPr>
        <w:t xml:space="preserve"> </w:t>
      </w:r>
    </w:p>
    <w:p w:rsidR="00710351" w:rsidRPr="00564334" w:rsidRDefault="00564334" w:rsidP="00D603F7">
      <w:pPr>
        <w:spacing w:line="360" w:lineRule="auto"/>
        <w:rPr>
          <w:rFonts w:ascii="Times New Roman" w:hAnsi="Times New Roman" w:cs="Times New Roman"/>
          <w:color w:val="000000" w:themeColor="text1"/>
          <w:sz w:val="24"/>
          <w:szCs w:val="24"/>
        </w:rPr>
      </w:pPr>
      <w:r w:rsidRPr="00564334">
        <w:rPr>
          <w:rFonts w:ascii="Times New Roman" w:hAnsi="Times New Roman" w:cs="Times New Roman"/>
          <w:color w:val="000000" w:themeColor="text1"/>
          <w:sz w:val="24"/>
          <w:szCs w:val="24"/>
        </w:rPr>
        <w:t xml:space="preserve">The </w:t>
      </w:r>
      <w:r w:rsidRPr="00564334">
        <w:rPr>
          <w:rFonts w:ascii="Times New Roman" w:hAnsi="Times New Roman" w:cs="Times New Roman"/>
          <w:bCs/>
          <w:color w:val="000000" w:themeColor="text1"/>
          <w:sz w:val="24"/>
          <w:szCs w:val="24"/>
        </w:rPr>
        <w:t>total number of citations</w:t>
      </w:r>
      <w:r w:rsidRPr="00564334">
        <w:rPr>
          <w:rFonts w:ascii="Times New Roman" w:hAnsi="Times New Roman" w:cs="Times New Roman"/>
          <w:color w:val="000000" w:themeColor="text1"/>
          <w:sz w:val="24"/>
          <w:szCs w:val="24"/>
        </w:rPr>
        <w:t xml:space="preserve"> in the papers indexed by </w:t>
      </w:r>
      <w:r w:rsidR="00710351" w:rsidRPr="00564334">
        <w:rPr>
          <w:rFonts w:ascii="Times New Roman" w:hAnsi="Times New Roman" w:cs="Times New Roman"/>
          <w:color w:val="000000" w:themeColor="text1"/>
          <w:sz w:val="24"/>
          <w:szCs w:val="24"/>
        </w:rPr>
        <w:t>SCI</w:t>
      </w:r>
      <w:r w:rsidR="00D603F7" w:rsidRPr="00564334">
        <w:rPr>
          <w:rFonts w:ascii="Times New Roman" w:hAnsi="Times New Roman" w:cs="Times New Roman"/>
          <w:color w:val="000000" w:themeColor="text1"/>
          <w:sz w:val="24"/>
          <w:szCs w:val="24"/>
        </w:rPr>
        <w:t xml:space="preserve"> and</w:t>
      </w:r>
      <w:r w:rsidR="00710351" w:rsidRPr="00564334">
        <w:rPr>
          <w:rFonts w:ascii="Times New Roman" w:hAnsi="Times New Roman" w:cs="Times New Roman"/>
          <w:color w:val="000000" w:themeColor="text1"/>
          <w:sz w:val="24"/>
          <w:szCs w:val="24"/>
        </w:rPr>
        <w:t xml:space="preserve"> SCI-</w:t>
      </w:r>
      <w:proofErr w:type="gramStart"/>
      <w:r w:rsidR="00710351" w:rsidRPr="00564334">
        <w:rPr>
          <w:rFonts w:ascii="Times New Roman" w:hAnsi="Times New Roman" w:cs="Times New Roman"/>
          <w:color w:val="000000" w:themeColor="text1"/>
          <w:sz w:val="24"/>
          <w:szCs w:val="24"/>
        </w:rPr>
        <w:t>Expanded</w:t>
      </w:r>
      <w:r w:rsidR="006D7DAE">
        <w:rPr>
          <w:rFonts w:ascii="Times New Roman" w:hAnsi="Times New Roman" w:cs="Times New Roman"/>
          <w:color w:val="000000" w:themeColor="text1"/>
          <w:sz w:val="24"/>
          <w:szCs w:val="24"/>
        </w:rPr>
        <w:t xml:space="preserve"> : </w:t>
      </w:r>
      <w:r w:rsidR="00D603F7" w:rsidRPr="00564334">
        <w:rPr>
          <w:rFonts w:ascii="Times New Roman" w:hAnsi="Times New Roman" w:cs="Times New Roman"/>
          <w:color w:val="000000" w:themeColor="text1"/>
          <w:sz w:val="24"/>
          <w:szCs w:val="24"/>
        </w:rPr>
        <w:t>495</w:t>
      </w:r>
      <w:proofErr w:type="gramEnd"/>
    </w:p>
    <w:p w:rsidR="00D603F7" w:rsidRDefault="00D603F7" w:rsidP="00D603F7">
      <w:pPr>
        <w:spacing w:line="360" w:lineRule="auto"/>
        <w:rPr>
          <w:rFonts w:ascii="Times New Roman" w:hAnsi="Times New Roman" w:cs="Times New Roman"/>
          <w:sz w:val="24"/>
          <w:szCs w:val="24"/>
        </w:rPr>
      </w:pPr>
      <w:r w:rsidRPr="00564334">
        <w:rPr>
          <w:rFonts w:ascii="Times New Roman" w:hAnsi="Times New Roman" w:cs="Times New Roman"/>
          <w:sz w:val="24"/>
          <w:szCs w:val="24"/>
        </w:rPr>
        <w:t>h-</w:t>
      </w:r>
      <w:proofErr w:type="gramStart"/>
      <w:r w:rsidRPr="00564334">
        <w:rPr>
          <w:rFonts w:ascii="Times New Roman" w:hAnsi="Times New Roman" w:cs="Times New Roman"/>
          <w:sz w:val="24"/>
          <w:szCs w:val="24"/>
        </w:rPr>
        <w:t>index : 12</w:t>
      </w:r>
      <w:proofErr w:type="gramEnd"/>
    </w:p>
    <w:p w:rsidR="00564334" w:rsidRPr="00710351" w:rsidRDefault="00564334" w:rsidP="00D603F7">
      <w:pPr>
        <w:spacing w:line="360" w:lineRule="auto"/>
        <w:rPr>
          <w:rFonts w:ascii="Times New Roman" w:hAnsi="Times New Roman" w:cs="Times New Roman"/>
          <w:sz w:val="24"/>
          <w:szCs w:val="24"/>
        </w:rPr>
      </w:pPr>
    </w:p>
    <w:p w:rsidR="00B46A74" w:rsidRPr="00710351" w:rsidRDefault="00B46A74" w:rsidP="000C26B3">
      <w:pPr>
        <w:spacing w:line="360" w:lineRule="auto"/>
        <w:rPr>
          <w:rFonts w:ascii="Times New Roman" w:hAnsi="Times New Roman" w:cs="Times New Roman"/>
          <w:color w:val="000000" w:themeColor="text1"/>
          <w:sz w:val="24"/>
          <w:szCs w:val="24"/>
        </w:rPr>
      </w:pPr>
    </w:p>
    <w:sectPr w:rsidR="00B46A74" w:rsidRPr="00710351" w:rsidSect="00B46A7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Book Antiqua">
    <w:altName w:val="Book Antiqua"/>
    <w:panose1 w:val="02040602050305030304"/>
    <w:charset w:val="A2"/>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dvGulliv-R">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645E0"/>
    <w:multiLevelType w:val="hybridMultilevel"/>
    <w:tmpl w:val="B74EA4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21E2F7F"/>
    <w:multiLevelType w:val="hybridMultilevel"/>
    <w:tmpl w:val="E3A83C4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07A1215"/>
    <w:multiLevelType w:val="hybridMultilevel"/>
    <w:tmpl w:val="3982AC6E"/>
    <w:lvl w:ilvl="0" w:tplc="D62833E4">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21254C6A"/>
    <w:multiLevelType w:val="hybridMultilevel"/>
    <w:tmpl w:val="83F615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1A5676A"/>
    <w:multiLevelType w:val="hybridMultilevel"/>
    <w:tmpl w:val="355C6D34"/>
    <w:lvl w:ilvl="0" w:tplc="3CC84FD6">
      <w:start w:val="2"/>
      <w:numFmt w:val="upperLetter"/>
      <w:lvlText w:val="%1."/>
      <w:lvlJc w:val="left"/>
      <w:pPr>
        <w:ind w:left="1494" w:hanging="360"/>
      </w:pPr>
      <w:rPr>
        <w:rFonts w:hint="default"/>
      </w:rPr>
    </w:lvl>
    <w:lvl w:ilvl="1" w:tplc="041F0019" w:tentative="1">
      <w:start w:val="1"/>
      <w:numFmt w:val="lowerLetter"/>
      <w:lvlText w:val="%2."/>
      <w:lvlJc w:val="left"/>
      <w:pPr>
        <w:ind w:left="2214" w:hanging="360"/>
      </w:pPr>
    </w:lvl>
    <w:lvl w:ilvl="2" w:tplc="041F001B" w:tentative="1">
      <w:start w:val="1"/>
      <w:numFmt w:val="lowerRoman"/>
      <w:lvlText w:val="%3."/>
      <w:lvlJc w:val="right"/>
      <w:pPr>
        <w:ind w:left="2934" w:hanging="180"/>
      </w:pPr>
    </w:lvl>
    <w:lvl w:ilvl="3" w:tplc="041F000F" w:tentative="1">
      <w:start w:val="1"/>
      <w:numFmt w:val="decimal"/>
      <w:lvlText w:val="%4."/>
      <w:lvlJc w:val="left"/>
      <w:pPr>
        <w:ind w:left="3654" w:hanging="360"/>
      </w:pPr>
    </w:lvl>
    <w:lvl w:ilvl="4" w:tplc="041F0019" w:tentative="1">
      <w:start w:val="1"/>
      <w:numFmt w:val="lowerLetter"/>
      <w:lvlText w:val="%5."/>
      <w:lvlJc w:val="left"/>
      <w:pPr>
        <w:ind w:left="4374" w:hanging="360"/>
      </w:pPr>
    </w:lvl>
    <w:lvl w:ilvl="5" w:tplc="041F001B" w:tentative="1">
      <w:start w:val="1"/>
      <w:numFmt w:val="lowerRoman"/>
      <w:lvlText w:val="%6."/>
      <w:lvlJc w:val="right"/>
      <w:pPr>
        <w:ind w:left="5094" w:hanging="180"/>
      </w:pPr>
    </w:lvl>
    <w:lvl w:ilvl="6" w:tplc="041F000F" w:tentative="1">
      <w:start w:val="1"/>
      <w:numFmt w:val="decimal"/>
      <w:lvlText w:val="%7."/>
      <w:lvlJc w:val="left"/>
      <w:pPr>
        <w:ind w:left="5814" w:hanging="360"/>
      </w:pPr>
    </w:lvl>
    <w:lvl w:ilvl="7" w:tplc="041F0019" w:tentative="1">
      <w:start w:val="1"/>
      <w:numFmt w:val="lowerLetter"/>
      <w:lvlText w:val="%8."/>
      <w:lvlJc w:val="left"/>
      <w:pPr>
        <w:ind w:left="6534" w:hanging="360"/>
      </w:pPr>
    </w:lvl>
    <w:lvl w:ilvl="8" w:tplc="041F001B" w:tentative="1">
      <w:start w:val="1"/>
      <w:numFmt w:val="lowerRoman"/>
      <w:lvlText w:val="%9."/>
      <w:lvlJc w:val="right"/>
      <w:pPr>
        <w:ind w:left="7254" w:hanging="180"/>
      </w:pPr>
    </w:lvl>
  </w:abstractNum>
  <w:abstractNum w:abstractNumId="5">
    <w:nsid w:val="2C864708"/>
    <w:multiLevelType w:val="multilevel"/>
    <w:tmpl w:val="6CE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CC3776C"/>
    <w:multiLevelType w:val="multilevel"/>
    <w:tmpl w:val="7A9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D55463D"/>
    <w:multiLevelType w:val="hybridMultilevel"/>
    <w:tmpl w:val="A2D67874"/>
    <w:lvl w:ilvl="0" w:tplc="96F4AC46">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8">
    <w:nsid w:val="2D6C4175"/>
    <w:multiLevelType w:val="hybridMultilevel"/>
    <w:tmpl w:val="87A8DDA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0421E01"/>
    <w:multiLevelType w:val="hybridMultilevel"/>
    <w:tmpl w:val="EEB406B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319A2981"/>
    <w:multiLevelType w:val="hybridMultilevel"/>
    <w:tmpl w:val="8AF69A3C"/>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31F41B4B"/>
    <w:multiLevelType w:val="multilevel"/>
    <w:tmpl w:val="A184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91356AC"/>
    <w:multiLevelType w:val="multilevel"/>
    <w:tmpl w:val="87A2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93B4867"/>
    <w:multiLevelType w:val="hybridMultilevel"/>
    <w:tmpl w:val="C4BC0FF6"/>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nsid w:val="41354D8A"/>
    <w:multiLevelType w:val="multilevel"/>
    <w:tmpl w:val="C1B4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0081C"/>
    <w:multiLevelType w:val="multilevel"/>
    <w:tmpl w:val="D364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D213C51"/>
    <w:multiLevelType w:val="hybridMultilevel"/>
    <w:tmpl w:val="A71086D4"/>
    <w:lvl w:ilvl="0" w:tplc="189207C0">
      <w:start w:val="1"/>
      <w:numFmt w:val="decimal"/>
      <w:lvlText w:val="%1."/>
      <w:lvlJc w:val="left"/>
      <w:pPr>
        <w:tabs>
          <w:tab w:val="num" w:pos="720"/>
        </w:tabs>
        <w:ind w:left="720" w:hanging="360"/>
      </w:pPr>
      <w:rPr>
        <w:rFonts w:ascii="Times New Roman" w:eastAsiaTheme="minorHAnsi"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83C500B"/>
    <w:multiLevelType w:val="hybridMultilevel"/>
    <w:tmpl w:val="D3FE2E76"/>
    <w:lvl w:ilvl="0" w:tplc="611004A4">
      <w:start w:val="4"/>
      <w:numFmt w:val="upperLetter"/>
      <w:lvlText w:val="%1."/>
      <w:lvlJc w:val="left"/>
      <w:pPr>
        <w:ind w:left="1080" w:hanging="360"/>
      </w:pPr>
      <w:rPr>
        <w:rFonts w:hint="default"/>
      </w:rPr>
    </w:lvl>
    <w:lvl w:ilvl="1" w:tplc="041F0019">
      <w:start w:val="1"/>
      <w:numFmt w:val="lowerLetter"/>
      <w:lvlText w:val="%2."/>
      <w:lvlJc w:val="left"/>
      <w:pPr>
        <w:ind w:left="1800" w:hanging="360"/>
      </w:pPr>
    </w:lvl>
    <w:lvl w:ilvl="2" w:tplc="E898C008">
      <w:start w:val="1"/>
      <w:numFmt w:val="decimal"/>
      <w:lvlText w:val="%3."/>
      <w:lvlJc w:val="left"/>
      <w:pPr>
        <w:ind w:left="2700" w:hanging="360"/>
      </w:pPr>
      <w:rPr>
        <w:rFonts w:hint="default"/>
      </w:r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nsid w:val="5A53639B"/>
    <w:multiLevelType w:val="multilevel"/>
    <w:tmpl w:val="1B3A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BA17F4F"/>
    <w:multiLevelType w:val="hybridMultilevel"/>
    <w:tmpl w:val="3892BFB0"/>
    <w:lvl w:ilvl="0" w:tplc="C28E79FC">
      <w:start w:val="2"/>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BD96443"/>
    <w:multiLevelType w:val="hybridMultilevel"/>
    <w:tmpl w:val="BB64A24E"/>
    <w:lvl w:ilvl="0" w:tplc="0E0E764C">
      <w:start w:val="1"/>
      <w:numFmt w:val="decimal"/>
      <w:lvlText w:val="%1."/>
      <w:lvlJc w:val="left"/>
      <w:pPr>
        <w:ind w:left="900" w:hanging="540"/>
      </w:pPr>
      <w:rPr>
        <w:rFonts w:ascii="Times New Roman" w:eastAsiaTheme="minorHAnsi" w:hAnsi="Times New Roman" w:cs="Times New Roman"/>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5C364A11"/>
    <w:multiLevelType w:val="multilevel"/>
    <w:tmpl w:val="6646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68712F2"/>
    <w:multiLevelType w:val="hybridMultilevel"/>
    <w:tmpl w:val="62C22E8E"/>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7F50107"/>
    <w:multiLevelType w:val="multilevel"/>
    <w:tmpl w:val="14AE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D437207"/>
    <w:multiLevelType w:val="multilevel"/>
    <w:tmpl w:val="6BB6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E48056E"/>
    <w:multiLevelType w:val="multilevel"/>
    <w:tmpl w:val="DFBE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012315D"/>
    <w:multiLevelType w:val="multilevel"/>
    <w:tmpl w:val="10FE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3956779"/>
    <w:multiLevelType w:val="hybridMultilevel"/>
    <w:tmpl w:val="89306D32"/>
    <w:lvl w:ilvl="0" w:tplc="D77E8352">
      <w:start w:val="1"/>
      <w:numFmt w:val="upperLetter"/>
      <w:lvlText w:val="%1)"/>
      <w:lvlJc w:val="left"/>
      <w:pPr>
        <w:ind w:left="720" w:hanging="360"/>
      </w:pPr>
      <w:rPr>
        <w:rFonts w:ascii="Times New Roman" w:hAnsi="Times New Roman" w:cs="Times New Roman"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763A6FA4"/>
    <w:multiLevelType w:val="hybridMultilevel"/>
    <w:tmpl w:val="AABA5668"/>
    <w:lvl w:ilvl="0" w:tplc="32A2DE92">
      <w:start w:val="1"/>
      <w:numFmt w:val="decimal"/>
      <w:lvlText w:val="%1."/>
      <w:lvlJc w:val="left"/>
      <w:pPr>
        <w:tabs>
          <w:tab w:val="num" w:pos="502"/>
        </w:tabs>
        <w:ind w:left="502" w:hanging="360"/>
      </w:pPr>
      <w:rPr>
        <w:rFonts w:hint="default"/>
        <w:b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6D73EC"/>
    <w:multiLevelType w:val="multilevel"/>
    <w:tmpl w:val="0342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26"/>
  </w:num>
  <w:num w:numId="3">
    <w:abstractNumId w:val="29"/>
  </w:num>
  <w:num w:numId="4">
    <w:abstractNumId w:val="12"/>
  </w:num>
  <w:num w:numId="5">
    <w:abstractNumId w:val="21"/>
  </w:num>
  <w:num w:numId="6">
    <w:abstractNumId w:val="6"/>
  </w:num>
  <w:num w:numId="7">
    <w:abstractNumId w:val="14"/>
  </w:num>
  <w:num w:numId="8">
    <w:abstractNumId w:val="18"/>
  </w:num>
  <w:num w:numId="9">
    <w:abstractNumId w:val="5"/>
  </w:num>
  <w:num w:numId="10">
    <w:abstractNumId w:val="11"/>
  </w:num>
  <w:num w:numId="11">
    <w:abstractNumId w:val="23"/>
  </w:num>
  <w:num w:numId="12">
    <w:abstractNumId w:val="25"/>
  </w:num>
  <w:num w:numId="13">
    <w:abstractNumId w:val="24"/>
  </w:num>
  <w:num w:numId="14">
    <w:abstractNumId w:val="27"/>
  </w:num>
  <w:num w:numId="15">
    <w:abstractNumId w:val="16"/>
  </w:num>
  <w:num w:numId="16">
    <w:abstractNumId w:val="28"/>
  </w:num>
  <w:num w:numId="17">
    <w:abstractNumId w:val="9"/>
  </w:num>
  <w:num w:numId="18">
    <w:abstractNumId w:val="3"/>
  </w:num>
  <w:num w:numId="19">
    <w:abstractNumId w:val="2"/>
  </w:num>
  <w:num w:numId="20">
    <w:abstractNumId w:val="17"/>
  </w:num>
  <w:num w:numId="21">
    <w:abstractNumId w:val="7"/>
  </w:num>
  <w:num w:numId="22">
    <w:abstractNumId w:val="13"/>
  </w:num>
  <w:num w:numId="23">
    <w:abstractNumId w:val="10"/>
  </w:num>
  <w:num w:numId="24">
    <w:abstractNumId w:val="4"/>
  </w:num>
  <w:num w:numId="25">
    <w:abstractNumId w:val="1"/>
  </w:num>
  <w:num w:numId="26">
    <w:abstractNumId w:val="20"/>
  </w:num>
  <w:num w:numId="27">
    <w:abstractNumId w:val="8"/>
  </w:num>
  <w:num w:numId="28">
    <w:abstractNumId w:val="22"/>
  </w:num>
  <w:num w:numId="29">
    <w:abstractNumId w:val="0"/>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grammar="clean"/>
  <w:defaultTabStop w:val="708"/>
  <w:hyphenationZone w:val="425"/>
  <w:characterSpacingControl w:val="doNotCompress"/>
  <w:compat/>
  <w:rsids>
    <w:rsidRoot w:val="00AF0254"/>
    <w:rsid w:val="00047961"/>
    <w:rsid w:val="0009723A"/>
    <w:rsid w:val="000C26B3"/>
    <w:rsid w:val="002637B5"/>
    <w:rsid w:val="002E307F"/>
    <w:rsid w:val="00333838"/>
    <w:rsid w:val="003A3854"/>
    <w:rsid w:val="00452ECA"/>
    <w:rsid w:val="00564334"/>
    <w:rsid w:val="005840C2"/>
    <w:rsid w:val="005A74C1"/>
    <w:rsid w:val="005E6BC6"/>
    <w:rsid w:val="006D7DAE"/>
    <w:rsid w:val="00701756"/>
    <w:rsid w:val="00710351"/>
    <w:rsid w:val="0075684D"/>
    <w:rsid w:val="00826F61"/>
    <w:rsid w:val="008D135F"/>
    <w:rsid w:val="008D76DD"/>
    <w:rsid w:val="00AF0254"/>
    <w:rsid w:val="00AF079B"/>
    <w:rsid w:val="00B44CEC"/>
    <w:rsid w:val="00B46A74"/>
    <w:rsid w:val="00B53079"/>
    <w:rsid w:val="00C232CD"/>
    <w:rsid w:val="00D603F7"/>
    <w:rsid w:val="00D86445"/>
    <w:rsid w:val="00E447BD"/>
    <w:rsid w:val="00E675FA"/>
    <w:rsid w:val="00EA4B49"/>
    <w:rsid w:val="00F268EF"/>
    <w:rsid w:val="00F761C2"/>
    <w:rsid w:val="00FB4D50"/>
    <w:rsid w:val="00FF5A8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74"/>
  </w:style>
  <w:style w:type="paragraph" w:styleId="Balk2">
    <w:name w:val="heading 2"/>
    <w:basedOn w:val="Normal"/>
    <w:next w:val="Normal"/>
    <w:link w:val="Balk2Char"/>
    <w:uiPriority w:val="9"/>
    <w:semiHidden/>
    <w:unhideWhenUsed/>
    <w:qFormat/>
    <w:rsid w:val="00AF02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9"/>
    <w:qFormat/>
    <w:rsid w:val="00AF0254"/>
    <w:pPr>
      <w:spacing w:after="0" w:line="254" w:lineRule="atLeast"/>
      <w:outlineLvl w:val="2"/>
    </w:pPr>
    <w:rPr>
      <w:rFonts w:ascii="inherit" w:eastAsia="Times New Roman" w:hAnsi="inherit" w:cs="Times New Roman"/>
      <w:sz w:val="17"/>
      <w:szCs w:val="1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AF0254"/>
    <w:rPr>
      <w:rFonts w:ascii="inherit" w:eastAsia="Times New Roman" w:hAnsi="inherit" w:cs="Times New Roman"/>
      <w:sz w:val="17"/>
      <w:szCs w:val="17"/>
      <w:lang w:eastAsia="tr-TR"/>
    </w:rPr>
  </w:style>
  <w:style w:type="character" w:customStyle="1" w:styleId="Balk2Char">
    <w:name w:val="Başlık 2 Char"/>
    <w:basedOn w:val="VarsaylanParagrafYazTipi"/>
    <w:link w:val="Balk2"/>
    <w:uiPriority w:val="9"/>
    <w:semiHidden/>
    <w:rsid w:val="00AF0254"/>
    <w:rPr>
      <w:rFonts w:asciiTheme="majorHAnsi" w:eastAsiaTheme="majorEastAsia" w:hAnsiTheme="majorHAnsi" w:cstheme="majorBidi"/>
      <w:b/>
      <w:bCs/>
      <w:color w:val="4F81BD" w:themeColor="accent1"/>
      <w:sz w:val="26"/>
      <w:szCs w:val="26"/>
    </w:rPr>
  </w:style>
  <w:style w:type="character" w:styleId="Vurgu">
    <w:name w:val="Emphasis"/>
    <w:basedOn w:val="VarsaylanParagrafYazTipi"/>
    <w:uiPriority w:val="20"/>
    <w:qFormat/>
    <w:rsid w:val="00AF0254"/>
    <w:rPr>
      <w:i/>
      <w:iCs/>
    </w:rPr>
  </w:style>
  <w:style w:type="character" w:customStyle="1" w:styleId="longtext">
    <w:name w:val="long_text"/>
    <w:basedOn w:val="VarsaylanParagrafYazTipi"/>
    <w:rsid w:val="00AF0254"/>
  </w:style>
  <w:style w:type="character" w:styleId="Kpr">
    <w:name w:val="Hyperlink"/>
    <w:basedOn w:val="VarsaylanParagrafYazTipi"/>
    <w:uiPriority w:val="99"/>
    <w:unhideWhenUsed/>
    <w:rsid w:val="00826F61"/>
    <w:rPr>
      <w:color w:val="0000FF"/>
      <w:u w:val="single"/>
    </w:rPr>
  </w:style>
  <w:style w:type="paragraph" w:styleId="NormalWeb">
    <w:name w:val="Normal (Web)"/>
    <w:basedOn w:val="Normal"/>
    <w:unhideWhenUsed/>
    <w:rsid w:val="00FB4D50"/>
    <w:pPr>
      <w:spacing w:after="94"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EA4B49"/>
    <w:pPr>
      <w:ind w:left="720"/>
      <w:contextualSpacing/>
    </w:pPr>
  </w:style>
  <w:style w:type="paragraph" w:customStyle="1" w:styleId="Default">
    <w:name w:val="Default"/>
    <w:rsid w:val="008D135F"/>
    <w:pPr>
      <w:autoSpaceDE w:val="0"/>
      <w:autoSpaceDN w:val="0"/>
      <w:adjustRightInd w:val="0"/>
      <w:spacing w:after="0" w:line="240" w:lineRule="auto"/>
    </w:pPr>
    <w:rPr>
      <w:rFonts w:ascii="Book Antiqua" w:hAnsi="Book Antiqua" w:cs="Book Antiqua"/>
      <w:color w:val="000000"/>
      <w:sz w:val="24"/>
      <w:szCs w:val="24"/>
    </w:rPr>
  </w:style>
  <w:style w:type="character" w:customStyle="1" w:styleId="kalinyazi">
    <w:name w:val="kalinyazi"/>
    <w:basedOn w:val="VarsaylanParagrafYazTipi"/>
    <w:rsid w:val="00D86445"/>
  </w:style>
  <w:style w:type="paragraph" w:customStyle="1" w:styleId="NormalkiYanaYasla">
    <w:name w:val="Normal + İki Yana Yasla"/>
    <w:basedOn w:val="Normal"/>
    <w:rsid w:val="00D86445"/>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character" w:customStyle="1" w:styleId="st">
    <w:name w:val="st"/>
    <w:basedOn w:val="VarsaylanParagrafYazTipi"/>
    <w:rsid w:val="00564334"/>
  </w:style>
  <w:style w:type="character" w:customStyle="1" w:styleId="hps">
    <w:name w:val="hps"/>
    <w:basedOn w:val="VarsaylanParagrafYazTipi"/>
    <w:rsid w:val="00564334"/>
  </w:style>
</w:styles>
</file>

<file path=word/webSettings.xml><?xml version="1.0" encoding="utf-8"?>
<w:webSettings xmlns:r="http://schemas.openxmlformats.org/officeDocument/2006/relationships" xmlns:w="http://schemas.openxmlformats.org/wordprocessingml/2006/main">
  <w:divs>
    <w:div w:id="1393384300">
      <w:bodyDiv w:val="1"/>
      <w:marLeft w:val="0"/>
      <w:marRight w:val="0"/>
      <w:marTop w:val="0"/>
      <w:marBottom w:val="0"/>
      <w:divBdr>
        <w:top w:val="none" w:sz="0" w:space="0" w:color="auto"/>
        <w:left w:val="none" w:sz="0" w:space="0" w:color="auto"/>
        <w:bottom w:val="none" w:sz="0" w:space="0" w:color="auto"/>
        <w:right w:val="none" w:sz="0" w:space="0" w:color="auto"/>
      </w:divBdr>
      <w:divsChild>
        <w:div w:id="859391733">
          <w:marLeft w:val="0"/>
          <w:marRight w:val="0"/>
          <w:marTop w:val="0"/>
          <w:marBottom w:val="0"/>
          <w:divBdr>
            <w:top w:val="none" w:sz="0" w:space="0" w:color="auto"/>
            <w:left w:val="none" w:sz="0" w:space="0" w:color="auto"/>
            <w:bottom w:val="none" w:sz="0" w:space="0" w:color="auto"/>
            <w:right w:val="none" w:sz="0" w:space="0" w:color="auto"/>
          </w:divBdr>
          <w:divsChild>
            <w:div w:id="1428230290">
              <w:marLeft w:val="0"/>
              <w:marRight w:val="0"/>
              <w:marTop w:val="0"/>
              <w:marBottom w:val="0"/>
              <w:divBdr>
                <w:top w:val="none" w:sz="0" w:space="0" w:color="auto"/>
                <w:left w:val="none" w:sz="0" w:space="0" w:color="auto"/>
                <w:bottom w:val="none" w:sz="0" w:space="0" w:color="auto"/>
                <w:right w:val="none" w:sz="0" w:space="0" w:color="auto"/>
              </w:divBdr>
              <w:divsChild>
                <w:div w:id="504252790">
                  <w:marLeft w:val="-188"/>
                  <w:marRight w:val="0"/>
                  <w:marTop w:val="0"/>
                  <w:marBottom w:val="0"/>
                  <w:divBdr>
                    <w:top w:val="none" w:sz="0" w:space="0" w:color="auto"/>
                    <w:left w:val="none" w:sz="0" w:space="0" w:color="auto"/>
                    <w:bottom w:val="none" w:sz="0" w:space="0" w:color="auto"/>
                    <w:right w:val="none" w:sz="0" w:space="0" w:color="auto"/>
                  </w:divBdr>
                  <w:divsChild>
                    <w:div w:id="281502651">
                      <w:marLeft w:val="0"/>
                      <w:marRight w:val="0"/>
                      <w:marTop w:val="0"/>
                      <w:marBottom w:val="0"/>
                      <w:divBdr>
                        <w:top w:val="none" w:sz="0" w:space="0" w:color="auto"/>
                        <w:left w:val="none" w:sz="0" w:space="0" w:color="auto"/>
                        <w:bottom w:val="none" w:sz="0" w:space="0" w:color="auto"/>
                        <w:right w:val="none" w:sz="0" w:space="0" w:color="auto"/>
                      </w:divBdr>
                      <w:divsChild>
                        <w:div w:id="75544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424886">
      <w:bodyDiv w:val="1"/>
      <w:marLeft w:val="0"/>
      <w:marRight w:val="0"/>
      <w:marTop w:val="0"/>
      <w:marBottom w:val="0"/>
      <w:divBdr>
        <w:top w:val="none" w:sz="0" w:space="0" w:color="auto"/>
        <w:left w:val="none" w:sz="0" w:space="0" w:color="auto"/>
        <w:bottom w:val="none" w:sz="0" w:space="0" w:color="auto"/>
        <w:right w:val="none" w:sz="0" w:space="0" w:color="auto"/>
      </w:divBdr>
      <w:divsChild>
        <w:div w:id="216942079">
          <w:marLeft w:val="0"/>
          <w:marRight w:val="0"/>
          <w:marTop w:val="0"/>
          <w:marBottom w:val="0"/>
          <w:divBdr>
            <w:top w:val="none" w:sz="0" w:space="0" w:color="auto"/>
            <w:left w:val="none" w:sz="0" w:space="0" w:color="auto"/>
            <w:bottom w:val="none" w:sz="0" w:space="0" w:color="auto"/>
            <w:right w:val="none" w:sz="0" w:space="0" w:color="auto"/>
          </w:divBdr>
          <w:divsChild>
            <w:div w:id="1244335589">
              <w:marLeft w:val="-300"/>
              <w:marRight w:val="0"/>
              <w:marTop w:val="0"/>
              <w:marBottom w:val="0"/>
              <w:divBdr>
                <w:top w:val="none" w:sz="0" w:space="0" w:color="auto"/>
                <w:left w:val="none" w:sz="0" w:space="0" w:color="auto"/>
                <w:bottom w:val="none" w:sz="0" w:space="0" w:color="auto"/>
                <w:right w:val="none" w:sz="0" w:space="0" w:color="auto"/>
              </w:divBdr>
              <w:divsChild>
                <w:div w:id="107626609">
                  <w:marLeft w:val="0"/>
                  <w:marRight w:val="0"/>
                  <w:marTop w:val="0"/>
                  <w:marBottom w:val="0"/>
                  <w:divBdr>
                    <w:top w:val="none" w:sz="0" w:space="0" w:color="auto"/>
                    <w:left w:val="none" w:sz="0" w:space="0" w:color="auto"/>
                    <w:bottom w:val="none" w:sz="0" w:space="0" w:color="auto"/>
                    <w:right w:val="none" w:sz="0" w:space="0" w:color="auto"/>
                  </w:divBdr>
                  <w:divsChild>
                    <w:div w:id="1190874568">
                      <w:marLeft w:val="0"/>
                      <w:marRight w:val="0"/>
                      <w:marTop w:val="0"/>
                      <w:marBottom w:val="0"/>
                      <w:divBdr>
                        <w:top w:val="none" w:sz="0" w:space="0" w:color="auto"/>
                        <w:left w:val="none" w:sz="0" w:space="0" w:color="auto"/>
                        <w:bottom w:val="none" w:sz="0" w:space="0" w:color="auto"/>
                        <w:right w:val="none" w:sz="0" w:space="0" w:color="auto"/>
                      </w:divBdr>
                      <w:divsChild>
                        <w:div w:id="481508445">
                          <w:marLeft w:val="0"/>
                          <w:marRight w:val="0"/>
                          <w:marTop w:val="0"/>
                          <w:marBottom w:val="0"/>
                          <w:divBdr>
                            <w:top w:val="none" w:sz="0" w:space="0" w:color="auto"/>
                            <w:left w:val="none" w:sz="0" w:space="0" w:color="auto"/>
                            <w:bottom w:val="none" w:sz="0" w:space="0" w:color="auto"/>
                            <w:right w:val="none" w:sz="0" w:space="0" w:color="auto"/>
                          </w:divBdr>
                          <w:divsChild>
                            <w:div w:id="4476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743131">
      <w:bodyDiv w:val="1"/>
      <w:marLeft w:val="0"/>
      <w:marRight w:val="0"/>
      <w:marTop w:val="0"/>
      <w:marBottom w:val="0"/>
      <w:divBdr>
        <w:top w:val="none" w:sz="0" w:space="0" w:color="auto"/>
        <w:left w:val="none" w:sz="0" w:space="0" w:color="auto"/>
        <w:bottom w:val="none" w:sz="0" w:space="0" w:color="auto"/>
        <w:right w:val="none" w:sz="0" w:space="0" w:color="auto"/>
      </w:divBdr>
      <w:divsChild>
        <w:div w:id="646055999">
          <w:marLeft w:val="0"/>
          <w:marRight w:val="0"/>
          <w:marTop w:val="0"/>
          <w:marBottom w:val="0"/>
          <w:divBdr>
            <w:top w:val="none" w:sz="0" w:space="0" w:color="auto"/>
            <w:left w:val="none" w:sz="0" w:space="0" w:color="auto"/>
            <w:bottom w:val="none" w:sz="0" w:space="0" w:color="auto"/>
            <w:right w:val="none" w:sz="0" w:space="0" w:color="auto"/>
          </w:divBdr>
          <w:divsChild>
            <w:div w:id="30426261">
              <w:marLeft w:val="0"/>
              <w:marRight w:val="0"/>
              <w:marTop w:val="0"/>
              <w:marBottom w:val="0"/>
              <w:divBdr>
                <w:top w:val="none" w:sz="0" w:space="0" w:color="auto"/>
                <w:left w:val="none" w:sz="0" w:space="0" w:color="auto"/>
                <w:bottom w:val="none" w:sz="0" w:space="0" w:color="auto"/>
                <w:right w:val="none" w:sz="0" w:space="0" w:color="auto"/>
              </w:divBdr>
              <w:divsChild>
                <w:div w:id="1241259043">
                  <w:marLeft w:val="-188"/>
                  <w:marRight w:val="0"/>
                  <w:marTop w:val="0"/>
                  <w:marBottom w:val="0"/>
                  <w:divBdr>
                    <w:top w:val="none" w:sz="0" w:space="0" w:color="auto"/>
                    <w:left w:val="none" w:sz="0" w:space="0" w:color="auto"/>
                    <w:bottom w:val="none" w:sz="0" w:space="0" w:color="auto"/>
                    <w:right w:val="none" w:sz="0" w:space="0" w:color="auto"/>
                  </w:divBdr>
                  <w:divsChild>
                    <w:div w:id="904947891">
                      <w:marLeft w:val="0"/>
                      <w:marRight w:val="0"/>
                      <w:marTop w:val="0"/>
                      <w:marBottom w:val="0"/>
                      <w:divBdr>
                        <w:top w:val="none" w:sz="0" w:space="0" w:color="auto"/>
                        <w:left w:val="none" w:sz="0" w:space="0" w:color="auto"/>
                        <w:bottom w:val="none" w:sz="0" w:space="0" w:color="auto"/>
                        <w:right w:val="none" w:sz="0" w:space="0" w:color="auto"/>
                      </w:divBdr>
                      <w:divsChild>
                        <w:div w:id="3185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714818">
      <w:bodyDiv w:val="1"/>
      <w:marLeft w:val="0"/>
      <w:marRight w:val="0"/>
      <w:marTop w:val="0"/>
      <w:marBottom w:val="0"/>
      <w:divBdr>
        <w:top w:val="none" w:sz="0" w:space="0" w:color="auto"/>
        <w:left w:val="none" w:sz="0" w:space="0" w:color="auto"/>
        <w:bottom w:val="none" w:sz="0" w:space="0" w:color="auto"/>
        <w:right w:val="none" w:sz="0" w:space="0" w:color="auto"/>
      </w:divBdr>
      <w:divsChild>
        <w:div w:id="127943861">
          <w:marLeft w:val="0"/>
          <w:marRight w:val="0"/>
          <w:marTop w:val="0"/>
          <w:marBottom w:val="0"/>
          <w:divBdr>
            <w:top w:val="none" w:sz="0" w:space="0" w:color="auto"/>
            <w:left w:val="none" w:sz="0" w:space="0" w:color="auto"/>
            <w:bottom w:val="none" w:sz="0" w:space="0" w:color="auto"/>
            <w:right w:val="none" w:sz="0" w:space="0" w:color="auto"/>
          </w:divBdr>
          <w:divsChild>
            <w:div w:id="493490421">
              <w:marLeft w:val="-188"/>
              <w:marRight w:val="0"/>
              <w:marTop w:val="0"/>
              <w:marBottom w:val="0"/>
              <w:divBdr>
                <w:top w:val="none" w:sz="0" w:space="0" w:color="auto"/>
                <w:left w:val="none" w:sz="0" w:space="0" w:color="auto"/>
                <w:bottom w:val="none" w:sz="0" w:space="0" w:color="auto"/>
                <w:right w:val="none" w:sz="0" w:space="0" w:color="auto"/>
              </w:divBdr>
              <w:divsChild>
                <w:div w:id="1463575236">
                  <w:marLeft w:val="0"/>
                  <w:marRight w:val="0"/>
                  <w:marTop w:val="0"/>
                  <w:marBottom w:val="0"/>
                  <w:divBdr>
                    <w:top w:val="none" w:sz="0" w:space="0" w:color="auto"/>
                    <w:left w:val="none" w:sz="0" w:space="0" w:color="auto"/>
                    <w:bottom w:val="none" w:sz="0" w:space="0" w:color="auto"/>
                    <w:right w:val="none" w:sz="0" w:space="0" w:color="auto"/>
                  </w:divBdr>
                  <w:divsChild>
                    <w:div w:id="1664233394">
                      <w:marLeft w:val="0"/>
                      <w:marRight w:val="0"/>
                      <w:marTop w:val="0"/>
                      <w:marBottom w:val="0"/>
                      <w:divBdr>
                        <w:top w:val="none" w:sz="0" w:space="0" w:color="auto"/>
                        <w:left w:val="none" w:sz="0" w:space="0" w:color="auto"/>
                        <w:bottom w:val="none" w:sz="0" w:space="0" w:color="auto"/>
                        <w:right w:val="none" w:sz="0" w:space="0" w:color="auto"/>
                      </w:divBdr>
                      <w:divsChild>
                        <w:div w:id="1381786533">
                          <w:marLeft w:val="0"/>
                          <w:marRight w:val="0"/>
                          <w:marTop w:val="0"/>
                          <w:marBottom w:val="0"/>
                          <w:divBdr>
                            <w:top w:val="none" w:sz="0" w:space="0" w:color="auto"/>
                            <w:left w:val="none" w:sz="0" w:space="0" w:color="auto"/>
                            <w:bottom w:val="none" w:sz="0" w:space="0" w:color="auto"/>
                            <w:right w:val="none" w:sz="0" w:space="0" w:color="auto"/>
                          </w:divBdr>
                          <w:divsChild>
                            <w:div w:id="1235093210">
                              <w:marLeft w:val="0"/>
                              <w:marRight w:val="0"/>
                              <w:marTop w:val="0"/>
                              <w:marBottom w:val="0"/>
                              <w:divBdr>
                                <w:top w:val="none" w:sz="0" w:space="0" w:color="auto"/>
                                <w:left w:val="none" w:sz="0" w:space="0" w:color="auto"/>
                                <w:bottom w:val="none" w:sz="0" w:space="0" w:color="auto"/>
                                <w:right w:val="none" w:sz="0" w:space="0" w:color="auto"/>
                              </w:divBdr>
                              <w:divsChild>
                                <w:div w:id="435291618">
                                  <w:marLeft w:val="0"/>
                                  <w:marRight w:val="0"/>
                                  <w:marTop w:val="0"/>
                                  <w:marBottom w:val="0"/>
                                  <w:divBdr>
                                    <w:top w:val="none" w:sz="0" w:space="0" w:color="auto"/>
                                    <w:left w:val="none" w:sz="0" w:space="0" w:color="auto"/>
                                    <w:bottom w:val="none" w:sz="0" w:space="0" w:color="auto"/>
                                    <w:right w:val="none" w:sz="0" w:space="0" w:color="auto"/>
                                  </w:divBdr>
                                  <w:divsChild>
                                    <w:div w:id="5549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eltemyilmaz@gazi.edu.tr"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11</Pages>
  <Words>3301</Words>
  <Characters>18817</Characters>
  <Application>Microsoft Office Word</Application>
  <DocSecurity>0</DocSecurity>
  <Lines>156</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2013-01-15T11:25:00Z</dcterms:created>
  <dcterms:modified xsi:type="dcterms:W3CDTF">2013-01-15T18:18:00Z</dcterms:modified>
</cp:coreProperties>
</file>