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F6998" w:rsidRPr="00183405" w:rsidRDefault="00C562A0" w:rsidP="00183405">
      <w:pPr>
        <w:spacing w:line="360" w:lineRule="auto"/>
        <w:rPr>
          <w:color w:val="17365D" w:themeColor="text2" w:themeShade="BF"/>
        </w:rPr>
      </w:pPr>
      <w:r w:rsidRPr="00183405">
        <w:rPr>
          <w:noProof/>
          <w:color w:val="17365D" w:themeColor="text2" w:themeShade="BF"/>
          <w:lang w:eastAsia="tr-TR"/>
        </w:rPr>
        <w:drawing>
          <wp:anchor distT="0" distB="0" distL="114300" distR="114300" simplePos="0" relativeHeight="251658240" behindDoc="1" locked="0" layoutInCell="1" allowOverlap="1">
            <wp:simplePos x="0" y="0"/>
            <wp:positionH relativeFrom="column">
              <wp:posOffset>2320290</wp:posOffset>
            </wp:positionH>
            <wp:positionV relativeFrom="paragraph">
              <wp:posOffset>123190</wp:posOffset>
            </wp:positionV>
            <wp:extent cx="914400" cy="914400"/>
            <wp:effectExtent l="0" t="0" r="0" b="0"/>
            <wp:wrapTight wrapText="bothSides">
              <wp:wrapPolygon edited="0">
                <wp:start x="0" y="0"/>
                <wp:lineTo x="0" y="21150"/>
                <wp:lineTo x="21150" y="21150"/>
                <wp:lineTo x="21150" y="0"/>
                <wp:lineTo x="0" y="0"/>
              </wp:wrapPolygon>
            </wp:wrapTight>
            <wp:docPr id="1" name="Resim 1" descr="C:\Users\user\Desktop\gazi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gazi logo.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14400" cy="914400"/>
                    </a:xfrm>
                    <a:prstGeom prst="rect">
                      <a:avLst/>
                    </a:prstGeom>
                    <a:noFill/>
                    <a:ln>
                      <a:noFill/>
                    </a:ln>
                  </pic:spPr>
                </pic:pic>
              </a:graphicData>
            </a:graphic>
          </wp:anchor>
        </w:drawing>
      </w:r>
    </w:p>
    <w:p w:rsidR="006F6998" w:rsidRPr="00183405" w:rsidRDefault="006F6998" w:rsidP="00183405">
      <w:pPr>
        <w:spacing w:line="360" w:lineRule="auto"/>
        <w:rPr>
          <w:color w:val="17365D" w:themeColor="text2" w:themeShade="BF"/>
        </w:rPr>
      </w:pPr>
    </w:p>
    <w:p w:rsidR="006F6998" w:rsidRPr="00183405" w:rsidRDefault="006F6998" w:rsidP="00183405">
      <w:pPr>
        <w:spacing w:line="360" w:lineRule="auto"/>
        <w:jc w:val="center"/>
        <w:rPr>
          <w:color w:val="17365D" w:themeColor="text2" w:themeShade="BF"/>
        </w:rPr>
      </w:pPr>
    </w:p>
    <w:p w:rsidR="006F6998" w:rsidRPr="00183405" w:rsidRDefault="006F6998" w:rsidP="00183405">
      <w:pPr>
        <w:spacing w:line="360" w:lineRule="auto"/>
        <w:rPr>
          <w:color w:val="17365D" w:themeColor="text2" w:themeShade="BF"/>
        </w:rPr>
      </w:pPr>
    </w:p>
    <w:p w:rsidR="006F6998" w:rsidRPr="00183405" w:rsidRDefault="006F6998" w:rsidP="00183405">
      <w:pPr>
        <w:spacing w:line="360" w:lineRule="auto"/>
        <w:rPr>
          <w:color w:val="17365D" w:themeColor="text2" w:themeShade="BF"/>
        </w:rPr>
      </w:pPr>
    </w:p>
    <w:p w:rsidR="006F6998" w:rsidRPr="00183405" w:rsidRDefault="006F6998" w:rsidP="00183405">
      <w:pPr>
        <w:spacing w:line="360" w:lineRule="auto"/>
        <w:rPr>
          <w:color w:val="17365D" w:themeColor="text2" w:themeShade="BF"/>
        </w:rPr>
      </w:pPr>
    </w:p>
    <w:p w:rsidR="006F6998" w:rsidRPr="00735EC2" w:rsidRDefault="006F6998" w:rsidP="00183405">
      <w:pPr>
        <w:spacing w:line="360" w:lineRule="auto"/>
      </w:pPr>
      <w:bookmarkStart w:id="0" w:name="_GoBack"/>
      <w:bookmarkEnd w:id="0"/>
    </w:p>
    <w:p w:rsidR="006F6998" w:rsidRPr="00735EC2" w:rsidRDefault="006F6998" w:rsidP="00183405">
      <w:pPr>
        <w:spacing w:line="360" w:lineRule="auto"/>
      </w:pPr>
    </w:p>
    <w:p w:rsidR="006F6998" w:rsidRPr="00735EC2" w:rsidRDefault="006F6998" w:rsidP="00183405">
      <w:pPr>
        <w:spacing w:line="360" w:lineRule="auto"/>
      </w:pPr>
    </w:p>
    <w:p w:rsidR="006F6998" w:rsidRPr="00735EC2" w:rsidRDefault="006F6998" w:rsidP="00183405">
      <w:pPr>
        <w:spacing w:line="360" w:lineRule="auto"/>
      </w:pPr>
    </w:p>
    <w:p w:rsidR="006F6998" w:rsidRPr="00735EC2" w:rsidRDefault="00632BD9" w:rsidP="00183405">
      <w:pPr>
        <w:spacing w:line="360" w:lineRule="auto"/>
        <w:jc w:val="center"/>
        <w:rPr>
          <w:rFonts w:ascii="Arial" w:hAnsi="Arial" w:cs="Arial"/>
          <w:b/>
        </w:rPr>
      </w:pPr>
      <w:r w:rsidRPr="00735EC2">
        <w:rPr>
          <w:rFonts w:ascii="Arial" w:hAnsi="Arial" w:cs="Arial"/>
          <w:b/>
        </w:rPr>
        <w:t>BİRİM</w:t>
      </w:r>
      <w:r w:rsidR="00F237E5" w:rsidRPr="00735EC2">
        <w:rPr>
          <w:rFonts w:ascii="Arial" w:hAnsi="Arial" w:cs="Arial"/>
          <w:b/>
        </w:rPr>
        <w:t xml:space="preserve"> ARAŞTIRMA FAALİYETLERİNİ</w:t>
      </w:r>
      <w:r w:rsidR="006F6998" w:rsidRPr="00735EC2">
        <w:rPr>
          <w:rFonts w:ascii="Arial" w:hAnsi="Arial" w:cs="Arial"/>
          <w:b/>
        </w:rPr>
        <w:t xml:space="preserve"> DEĞERLENDİRME RAPORU</w:t>
      </w:r>
    </w:p>
    <w:p w:rsidR="006F6998" w:rsidRPr="00735EC2" w:rsidRDefault="006F6998" w:rsidP="00183405">
      <w:pPr>
        <w:spacing w:line="360" w:lineRule="auto"/>
        <w:jc w:val="center"/>
        <w:rPr>
          <w:rFonts w:ascii="Arial" w:hAnsi="Arial" w:cs="Arial"/>
          <w:b/>
        </w:rPr>
      </w:pPr>
    </w:p>
    <w:p w:rsidR="002B7C4E" w:rsidRPr="00735EC2" w:rsidRDefault="002B7C4E" w:rsidP="00183405">
      <w:pPr>
        <w:spacing w:line="360" w:lineRule="auto"/>
        <w:jc w:val="center"/>
        <w:rPr>
          <w:rFonts w:ascii="Arial" w:hAnsi="Arial" w:cs="Arial"/>
          <w:b/>
        </w:rPr>
      </w:pPr>
      <w:r w:rsidRPr="00735EC2">
        <w:rPr>
          <w:rFonts w:ascii="Arial" w:hAnsi="Arial" w:cs="Arial"/>
          <w:b/>
        </w:rPr>
        <w:t>[MÜHENDİSLİK FAKÜLTESİ]</w:t>
      </w:r>
    </w:p>
    <w:p w:rsidR="002B7C4E" w:rsidRPr="00735EC2" w:rsidRDefault="002B7C4E" w:rsidP="00183405">
      <w:pPr>
        <w:spacing w:line="360" w:lineRule="auto"/>
        <w:jc w:val="center"/>
        <w:rPr>
          <w:rFonts w:ascii="Arial" w:hAnsi="Arial" w:cs="Arial"/>
          <w:b/>
        </w:rPr>
      </w:pPr>
    </w:p>
    <w:p w:rsidR="002B7C4E" w:rsidRPr="00735EC2" w:rsidRDefault="002B7C4E" w:rsidP="00183405">
      <w:pPr>
        <w:spacing w:line="360" w:lineRule="auto"/>
        <w:jc w:val="center"/>
        <w:rPr>
          <w:rFonts w:ascii="Arial" w:hAnsi="Arial" w:cs="Arial"/>
          <w:b/>
        </w:rPr>
      </w:pPr>
      <w:r w:rsidRPr="00735EC2">
        <w:rPr>
          <w:rFonts w:ascii="Arial" w:hAnsi="Arial" w:cs="Arial"/>
          <w:b/>
        </w:rPr>
        <w:t>[Eti Mah.</w:t>
      </w:r>
      <w:r w:rsidR="00D33475">
        <w:rPr>
          <w:rFonts w:ascii="Arial" w:hAnsi="Arial" w:cs="Arial"/>
          <w:b/>
        </w:rPr>
        <w:t xml:space="preserve"> </w:t>
      </w:r>
      <w:r w:rsidRPr="00735EC2">
        <w:rPr>
          <w:rFonts w:ascii="Arial" w:hAnsi="Arial" w:cs="Arial"/>
          <w:b/>
        </w:rPr>
        <w:t>Yükseliş Sok. No:5 Maltepe/Ankara]</w:t>
      </w:r>
    </w:p>
    <w:p w:rsidR="006F6998" w:rsidRPr="00735EC2" w:rsidRDefault="006F6998" w:rsidP="00183405">
      <w:pPr>
        <w:spacing w:line="360" w:lineRule="auto"/>
        <w:jc w:val="center"/>
        <w:rPr>
          <w:rFonts w:ascii="Arial" w:hAnsi="Arial" w:cs="Arial"/>
          <w:b/>
        </w:rPr>
      </w:pPr>
    </w:p>
    <w:p w:rsidR="006F6998" w:rsidRPr="00735EC2" w:rsidRDefault="006F6998" w:rsidP="00183405">
      <w:pPr>
        <w:spacing w:line="360" w:lineRule="auto"/>
        <w:jc w:val="center"/>
        <w:rPr>
          <w:rFonts w:ascii="Arial" w:hAnsi="Arial" w:cs="Arial"/>
          <w:b/>
        </w:rPr>
      </w:pPr>
    </w:p>
    <w:p w:rsidR="002B7C4E" w:rsidRPr="00735EC2" w:rsidRDefault="002B7C4E" w:rsidP="00183405">
      <w:pPr>
        <w:spacing w:line="360" w:lineRule="auto"/>
        <w:jc w:val="center"/>
        <w:rPr>
          <w:rFonts w:ascii="Arial" w:hAnsi="Arial" w:cs="Arial"/>
          <w:b/>
        </w:rPr>
      </w:pPr>
      <w:r w:rsidRPr="00735EC2">
        <w:rPr>
          <w:rFonts w:ascii="Arial" w:hAnsi="Arial" w:cs="Arial"/>
          <w:b/>
        </w:rPr>
        <w:t>[31.0</w:t>
      </w:r>
      <w:r w:rsidR="00E509D7" w:rsidRPr="00735EC2">
        <w:rPr>
          <w:rFonts w:ascii="Arial" w:hAnsi="Arial" w:cs="Arial"/>
          <w:b/>
        </w:rPr>
        <w:t>3</w:t>
      </w:r>
      <w:r w:rsidRPr="00735EC2">
        <w:rPr>
          <w:rFonts w:ascii="Arial" w:hAnsi="Arial" w:cs="Arial"/>
          <w:b/>
        </w:rPr>
        <w:t>.2017]</w:t>
      </w:r>
    </w:p>
    <w:p w:rsidR="006F6998" w:rsidRPr="00735EC2" w:rsidRDefault="006F6998" w:rsidP="00183405">
      <w:pPr>
        <w:spacing w:line="360" w:lineRule="auto"/>
        <w:jc w:val="center"/>
        <w:rPr>
          <w:rFonts w:ascii="Arial" w:hAnsi="Arial" w:cs="Arial"/>
          <w:b/>
        </w:rPr>
      </w:pPr>
    </w:p>
    <w:p w:rsidR="006F6998" w:rsidRPr="00735EC2" w:rsidRDefault="006F6998" w:rsidP="00183405">
      <w:pPr>
        <w:spacing w:line="360" w:lineRule="auto"/>
        <w:jc w:val="center"/>
        <w:rPr>
          <w:rFonts w:ascii="Arial" w:hAnsi="Arial" w:cs="Arial"/>
          <w:b/>
        </w:rPr>
      </w:pPr>
      <w:r w:rsidRPr="00735EC2">
        <w:rPr>
          <w:rFonts w:ascii="Arial" w:hAnsi="Arial" w:cs="Arial"/>
          <w:b/>
        </w:rPr>
        <w:br w:type="page"/>
      </w:r>
    </w:p>
    <w:p w:rsidR="00222991" w:rsidRPr="00735EC2" w:rsidRDefault="00F237E5">
      <w:pPr>
        <w:spacing w:after="0" w:line="360" w:lineRule="auto"/>
        <w:rPr>
          <w:rFonts w:ascii="Arial" w:hAnsi="Arial" w:cs="Arial"/>
          <w:b/>
        </w:rPr>
      </w:pPr>
      <w:r w:rsidRPr="00735EC2">
        <w:rPr>
          <w:rFonts w:ascii="Arial" w:hAnsi="Arial" w:cs="Arial"/>
          <w:b/>
        </w:rPr>
        <w:lastRenderedPageBreak/>
        <w:t>Giriş</w:t>
      </w:r>
    </w:p>
    <w:p w:rsidR="00222991" w:rsidRPr="00735EC2" w:rsidRDefault="00222991">
      <w:pPr>
        <w:spacing w:after="0" w:line="360" w:lineRule="auto"/>
        <w:rPr>
          <w:rFonts w:ascii="Arial" w:hAnsi="Arial" w:cs="Arial"/>
          <w:b/>
        </w:rPr>
      </w:pPr>
    </w:p>
    <w:p w:rsidR="00222991" w:rsidRPr="00735EC2" w:rsidRDefault="00DD6DDD">
      <w:pPr>
        <w:spacing w:after="0" w:line="360" w:lineRule="auto"/>
        <w:jc w:val="both"/>
        <w:rPr>
          <w:rFonts w:ascii="Arial" w:hAnsi="Arial" w:cs="Arial"/>
        </w:rPr>
      </w:pPr>
      <w:r w:rsidRPr="00735EC2">
        <w:rPr>
          <w:rFonts w:ascii="Arial" w:hAnsi="Arial" w:cs="Arial"/>
        </w:rPr>
        <w:t xml:space="preserve">Bu rapor Gazi Üniversitesi Mühendislik Fakültesinin genel bağlamda araştırma çalışmaları ile yarattığı fark/etki, araştırma girdileri, araştırma ortamı, araştırmayı destekleyen idari ve mali yönetim süreçleri ve araştırma çıktılarına genel bir bakış açısı sağlamak için hazırlanmıştır. </w:t>
      </w:r>
    </w:p>
    <w:p w:rsidR="00222991" w:rsidRPr="00735EC2" w:rsidRDefault="00222991">
      <w:pPr>
        <w:spacing w:after="0" w:line="360" w:lineRule="auto"/>
        <w:jc w:val="both"/>
        <w:rPr>
          <w:rFonts w:ascii="Arial" w:hAnsi="Arial" w:cs="Arial"/>
        </w:rPr>
      </w:pPr>
    </w:p>
    <w:p w:rsidR="00222991" w:rsidRPr="00735EC2" w:rsidRDefault="00227C73">
      <w:pPr>
        <w:spacing w:after="0" w:line="360" w:lineRule="auto"/>
        <w:jc w:val="both"/>
        <w:rPr>
          <w:rFonts w:ascii="Arial" w:hAnsi="Arial" w:cs="Arial"/>
          <w:b/>
        </w:rPr>
      </w:pPr>
      <w:r w:rsidRPr="00735EC2">
        <w:rPr>
          <w:rFonts w:ascii="Arial" w:hAnsi="Arial" w:cs="Arial"/>
          <w:b/>
        </w:rPr>
        <w:t>Tarihsel Gelişimi</w:t>
      </w:r>
    </w:p>
    <w:p w:rsidR="00222991" w:rsidRPr="00735EC2" w:rsidRDefault="00222991">
      <w:pPr>
        <w:spacing w:after="0" w:line="360" w:lineRule="auto"/>
        <w:jc w:val="both"/>
        <w:rPr>
          <w:rFonts w:ascii="Arial" w:hAnsi="Arial" w:cs="Arial"/>
          <w:b/>
        </w:rPr>
      </w:pPr>
    </w:p>
    <w:p w:rsidR="00222991" w:rsidRPr="00735EC2" w:rsidRDefault="00227C73">
      <w:pPr>
        <w:spacing w:after="0" w:line="360" w:lineRule="auto"/>
        <w:jc w:val="both"/>
        <w:rPr>
          <w:rFonts w:ascii="Arial" w:hAnsi="Arial" w:cs="Arial"/>
        </w:rPr>
      </w:pPr>
      <w:r w:rsidRPr="00735EC2">
        <w:rPr>
          <w:rFonts w:ascii="Arial" w:hAnsi="Arial" w:cs="Arial"/>
        </w:rPr>
        <w:t xml:space="preserve">Gazi Üniversitesi Mühendislik Fakültesinin geçmişi 1966 yılına kadar gitmektedir. </w:t>
      </w:r>
      <w:proofErr w:type="gramStart"/>
      <w:r w:rsidRPr="00735EC2">
        <w:rPr>
          <w:rFonts w:ascii="Arial" w:hAnsi="Arial" w:cs="Arial"/>
        </w:rPr>
        <w:t xml:space="preserve">1966 yılında öğretime başlayan “Zafer Mühendislik ve Mimarlık Özel Yüksek Okulu”, 1967 yılında öğretime başlayan “Yükseliş Mühendislik ve Mimarlık Özel Yüksek Okulu” ile 1968 yılında öğretime başlayan “Anadolu Kimya Mühendisliği Özel Yüksek </w:t>
      </w:r>
      <w:proofErr w:type="spellStart"/>
      <w:r w:rsidRPr="00735EC2">
        <w:rPr>
          <w:rFonts w:ascii="Arial" w:hAnsi="Arial" w:cs="Arial"/>
        </w:rPr>
        <w:t>Okulu”nun</w:t>
      </w:r>
      <w:proofErr w:type="spellEnd"/>
      <w:r w:rsidRPr="00735EC2">
        <w:rPr>
          <w:rFonts w:ascii="Arial" w:hAnsi="Arial" w:cs="Arial"/>
        </w:rPr>
        <w:t xml:space="preserve"> 1971 yılında "Ankara İktisadi ve Ticari İlimler </w:t>
      </w:r>
      <w:proofErr w:type="spellStart"/>
      <w:r w:rsidRPr="00735EC2">
        <w:rPr>
          <w:rFonts w:ascii="Arial" w:hAnsi="Arial" w:cs="Arial"/>
        </w:rPr>
        <w:t>Akademisi"nin</w:t>
      </w:r>
      <w:proofErr w:type="spellEnd"/>
      <w:r w:rsidRPr="00735EC2">
        <w:rPr>
          <w:rFonts w:ascii="Arial" w:hAnsi="Arial" w:cs="Arial"/>
        </w:rPr>
        <w:t xml:space="preserve"> bünyesine katılıp, “Ankara Mühendislik ve Mimarlık Yüksek Okulu” olarak birleştirilmesiyle kurulmuştur. </w:t>
      </w:r>
      <w:proofErr w:type="gramEnd"/>
      <w:r w:rsidRPr="00735EC2">
        <w:rPr>
          <w:rFonts w:ascii="Arial" w:hAnsi="Arial" w:cs="Arial"/>
        </w:rPr>
        <w:t>Bu üç okul aynı yıl kurulan “Ankara Devlet Mühendislik ve Mimarlık Akademisine” bağlanmıştır. Akademi, 1982 yılında kurulan “Gazi Üniversitesi” bünyesine alınmış ve Mühendislik-Mimarlık Fakültesi çatısı altında eğitim ve öğretime devam etmiştir. Mühendislik-Mimarlık Fakültesi ise 2009 yılında kapatılarak, Mühendislik Fakültesi ve Mimarlık Fakültesi olarak iki ayrı fakülte halinde öğretime devam etmektedir.</w:t>
      </w:r>
    </w:p>
    <w:p w:rsidR="00222991" w:rsidRPr="00735EC2" w:rsidRDefault="00222991">
      <w:pPr>
        <w:spacing w:after="0" w:line="360" w:lineRule="auto"/>
        <w:jc w:val="both"/>
        <w:rPr>
          <w:rFonts w:ascii="Arial" w:hAnsi="Arial" w:cs="Arial"/>
        </w:rPr>
      </w:pPr>
    </w:p>
    <w:p w:rsidR="00222991" w:rsidRPr="00735EC2" w:rsidRDefault="006E13CF">
      <w:pPr>
        <w:spacing w:after="0" w:line="360" w:lineRule="auto"/>
        <w:rPr>
          <w:rFonts w:ascii="Arial" w:hAnsi="Arial" w:cs="Arial"/>
          <w:b/>
        </w:rPr>
      </w:pPr>
      <w:r w:rsidRPr="00735EC2">
        <w:rPr>
          <w:rFonts w:ascii="Arial" w:hAnsi="Arial" w:cs="Arial"/>
          <w:b/>
        </w:rPr>
        <w:t>Misyonu</w:t>
      </w:r>
    </w:p>
    <w:p w:rsidR="00222991" w:rsidRPr="00735EC2" w:rsidRDefault="00222991">
      <w:pPr>
        <w:spacing w:after="0" w:line="360" w:lineRule="auto"/>
        <w:rPr>
          <w:rFonts w:ascii="Arial" w:hAnsi="Arial" w:cs="Arial"/>
          <w:b/>
          <w:i/>
        </w:rPr>
      </w:pPr>
    </w:p>
    <w:p w:rsidR="00222991" w:rsidRPr="00735EC2" w:rsidRDefault="00813108">
      <w:pPr>
        <w:spacing w:after="0" w:line="360" w:lineRule="auto"/>
        <w:jc w:val="both"/>
        <w:rPr>
          <w:rFonts w:ascii="Arial" w:hAnsi="Arial" w:cs="Arial"/>
        </w:rPr>
      </w:pPr>
      <w:r w:rsidRPr="00735EC2">
        <w:rPr>
          <w:rFonts w:ascii="Arial" w:hAnsi="Arial" w:cs="Arial"/>
        </w:rPr>
        <w:t xml:space="preserve">Fakülte olarak bölgesel, ulusal ve uluslararası kalkınmaya katkı sağlamak amacıyla analitik düşünceye sahip, mühendislik çözümleri geliştirebilen, yüksek kaliteli araştırma yapabilecek mühendisler yetiştirmek ve üniversite-sanayi işbirliğini destekleyerek, bilgi ve teknoloji üretmektir. </w:t>
      </w:r>
    </w:p>
    <w:p w:rsidR="00222991" w:rsidRPr="00735EC2" w:rsidRDefault="00222991">
      <w:pPr>
        <w:spacing w:after="0" w:line="360" w:lineRule="auto"/>
        <w:jc w:val="both"/>
        <w:rPr>
          <w:rFonts w:ascii="Arial" w:hAnsi="Arial" w:cs="Arial"/>
        </w:rPr>
      </w:pPr>
    </w:p>
    <w:p w:rsidR="00222991" w:rsidRPr="00735EC2" w:rsidRDefault="006E13CF">
      <w:pPr>
        <w:spacing w:after="0" w:line="360" w:lineRule="auto"/>
        <w:rPr>
          <w:rFonts w:ascii="Arial" w:hAnsi="Arial" w:cs="Arial"/>
          <w:b/>
        </w:rPr>
      </w:pPr>
      <w:r w:rsidRPr="00735EC2">
        <w:rPr>
          <w:rFonts w:ascii="Arial" w:hAnsi="Arial" w:cs="Arial"/>
          <w:b/>
        </w:rPr>
        <w:t>Vizyonu</w:t>
      </w:r>
    </w:p>
    <w:p w:rsidR="00222991" w:rsidRPr="00735EC2" w:rsidRDefault="00222991">
      <w:pPr>
        <w:spacing w:after="0" w:line="360" w:lineRule="auto"/>
        <w:rPr>
          <w:rFonts w:ascii="Arial" w:hAnsi="Arial" w:cs="Arial"/>
          <w:b/>
          <w:i/>
        </w:rPr>
      </w:pPr>
    </w:p>
    <w:p w:rsidR="00222991" w:rsidRPr="00735EC2" w:rsidRDefault="00813108">
      <w:pPr>
        <w:spacing w:after="0" w:line="360" w:lineRule="auto"/>
        <w:jc w:val="both"/>
        <w:rPr>
          <w:rFonts w:ascii="Arial" w:hAnsi="Arial" w:cs="Arial"/>
        </w:rPr>
      </w:pPr>
      <w:r w:rsidRPr="00735EC2">
        <w:rPr>
          <w:rFonts w:ascii="Arial" w:hAnsi="Arial" w:cs="Arial"/>
        </w:rPr>
        <w:t>Ulusal ve uluslararası bilgi ve teknoloji üretimine katkı sağlayan, konusunda uzman mühendisler yetiştiren, bir eğitim ve araştırma kurumu olmaktır.</w:t>
      </w:r>
    </w:p>
    <w:p w:rsidR="00222991" w:rsidRPr="00735EC2" w:rsidRDefault="00222991">
      <w:pPr>
        <w:spacing w:after="0" w:line="360" w:lineRule="auto"/>
        <w:jc w:val="both"/>
        <w:rPr>
          <w:rFonts w:ascii="Arial" w:hAnsi="Arial" w:cs="Arial"/>
        </w:rPr>
      </w:pPr>
    </w:p>
    <w:p w:rsidR="00222991" w:rsidRPr="00735EC2" w:rsidRDefault="00227C73">
      <w:pPr>
        <w:spacing w:after="0" w:line="360" w:lineRule="auto"/>
        <w:rPr>
          <w:rFonts w:ascii="Arial" w:hAnsi="Arial" w:cs="Arial"/>
          <w:b/>
        </w:rPr>
      </w:pPr>
      <w:r w:rsidRPr="00735EC2">
        <w:rPr>
          <w:rFonts w:ascii="Arial" w:hAnsi="Arial" w:cs="Arial"/>
          <w:b/>
        </w:rPr>
        <w:t xml:space="preserve">Eğitim-Öğretim Hizmeti Sunan Birimleri </w:t>
      </w:r>
    </w:p>
    <w:p w:rsidR="00222991" w:rsidRPr="00735EC2" w:rsidRDefault="00222991">
      <w:pPr>
        <w:spacing w:after="0" w:line="360" w:lineRule="auto"/>
        <w:rPr>
          <w:rFonts w:ascii="Arial" w:hAnsi="Arial" w:cs="Arial"/>
          <w:b/>
        </w:rPr>
      </w:pPr>
    </w:p>
    <w:p w:rsidR="00222991" w:rsidRPr="00735EC2" w:rsidRDefault="0063101B">
      <w:pPr>
        <w:spacing w:after="0" w:line="360" w:lineRule="auto"/>
        <w:jc w:val="both"/>
        <w:rPr>
          <w:rFonts w:ascii="Arial" w:hAnsi="Arial" w:cs="Arial"/>
        </w:rPr>
      </w:pPr>
      <w:r w:rsidRPr="00735EC2">
        <w:rPr>
          <w:rFonts w:ascii="Arial" w:hAnsi="Arial" w:cs="Arial"/>
        </w:rPr>
        <w:t>Fakültemiz</w:t>
      </w:r>
      <w:r w:rsidR="00227C73" w:rsidRPr="00735EC2">
        <w:rPr>
          <w:rFonts w:ascii="Arial" w:hAnsi="Arial" w:cs="Arial"/>
        </w:rPr>
        <w:t xml:space="preserve"> bünyesinde bulunan</w:t>
      </w:r>
      <w:r w:rsidRPr="00735EC2">
        <w:rPr>
          <w:rFonts w:ascii="Arial" w:hAnsi="Arial" w:cs="Arial"/>
        </w:rPr>
        <w:t xml:space="preserve"> programlara</w:t>
      </w:r>
      <w:r w:rsidR="00227C73" w:rsidRPr="00735EC2">
        <w:rPr>
          <w:rFonts w:ascii="Arial" w:hAnsi="Arial" w:cs="Arial"/>
        </w:rPr>
        <w:t xml:space="preserve"> ilişkin detaylı bilgiler (çift </w:t>
      </w:r>
      <w:proofErr w:type="spellStart"/>
      <w:r w:rsidR="00227C73" w:rsidRPr="00735EC2">
        <w:rPr>
          <w:rFonts w:ascii="Arial" w:hAnsi="Arial" w:cs="Arial"/>
        </w:rPr>
        <w:t>anadal</w:t>
      </w:r>
      <w:proofErr w:type="spellEnd"/>
      <w:r w:rsidR="00227C73" w:rsidRPr="00735EC2">
        <w:rPr>
          <w:rFonts w:ascii="Arial" w:hAnsi="Arial" w:cs="Arial"/>
        </w:rPr>
        <w:t xml:space="preserve">, </w:t>
      </w:r>
      <w:proofErr w:type="spellStart"/>
      <w:r w:rsidR="00227C73" w:rsidRPr="00735EC2">
        <w:rPr>
          <w:rFonts w:ascii="Arial" w:hAnsi="Arial" w:cs="Arial"/>
        </w:rPr>
        <w:t>yandal</w:t>
      </w:r>
      <w:proofErr w:type="spellEnd"/>
      <w:r w:rsidR="00227C73" w:rsidRPr="00735EC2">
        <w:rPr>
          <w:rFonts w:ascii="Arial" w:hAnsi="Arial" w:cs="Arial"/>
        </w:rPr>
        <w:t>, ortak dereceler, programın türü ve eği</w:t>
      </w:r>
      <w:r w:rsidRPr="00735EC2">
        <w:rPr>
          <w:rFonts w:ascii="Arial" w:hAnsi="Arial" w:cs="Arial"/>
        </w:rPr>
        <w:t>tim dili vb.) aşağıda yer alan T</w:t>
      </w:r>
      <w:r w:rsidR="00227C73" w:rsidRPr="00735EC2">
        <w:rPr>
          <w:rFonts w:ascii="Arial" w:hAnsi="Arial" w:cs="Arial"/>
        </w:rPr>
        <w:t>ablo</w:t>
      </w:r>
      <w:r w:rsidR="003D1866" w:rsidRPr="00735EC2">
        <w:rPr>
          <w:rFonts w:ascii="Arial" w:hAnsi="Arial" w:cs="Arial"/>
        </w:rPr>
        <w:t xml:space="preserve"> 1</w:t>
      </w:r>
      <w:r w:rsidR="002F13A2" w:rsidRPr="00735EC2">
        <w:rPr>
          <w:rFonts w:ascii="Arial" w:hAnsi="Arial" w:cs="Arial"/>
        </w:rPr>
        <w:t>’</w:t>
      </w:r>
      <w:r w:rsidR="003D1866" w:rsidRPr="00735EC2">
        <w:rPr>
          <w:rFonts w:ascii="Arial" w:hAnsi="Arial" w:cs="Arial"/>
        </w:rPr>
        <w:t>de görülmektedir.</w:t>
      </w:r>
    </w:p>
    <w:p w:rsidR="00735EC2" w:rsidRDefault="00735EC2">
      <w:pPr>
        <w:spacing w:after="0" w:line="360" w:lineRule="auto"/>
        <w:jc w:val="both"/>
        <w:rPr>
          <w:rFonts w:ascii="Arial" w:hAnsi="Arial" w:cs="Arial"/>
          <w:b/>
        </w:rPr>
      </w:pPr>
    </w:p>
    <w:p w:rsidR="00222991" w:rsidRPr="00937536" w:rsidRDefault="00227C73">
      <w:pPr>
        <w:spacing w:after="0" w:line="360" w:lineRule="auto"/>
        <w:jc w:val="both"/>
        <w:rPr>
          <w:rFonts w:ascii="Arial" w:hAnsi="Arial" w:cs="Arial"/>
        </w:rPr>
      </w:pPr>
      <w:r w:rsidRPr="00937536">
        <w:rPr>
          <w:rFonts w:ascii="Arial" w:hAnsi="Arial" w:cs="Arial"/>
        </w:rPr>
        <w:t>Tablo 1. Akademik Birim Program Listesi</w:t>
      </w:r>
    </w:p>
    <w:p w:rsidR="00222991" w:rsidRPr="00735EC2" w:rsidRDefault="00222991">
      <w:pPr>
        <w:spacing w:after="0" w:line="360" w:lineRule="auto"/>
        <w:jc w:val="both"/>
        <w:rPr>
          <w:rFonts w:ascii="Arial" w:hAnsi="Arial" w:cs="Arial"/>
          <w:b/>
        </w:rPr>
      </w:pPr>
    </w:p>
    <w:tbl>
      <w:tblPr>
        <w:tblStyle w:val="TabloKlavuzu"/>
        <w:tblW w:w="0" w:type="auto"/>
        <w:tblLook w:val="04A0" w:firstRow="1" w:lastRow="0" w:firstColumn="1" w:lastColumn="0" w:noHBand="0" w:noVBand="1"/>
      </w:tblPr>
      <w:tblGrid>
        <w:gridCol w:w="1439"/>
        <w:gridCol w:w="1394"/>
        <w:gridCol w:w="1152"/>
        <w:gridCol w:w="1128"/>
        <w:gridCol w:w="1439"/>
        <w:gridCol w:w="1046"/>
        <w:gridCol w:w="1464"/>
      </w:tblGrid>
      <w:tr w:rsidR="00735EC2" w:rsidRPr="00735EC2" w:rsidTr="007E2C44">
        <w:tc>
          <w:tcPr>
            <w:tcW w:w="1368" w:type="dxa"/>
            <w:vAlign w:val="center"/>
          </w:tcPr>
          <w:p w:rsidR="00222991" w:rsidRPr="00735EC2" w:rsidRDefault="0063101B">
            <w:pPr>
              <w:spacing w:line="360" w:lineRule="auto"/>
              <w:rPr>
                <w:rFonts w:ascii="Arial" w:hAnsi="Arial" w:cs="Arial"/>
                <w:b/>
              </w:rPr>
            </w:pPr>
            <w:r w:rsidRPr="00735EC2">
              <w:rPr>
                <w:rFonts w:ascii="Arial" w:hAnsi="Arial" w:cs="Arial"/>
                <w:b/>
              </w:rPr>
              <w:t>Program Adı</w:t>
            </w:r>
          </w:p>
        </w:tc>
        <w:tc>
          <w:tcPr>
            <w:tcW w:w="1490" w:type="dxa"/>
            <w:vAlign w:val="center"/>
          </w:tcPr>
          <w:p w:rsidR="00222991" w:rsidRPr="00735EC2" w:rsidRDefault="0063101B">
            <w:pPr>
              <w:spacing w:line="360" w:lineRule="auto"/>
              <w:rPr>
                <w:rFonts w:ascii="Arial" w:hAnsi="Arial" w:cs="Arial"/>
                <w:b/>
              </w:rPr>
            </w:pPr>
            <w:r w:rsidRPr="00735EC2">
              <w:rPr>
                <w:rFonts w:ascii="Arial" w:hAnsi="Arial" w:cs="Arial"/>
                <w:b/>
              </w:rPr>
              <w:t>Program Türü</w:t>
            </w:r>
          </w:p>
          <w:p w:rsidR="00222991" w:rsidRPr="00735EC2" w:rsidRDefault="0063101B">
            <w:pPr>
              <w:spacing w:line="360" w:lineRule="auto"/>
              <w:rPr>
                <w:rFonts w:ascii="Arial" w:hAnsi="Arial" w:cs="Arial"/>
                <w:b/>
              </w:rPr>
            </w:pPr>
            <w:r w:rsidRPr="00735EC2">
              <w:rPr>
                <w:rFonts w:ascii="Arial" w:hAnsi="Arial" w:cs="Arial"/>
                <w:b/>
              </w:rPr>
              <w:t>(Normal Öğretim, II. Öğretime, Uzaktan Eğitim)</w:t>
            </w:r>
          </w:p>
        </w:tc>
        <w:tc>
          <w:tcPr>
            <w:tcW w:w="1273" w:type="dxa"/>
            <w:vAlign w:val="center"/>
          </w:tcPr>
          <w:p w:rsidR="00222991" w:rsidRPr="00735EC2" w:rsidRDefault="0063101B">
            <w:pPr>
              <w:spacing w:line="360" w:lineRule="auto"/>
              <w:rPr>
                <w:rFonts w:ascii="Arial" w:hAnsi="Arial" w:cs="Arial"/>
                <w:b/>
              </w:rPr>
            </w:pPr>
            <w:r w:rsidRPr="00735EC2">
              <w:rPr>
                <w:rFonts w:ascii="Arial" w:hAnsi="Arial" w:cs="Arial"/>
                <w:b/>
              </w:rPr>
              <w:t xml:space="preserve">Program Seviyesi (Lisans, </w:t>
            </w:r>
            <w:proofErr w:type="spellStart"/>
            <w:r w:rsidRPr="00735EC2">
              <w:rPr>
                <w:rFonts w:ascii="Arial" w:hAnsi="Arial" w:cs="Arial"/>
                <w:b/>
              </w:rPr>
              <w:t>Önlisans</w:t>
            </w:r>
            <w:proofErr w:type="spellEnd"/>
            <w:r w:rsidRPr="00735EC2">
              <w:rPr>
                <w:rFonts w:ascii="Arial" w:hAnsi="Arial" w:cs="Arial"/>
                <w:b/>
              </w:rPr>
              <w:t xml:space="preserve"> vb.)</w:t>
            </w:r>
          </w:p>
        </w:tc>
        <w:tc>
          <w:tcPr>
            <w:tcW w:w="1273" w:type="dxa"/>
            <w:vAlign w:val="center"/>
          </w:tcPr>
          <w:p w:rsidR="00222991" w:rsidRPr="00735EC2" w:rsidRDefault="0063101B">
            <w:pPr>
              <w:spacing w:line="360" w:lineRule="auto"/>
              <w:rPr>
                <w:rFonts w:ascii="Arial" w:hAnsi="Arial" w:cs="Arial"/>
                <w:b/>
              </w:rPr>
            </w:pPr>
            <w:r w:rsidRPr="00735EC2">
              <w:rPr>
                <w:rFonts w:ascii="Arial" w:hAnsi="Arial" w:cs="Arial"/>
                <w:b/>
              </w:rPr>
              <w:t>Program Dili</w:t>
            </w:r>
          </w:p>
        </w:tc>
        <w:tc>
          <w:tcPr>
            <w:tcW w:w="1368" w:type="dxa"/>
            <w:vAlign w:val="center"/>
          </w:tcPr>
          <w:p w:rsidR="00222991" w:rsidRPr="00735EC2" w:rsidRDefault="0063101B">
            <w:pPr>
              <w:spacing w:line="360" w:lineRule="auto"/>
              <w:rPr>
                <w:rFonts w:ascii="Arial" w:hAnsi="Arial" w:cs="Arial"/>
                <w:b/>
              </w:rPr>
            </w:pPr>
            <w:r w:rsidRPr="00735EC2">
              <w:rPr>
                <w:rFonts w:ascii="Arial" w:hAnsi="Arial" w:cs="Arial"/>
                <w:b/>
              </w:rPr>
              <w:t>Ortak Derece</w:t>
            </w:r>
          </w:p>
        </w:tc>
        <w:tc>
          <w:tcPr>
            <w:tcW w:w="1244" w:type="dxa"/>
            <w:vAlign w:val="center"/>
          </w:tcPr>
          <w:p w:rsidR="00222991" w:rsidRPr="00735EC2" w:rsidRDefault="0063101B">
            <w:pPr>
              <w:spacing w:line="360" w:lineRule="auto"/>
              <w:rPr>
                <w:rFonts w:ascii="Arial" w:hAnsi="Arial" w:cs="Arial"/>
                <w:b/>
              </w:rPr>
            </w:pPr>
            <w:r w:rsidRPr="00735EC2">
              <w:rPr>
                <w:rFonts w:ascii="Arial" w:hAnsi="Arial" w:cs="Arial"/>
                <w:b/>
              </w:rPr>
              <w:t xml:space="preserve">Çift </w:t>
            </w:r>
            <w:proofErr w:type="spellStart"/>
            <w:r w:rsidRPr="00735EC2">
              <w:rPr>
                <w:rFonts w:ascii="Arial" w:hAnsi="Arial" w:cs="Arial"/>
                <w:b/>
              </w:rPr>
              <w:t>Anadal</w:t>
            </w:r>
            <w:proofErr w:type="spellEnd"/>
            <w:r w:rsidRPr="00735EC2">
              <w:rPr>
                <w:rFonts w:ascii="Arial" w:hAnsi="Arial" w:cs="Arial"/>
                <w:b/>
              </w:rPr>
              <w:t xml:space="preserve">/ </w:t>
            </w:r>
            <w:proofErr w:type="spellStart"/>
            <w:r w:rsidRPr="00735EC2">
              <w:rPr>
                <w:rFonts w:ascii="Arial" w:hAnsi="Arial" w:cs="Arial"/>
                <w:b/>
              </w:rPr>
              <w:t>Yandal</w:t>
            </w:r>
            <w:proofErr w:type="spellEnd"/>
          </w:p>
        </w:tc>
        <w:tc>
          <w:tcPr>
            <w:tcW w:w="1272" w:type="dxa"/>
            <w:vAlign w:val="center"/>
          </w:tcPr>
          <w:p w:rsidR="00222991" w:rsidRPr="00735EC2" w:rsidRDefault="0063101B">
            <w:pPr>
              <w:spacing w:line="360" w:lineRule="auto"/>
              <w:rPr>
                <w:rFonts w:ascii="Arial" w:hAnsi="Arial" w:cs="Arial"/>
                <w:b/>
              </w:rPr>
            </w:pPr>
            <w:r w:rsidRPr="00735EC2">
              <w:rPr>
                <w:rFonts w:ascii="Arial" w:hAnsi="Arial" w:cs="Arial"/>
                <w:b/>
              </w:rPr>
              <w:t>Alanı (Doçentlik alanlarına göre listeleyiniz.)</w:t>
            </w:r>
          </w:p>
        </w:tc>
      </w:tr>
      <w:tr w:rsidR="00735EC2" w:rsidRPr="00735EC2" w:rsidTr="007E2C44">
        <w:tc>
          <w:tcPr>
            <w:tcW w:w="1368" w:type="dxa"/>
            <w:vAlign w:val="center"/>
          </w:tcPr>
          <w:p w:rsidR="00222991" w:rsidRPr="00735EC2" w:rsidRDefault="0063101B">
            <w:pPr>
              <w:spacing w:line="360" w:lineRule="auto"/>
              <w:rPr>
                <w:rFonts w:ascii="Arial" w:hAnsi="Arial" w:cs="Arial"/>
              </w:rPr>
            </w:pPr>
            <w:r w:rsidRPr="00735EC2">
              <w:rPr>
                <w:rFonts w:ascii="Arial" w:hAnsi="Arial" w:cs="Arial"/>
              </w:rPr>
              <w:t>Bilgisayar Mühendisliği</w:t>
            </w:r>
          </w:p>
        </w:tc>
        <w:tc>
          <w:tcPr>
            <w:tcW w:w="1490" w:type="dxa"/>
            <w:vAlign w:val="center"/>
          </w:tcPr>
          <w:p w:rsidR="00222991" w:rsidRPr="00735EC2" w:rsidRDefault="0063101B">
            <w:pPr>
              <w:spacing w:line="360" w:lineRule="auto"/>
              <w:rPr>
                <w:rFonts w:ascii="Arial" w:hAnsi="Arial" w:cs="Arial"/>
              </w:rPr>
            </w:pPr>
            <w:r w:rsidRPr="00735EC2">
              <w:rPr>
                <w:rFonts w:ascii="Arial" w:hAnsi="Arial" w:cs="Arial"/>
              </w:rPr>
              <w:t>Normal Öğretim</w:t>
            </w:r>
          </w:p>
        </w:tc>
        <w:tc>
          <w:tcPr>
            <w:tcW w:w="1273" w:type="dxa"/>
            <w:vAlign w:val="center"/>
          </w:tcPr>
          <w:p w:rsidR="00222991" w:rsidRPr="00735EC2" w:rsidRDefault="0063101B">
            <w:pPr>
              <w:spacing w:line="360" w:lineRule="auto"/>
              <w:rPr>
                <w:rFonts w:ascii="Arial" w:hAnsi="Arial" w:cs="Arial"/>
              </w:rPr>
            </w:pPr>
            <w:r w:rsidRPr="00735EC2">
              <w:rPr>
                <w:rFonts w:ascii="Arial" w:hAnsi="Arial" w:cs="Arial"/>
              </w:rPr>
              <w:t>Lisans</w:t>
            </w:r>
          </w:p>
        </w:tc>
        <w:tc>
          <w:tcPr>
            <w:tcW w:w="1273" w:type="dxa"/>
            <w:vAlign w:val="center"/>
          </w:tcPr>
          <w:p w:rsidR="00222991" w:rsidRPr="00735EC2" w:rsidRDefault="0063101B">
            <w:pPr>
              <w:spacing w:line="360" w:lineRule="auto"/>
              <w:rPr>
                <w:rFonts w:ascii="Arial" w:hAnsi="Arial" w:cs="Arial"/>
              </w:rPr>
            </w:pPr>
            <w:r w:rsidRPr="00735EC2">
              <w:rPr>
                <w:rFonts w:ascii="Arial" w:hAnsi="Arial" w:cs="Arial"/>
              </w:rPr>
              <w:t>%30 İngilizce</w:t>
            </w:r>
          </w:p>
        </w:tc>
        <w:tc>
          <w:tcPr>
            <w:tcW w:w="1368" w:type="dxa"/>
            <w:vAlign w:val="center"/>
          </w:tcPr>
          <w:p w:rsidR="00222991" w:rsidRPr="00735EC2" w:rsidRDefault="0063101B">
            <w:pPr>
              <w:spacing w:line="360" w:lineRule="auto"/>
              <w:rPr>
                <w:rFonts w:ascii="Arial" w:hAnsi="Arial" w:cs="Arial"/>
              </w:rPr>
            </w:pPr>
            <w:r w:rsidRPr="00735EC2">
              <w:rPr>
                <w:rFonts w:ascii="Arial" w:hAnsi="Arial" w:cs="Arial"/>
              </w:rPr>
              <w:t>Bilgisayar Mühendisliği</w:t>
            </w:r>
          </w:p>
        </w:tc>
        <w:tc>
          <w:tcPr>
            <w:tcW w:w="1244" w:type="dxa"/>
            <w:vAlign w:val="center"/>
          </w:tcPr>
          <w:p w:rsidR="00222991" w:rsidRPr="00735EC2" w:rsidRDefault="0063101B">
            <w:pPr>
              <w:spacing w:line="360" w:lineRule="auto"/>
              <w:rPr>
                <w:rFonts w:ascii="Arial" w:hAnsi="Arial" w:cs="Arial"/>
              </w:rPr>
            </w:pPr>
            <w:r w:rsidRPr="00735EC2">
              <w:rPr>
                <w:rFonts w:ascii="Arial" w:hAnsi="Arial" w:cs="Arial"/>
              </w:rPr>
              <w:t>Var/Var</w:t>
            </w:r>
          </w:p>
        </w:tc>
        <w:tc>
          <w:tcPr>
            <w:tcW w:w="1272" w:type="dxa"/>
            <w:vAlign w:val="center"/>
          </w:tcPr>
          <w:p w:rsidR="00222991" w:rsidRPr="00735EC2" w:rsidRDefault="0063101B">
            <w:pPr>
              <w:spacing w:line="360" w:lineRule="auto"/>
              <w:jc w:val="center"/>
              <w:rPr>
                <w:rFonts w:ascii="Arial" w:hAnsi="Arial" w:cs="Arial"/>
              </w:rPr>
            </w:pPr>
            <w:r w:rsidRPr="00735EC2">
              <w:rPr>
                <w:rFonts w:ascii="Arial" w:hAnsi="Arial" w:cs="Arial"/>
              </w:rPr>
              <w:t>924</w:t>
            </w:r>
          </w:p>
        </w:tc>
      </w:tr>
      <w:tr w:rsidR="00735EC2" w:rsidRPr="00735EC2" w:rsidTr="007E2C44">
        <w:tc>
          <w:tcPr>
            <w:tcW w:w="1368" w:type="dxa"/>
            <w:vAlign w:val="center"/>
          </w:tcPr>
          <w:p w:rsidR="00222991" w:rsidRPr="00735EC2" w:rsidRDefault="0063101B">
            <w:pPr>
              <w:spacing w:line="360" w:lineRule="auto"/>
              <w:rPr>
                <w:rFonts w:ascii="Arial" w:hAnsi="Arial" w:cs="Arial"/>
              </w:rPr>
            </w:pPr>
            <w:r w:rsidRPr="00735EC2">
              <w:rPr>
                <w:rFonts w:ascii="Arial" w:hAnsi="Arial" w:cs="Arial"/>
              </w:rPr>
              <w:t>Elektrik-Elektronik Mühendisliği</w:t>
            </w:r>
          </w:p>
        </w:tc>
        <w:tc>
          <w:tcPr>
            <w:tcW w:w="1490" w:type="dxa"/>
            <w:vAlign w:val="center"/>
          </w:tcPr>
          <w:p w:rsidR="00222991" w:rsidRPr="00735EC2" w:rsidRDefault="0063101B">
            <w:pPr>
              <w:spacing w:line="360" w:lineRule="auto"/>
              <w:rPr>
                <w:rFonts w:ascii="Arial" w:hAnsi="Arial" w:cs="Arial"/>
              </w:rPr>
            </w:pPr>
            <w:r w:rsidRPr="00735EC2">
              <w:rPr>
                <w:rFonts w:ascii="Arial" w:hAnsi="Arial" w:cs="Arial"/>
              </w:rPr>
              <w:t>Normal Öğretim</w:t>
            </w:r>
          </w:p>
        </w:tc>
        <w:tc>
          <w:tcPr>
            <w:tcW w:w="1273" w:type="dxa"/>
            <w:vAlign w:val="center"/>
          </w:tcPr>
          <w:p w:rsidR="00222991" w:rsidRPr="00735EC2" w:rsidRDefault="0063101B">
            <w:pPr>
              <w:spacing w:line="360" w:lineRule="auto"/>
              <w:rPr>
                <w:rFonts w:ascii="Arial" w:hAnsi="Arial" w:cs="Arial"/>
              </w:rPr>
            </w:pPr>
            <w:r w:rsidRPr="00735EC2">
              <w:rPr>
                <w:rFonts w:ascii="Arial" w:hAnsi="Arial" w:cs="Arial"/>
              </w:rPr>
              <w:t>Lisans</w:t>
            </w:r>
          </w:p>
        </w:tc>
        <w:tc>
          <w:tcPr>
            <w:tcW w:w="1273" w:type="dxa"/>
            <w:vAlign w:val="center"/>
          </w:tcPr>
          <w:p w:rsidR="00222991" w:rsidRPr="00735EC2" w:rsidRDefault="0063101B">
            <w:pPr>
              <w:spacing w:line="360" w:lineRule="auto"/>
              <w:rPr>
                <w:rFonts w:ascii="Arial" w:hAnsi="Arial" w:cs="Arial"/>
              </w:rPr>
            </w:pPr>
            <w:r w:rsidRPr="00735EC2">
              <w:rPr>
                <w:rFonts w:ascii="Arial" w:hAnsi="Arial" w:cs="Arial"/>
              </w:rPr>
              <w:t>%30 İngilizce</w:t>
            </w:r>
          </w:p>
        </w:tc>
        <w:tc>
          <w:tcPr>
            <w:tcW w:w="1368" w:type="dxa"/>
            <w:vAlign w:val="center"/>
          </w:tcPr>
          <w:p w:rsidR="00222991" w:rsidRPr="00735EC2" w:rsidRDefault="0063101B">
            <w:pPr>
              <w:spacing w:line="360" w:lineRule="auto"/>
              <w:rPr>
                <w:rFonts w:ascii="Arial" w:hAnsi="Arial" w:cs="Arial"/>
              </w:rPr>
            </w:pPr>
            <w:r w:rsidRPr="00735EC2">
              <w:rPr>
                <w:rFonts w:ascii="Arial" w:hAnsi="Arial" w:cs="Arial"/>
              </w:rPr>
              <w:t>Elektrik-Elektronik Mühendisliği</w:t>
            </w:r>
          </w:p>
        </w:tc>
        <w:tc>
          <w:tcPr>
            <w:tcW w:w="1244" w:type="dxa"/>
            <w:vAlign w:val="center"/>
          </w:tcPr>
          <w:p w:rsidR="00222991" w:rsidRPr="00735EC2" w:rsidRDefault="0063101B">
            <w:pPr>
              <w:spacing w:line="360" w:lineRule="auto"/>
              <w:rPr>
                <w:rFonts w:ascii="Arial" w:hAnsi="Arial" w:cs="Arial"/>
              </w:rPr>
            </w:pPr>
            <w:r w:rsidRPr="00735EC2">
              <w:rPr>
                <w:rFonts w:ascii="Arial" w:hAnsi="Arial" w:cs="Arial"/>
              </w:rPr>
              <w:t>Var/Var</w:t>
            </w:r>
          </w:p>
        </w:tc>
        <w:tc>
          <w:tcPr>
            <w:tcW w:w="1272" w:type="dxa"/>
            <w:vAlign w:val="center"/>
          </w:tcPr>
          <w:p w:rsidR="00222991" w:rsidRPr="00735EC2" w:rsidRDefault="0063101B">
            <w:pPr>
              <w:spacing w:line="360" w:lineRule="auto"/>
              <w:jc w:val="center"/>
              <w:rPr>
                <w:rFonts w:ascii="Arial" w:hAnsi="Arial" w:cs="Arial"/>
              </w:rPr>
            </w:pPr>
            <w:r w:rsidRPr="00735EC2">
              <w:rPr>
                <w:rFonts w:ascii="Arial" w:hAnsi="Arial" w:cs="Arial"/>
              </w:rPr>
              <w:t>905</w:t>
            </w:r>
          </w:p>
        </w:tc>
      </w:tr>
      <w:tr w:rsidR="00735EC2" w:rsidRPr="00735EC2" w:rsidTr="007E2C44">
        <w:tc>
          <w:tcPr>
            <w:tcW w:w="1368" w:type="dxa"/>
            <w:vAlign w:val="center"/>
          </w:tcPr>
          <w:p w:rsidR="00222991" w:rsidRPr="00735EC2" w:rsidRDefault="0063101B">
            <w:pPr>
              <w:spacing w:line="360" w:lineRule="auto"/>
              <w:rPr>
                <w:rFonts w:ascii="Arial" w:hAnsi="Arial" w:cs="Arial"/>
              </w:rPr>
            </w:pPr>
            <w:r w:rsidRPr="00735EC2">
              <w:rPr>
                <w:rFonts w:ascii="Arial" w:hAnsi="Arial" w:cs="Arial"/>
              </w:rPr>
              <w:t>Elektrik-Elektronik Mühendisliği</w:t>
            </w:r>
          </w:p>
        </w:tc>
        <w:tc>
          <w:tcPr>
            <w:tcW w:w="1490" w:type="dxa"/>
            <w:vAlign w:val="center"/>
          </w:tcPr>
          <w:p w:rsidR="00222991" w:rsidRPr="00735EC2" w:rsidRDefault="0063101B">
            <w:pPr>
              <w:spacing w:line="360" w:lineRule="auto"/>
              <w:rPr>
                <w:rFonts w:ascii="Arial" w:hAnsi="Arial" w:cs="Arial"/>
              </w:rPr>
            </w:pPr>
            <w:r w:rsidRPr="00735EC2">
              <w:rPr>
                <w:rFonts w:ascii="Arial" w:hAnsi="Arial" w:cs="Arial"/>
              </w:rPr>
              <w:t>Normal Öğretim</w:t>
            </w:r>
          </w:p>
        </w:tc>
        <w:tc>
          <w:tcPr>
            <w:tcW w:w="1273" w:type="dxa"/>
            <w:vAlign w:val="center"/>
          </w:tcPr>
          <w:p w:rsidR="00222991" w:rsidRPr="00735EC2" w:rsidRDefault="0063101B">
            <w:pPr>
              <w:spacing w:line="360" w:lineRule="auto"/>
              <w:rPr>
                <w:rFonts w:ascii="Arial" w:hAnsi="Arial" w:cs="Arial"/>
              </w:rPr>
            </w:pPr>
            <w:r w:rsidRPr="00735EC2">
              <w:rPr>
                <w:rFonts w:ascii="Arial" w:hAnsi="Arial" w:cs="Arial"/>
              </w:rPr>
              <w:t>Lisans</w:t>
            </w:r>
          </w:p>
        </w:tc>
        <w:tc>
          <w:tcPr>
            <w:tcW w:w="1273" w:type="dxa"/>
            <w:vAlign w:val="center"/>
          </w:tcPr>
          <w:p w:rsidR="00222991" w:rsidRPr="00735EC2" w:rsidRDefault="0063101B">
            <w:pPr>
              <w:spacing w:line="360" w:lineRule="auto"/>
              <w:rPr>
                <w:rFonts w:ascii="Arial" w:hAnsi="Arial" w:cs="Arial"/>
              </w:rPr>
            </w:pPr>
            <w:r w:rsidRPr="00735EC2">
              <w:rPr>
                <w:rFonts w:ascii="Arial" w:hAnsi="Arial" w:cs="Arial"/>
              </w:rPr>
              <w:t>%100 İngilizce</w:t>
            </w:r>
          </w:p>
        </w:tc>
        <w:tc>
          <w:tcPr>
            <w:tcW w:w="1368" w:type="dxa"/>
            <w:vAlign w:val="center"/>
          </w:tcPr>
          <w:p w:rsidR="00222991" w:rsidRPr="00735EC2" w:rsidRDefault="0063101B">
            <w:pPr>
              <w:spacing w:line="360" w:lineRule="auto"/>
              <w:rPr>
                <w:rFonts w:ascii="Arial" w:hAnsi="Arial" w:cs="Arial"/>
              </w:rPr>
            </w:pPr>
            <w:r w:rsidRPr="00735EC2">
              <w:rPr>
                <w:rFonts w:ascii="Arial" w:hAnsi="Arial" w:cs="Arial"/>
              </w:rPr>
              <w:t>Elektrik-Elektronik Mühendisliği</w:t>
            </w:r>
          </w:p>
        </w:tc>
        <w:tc>
          <w:tcPr>
            <w:tcW w:w="1244" w:type="dxa"/>
            <w:vAlign w:val="center"/>
          </w:tcPr>
          <w:p w:rsidR="00222991" w:rsidRPr="00735EC2" w:rsidRDefault="0063101B">
            <w:pPr>
              <w:spacing w:line="360" w:lineRule="auto"/>
              <w:rPr>
                <w:rFonts w:ascii="Arial" w:hAnsi="Arial" w:cs="Arial"/>
              </w:rPr>
            </w:pPr>
            <w:r w:rsidRPr="00735EC2">
              <w:rPr>
                <w:rFonts w:ascii="Arial" w:hAnsi="Arial" w:cs="Arial"/>
              </w:rPr>
              <w:t>Var/Var</w:t>
            </w:r>
          </w:p>
        </w:tc>
        <w:tc>
          <w:tcPr>
            <w:tcW w:w="1272" w:type="dxa"/>
            <w:vAlign w:val="center"/>
          </w:tcPr>
          <w:p w:rsidR="00222991" w:rsidRPr="00735EC2" w:rsidRDefault="0063101B">
            <w:pPr>
              <w:spacing w:line="360" w:lineRule="auto"/>
              <w:jc w:val="center"/>
              <w:rPr>
                <w:rFonts w:ascii="Arial" w:hAnsi="Arial" w:cs="Arial"/>
              </w:rPr>
            </w:pPr>
            <w:r w:rsidRPr="00735EC2">
              <w:rPr>
                <w:rFonts w:ascii="Arial" w:hAnsi="Arial" w:cs="Arial"/>
              </w:rPr>
              <w:t>905</w:t>
            </w:r>
          </w:p>
        </w:tc>
      </w:tr>
      <w:tr w:rsidR="00735EC2" w:rsidRPr="00735EC2" w:rsidTr="007E2C44">
        <w:tc>
          <w:tcPr>
            <w:tcW w:w="1368" w:type="dxa"/>
            <w:vAlign w:val="center"/>
          </w:tcPr>
          <w:p w:rsidR="00222991" w:rsidRPr="00735EC2" w:rsidRDefault="0063101B">
            <w:pPr>
              <w:spacing w:line="360" w:lineRule="auto"/>
              <w:rPr>
                <w:rFonts w:ascii="Arial" w:hAnsi="Arial" w:cs="Arial"/>
              </w:rPr>
            </w:pPr>
            <w:r w:rsidRPr="00735EC2">
              <w:rPr>
                <w:rFonts w:ascii="Arial" w:hAnsi="Arial" w:cs="Arial"/>
              </w:rPr>
              <w:t>Elektrik-Elektronik Mühendisliği</w:t>
            </w:r>
          </w:p>
        </w:tc>
        <w:tc>
          <w:tcPr>
            <w:tcW w:w="1490" w:type="dxa"/>
            <w:vAlign w:val="center"/>
          </w:tcPr>
          <w:p w:rsidR="00222991" w:rsidRPr="00735EC2" w:rsidRDefault="0063101B">
            <w:pPr>
              <w:spacing w:line="360" w:lineRule="auto"/>
              <w:rPr>
                <w:rFonts w:ascii="Arial" w:hAnsi="Arial" w:cs="Arial"/>
              </w:rPr>
            </w:pPr>
            <w:r w:rsidRPr="00735EC2">
              <w:rPr>
                <w:rFonts w:ascii="Arial" w:hAnsi="Arial" w:cs="Arial"/>
              </w:rPr>
              <w:t>Michigan</w:t>
            </w:r>
          </w:p>
        </w:tc>
        <w:tc>
          <w:tcPr>
            <w:tcW w:w="1273" w:type="dxa"/>
            <w:vAlign w:val="center"/>
          </w:tcPr>
          <w:p w:rsidR="00222991" w:rsidRPr="00735EC2" w:rsidRDefault="0063101B">
            <w:pPr>
              <w:spacing w:line="360" w:lineRule="auto"/>
              <w:rPr>
                <w:rFonts w:ascii="Arial" w:hAnsi="Arial" w:cs="Arial"/>
              </w:rPr>
            </w:pPr>
            <w:r w:rsidRPr="00735EC2">
              <w:rPr>
                <w:rFonts w:ascii="Arial" w:hAnsi="Arial" w:cs="Arial"/>
              </w:rPr>
              <w:t>Lisans</w:t>
            </w:r>
          </w:p>
        </w:tc>
        <w:tc>
          <w:tcPr>
            <w:tcW w:w="1273" w:type="dxa"/>
            <w:vAlign w:val="center"/>
          </w:tcPr>
          <w:p w:rsidR="00222991" w:rsidRPr="00735EC2" w:rsidRDefault="0063101B">
            <w:pPr>
              <w:spacing w:line="360" w:lineRule="auto"/>
              <w:rPr>
                <w:rFonts w:ascii="Arial" w:hAnsi="Arial" w:cs="Arial"/>
              </w:rPr>
            </w:pPr>
            <w:r w:rsidRPr="00735EC2">
              <w:rPr>
                <w:rFonts w:ascii="Arial" w:hAnsi="Arial" w:cs="Arial"/>
              </w:rPr>
              <w:t>%100 İngilizce</w:t>
            </w:r>
          </w:p>
        </w:tc>
        <w:tc>
          <w:tcPr>
            <w:tcW w:w="1368" w:type="dxa"/>
            <w:vAlign w:val="center"/>
          </w:tcPr>
          <w:p w:rsidR="00222991" w:rsidRPr="00735EC2" w:rsidRDefault="0063101B">
            <w:pPr>
              <w:spacing w:line="360" w:lineRule="auto"/>
              <w:rPr>
                <w:rFonts w:ascii="Arial" w:hAnsi="Arial" w:cs="Arial"/>
              </w:rPr>
            </w:pPr>
            <w:r w:rsidRPr="00735EC2">
              <w:rPr>
                <w:rFonts w:ascii="Arial" w:hAnsi="Arial" w:cs="Arial"/>
              </w:rPr>
              <w:t>Elektrik-Elektronik Mühendisliği</w:t>
            </w:r>
          </w:p>
        </w:tc>
        <w:tc>
          <w:tcPr>
            <w:tcW w:w="1244" w:type="dxa"/>
            <w:vAlign w:val="center"/>
          </w:tcPr>
          <w:p w:rsidR="00222991" w:rsidRPr="00735EC2" w:rsidRDefault="0063101B">
            <w:pPr>
              <w:spacing w:line="360" w:lineRule="auto"/>
              <w:rPr>
                <w:rFonts w:ascii="Arial" w:hAnsi="Arial" w:cs="Arial"/>
              </w:rPr>
            </w:pPr>
            <w:r w:rsidRPr="00735EC2">
              <w:rPr>
                <w:rFonts w:ascii="Arial" w:hAnsi="Arial" w:cs="Arial"/>
              </w:rPr>
              <w:t>Var/Var</w:t>
            </w:r>
          </w:p>
        </w:tc>
        <w:tc>
          <w:tcPr>
            <w:tcW w:w="1272" w:type="dxa"/>
            <w:vAlign w:val="center"/>
          </w:tcPr>
          <w:p w:rsidR="00222991" w:rsidRPr="00735EC2" w:rsidRDefault="0063101B">
            <w:pPr>
              <w:spacing w:line="360" w:lineRule="auto"/>
              <w:jc w:val="center"/>
              <w:rPr>
                <w:rFonts w:ascii="Arial" w:hAnsi="Arial" w:cs="Arial"/>
              </w:rPr>
            </w:pPr>
            <w:r w:rsidRPr="00735EC2">
              <w:rPr>
                <w:rFonts w:ascii="Arial" w:hAnsi="Arial" w:cs="Arial"/>
              </w:rPr>
              <w:t>905</w:t>
            </w:r>
          </w:p>
        </w:tc>
      </w:tr>
      <w:tr w:rsidR="00735EC2" w:rsidRPr="00735EC2" w:rsidTr="007E2C44">
        <w:tc>
          <w:tcPr>
            <w:tcW w:w="1368" w:type="dxa"/>
            <w:vAlign w:val="center"/>
          </w:tcPr>
          <w:p w:rsidR="00222991" w:rsidRPr="00735EC2" w:rsidRDefault="0063101B">
            <w:pPr>
              <w:spacing w:line="360" w:lineRule="auto"/>
              <w:rPr>
                <w:rFonts w:ascii="Arial" w:hAnsi="Arial" w:cs="Arial"/>
              </w:rPr>
            </w:pPr>
            <w:r w:rsidRPr="00735EC2">
              <w:rPr>
                <w:rFonts w:ascii="Arial" w:hAnsi="Arial" w:cs="Arial"/>
              </w:rPr>
              <w:t>Endüstri Mühendisliği</w:t>
            </w:r>
          </w:p>
        </w:tc>
        <w:tc>
          <w:tcPr>
            <w:tcW w:w="1490" w:type="dxa"/>
            <w:vAlign w:val="center"/>
          </w:tcPr>
          <w:p w:rsidR="00222991" w:rsidRPr="00735EC2" w:rsidRDefault="0063101B">
            <w:pPr>
              <w:spacing w:line="360" w:lineRule="auto"/>
              <w:rPr>
                <w:rFonts w:ascii="Arial" w:hAnsi="Arial" w:cs="Arial"/>
              </w:rPr>
            </w:pPr>
            <w:r w:rsidRPr="00735EC2">
              <w:rPr>
                <w:rFonts w:ascii="Arial" w:hAnsi="Arial" w:cs="Arial"/>
              </w:rPr>
              <w:t>Normal Öğretim</w:t>
            </w:r>
          </w:p>
        </w:tc>
        <w:tc>
          <w:tcPr>
            <w:tcW w:w="1273" w:type="dxa"/>
            <w:vAlign w:val="center"/>
          </w:tcPr>
          <w:p w:rsidR="00222991" w:rsidRPr="00735EC2" w:rsidRDefault="0063101B">
            <w:pPr>
              <w:spacing w:line="360" w:lineRule="auto"/>
              <w:rPr>
                <w:rFonts w:ascii="Arial" w:hAnsi="Arial" w:cs="Arial"/>
              </w:rPr>
            </w:pPr>
            <w:r w:rsidRPr="00735EC2">
              <w:rPr>
                <w:rFonts w:ascii="Arial" w:hAnsi="Arial" w:cs="Arial"/>
              </w:rPr>
              <w:t>Lisans</w:t>
            </w:r>
          </w:p>
        </w:tc>
        <w:tc>
          <w:tcPr>
            <w:tcW w:w="1273" w:type="dxa"/>
            <w:vAlign w:val="center"/>
          </w:tcPr>
          <w:p w:rsidR="00222991" w:rsidRPr="00735EC2" w:rsidRDefault="0063101B">
            <w:pPr>
              <w:spacing w:line="360" w:lineRule="auto"/>
              <w:rPr>
                <w:rFonts w:ascii="Arial" w:hAnsi="Arial" w:cs="Arial"/>
              </w:rPr>
            </w:pPr>
            <w:r w:rsidRPr="00735EC2">
              <w:rPr>
                <w:rFonts w:ascii="Arial" w:hAnsi="Arial" w:cs="Arial"/>
              </w:rPr>
              <w:t>%30 İngilizce</w:t>
            </w:r>
          </w:p>
        </w:tc>
        <w:tc>
          <w:tcPr>
            <w:tcW w:w="1368" w:type="dxa"/>
            <w:vAlign w:val="center"/>
          </w:tcPr>
          <w:p w:rsidR="00222991" w:rsidRPr="00735EC2" w:rsidRDefault="0063101B">
            <w:pPr>
              <w:spacing w:line="360" w:lineRule="auto"/>
              <w:rPr>
                <w:rFonts w:ascii="Arial" w:hAnsi="Arial" w:cs="Arial"/>
              </w:rPr>
            </w:pPr>
            <w:r w:rsidRPr="00735EC2">
              <w:rPr>
                <w:rFonts w:ascii="Arial" w:hAnsi="Arial" w:cs="Arial"/>
              </w:rPr>
              <w:t>Endüstri Mühendisliği</w:t>
            </w:r>
          </w:p>
        </w:tc>
        <w:tc>
          <w:tcPr>
            <w:tcW w:w="1244" w:type="dxa"/>
            <w:vAlign w:val="center"/>
          </w:tcPr>
          <w:p w:rsidR="00222991" w:rsidRPr="00735EC2" w:rsidRDefault="0063101B">
            <w:pPr>
              <w:spacing w:line="360" w:lineRule="auto"/>
              <w:rPr>
                <w:rFonts w:ascii="Arial" w:hAnsi="Arial" w:cs="Arial"/>
              </w:rPr>
            </w:pPr>
            <w:r w:rsidRPr="00735EC2">
              <w:rPr>
                <w:rFonts w:ascii="Arial" w:hAnsi="Arial" w:cs="Arial"/>
              </w:rPr>
              <w:t>Var/Var</w:t>
            </w:r>
          </w:p>
        </w:tc>
        <w:tc>
          <w:tcPr>
            <w:tcW w:w="1272" w:type="dxa"/>
            <w:vAlign w:val="center"/>
          </w:tcPr>
          <w:p w:rsidR="00222991" w:rsidRPr="00735EC2" w:rsidRDefault="0063101B">
            <w:pPr>
              <w:spacing w:line="360" w:lineRule="auto"/>
              <w:jc w:val="center"/>
              <w:rPr>
                <w:rFonts w:ascii="Arial" w:hAnsi="Arial" w:cs="Arial"/>
              </w:rPr>
            </w:pPr>
            <w:r w:rsidRPr="00735EC2">
              <w:rPr>
                <w:rFonts w:ascii="Arial" w:hAnsi="Arial" w:cs="Arial"/>
              </w:rPr>
              <w:t>906</w:t>
            </w:r>
          </w:p>
        </w:tc>
      </w:tr>
      <w:tr w:rsidR="00735EC2" w:rsidRPr="00735EC2" w:rsidTr="007E2C44">
        <w:tc>
          <w:tcPr>
            <w:tcW w:w="1368" w:type="dxa"/>
            <w:vAlign w:val="center"/>
          </w:tcPr>
          <w:p w:rsidR="00222991" w:rsidRPr="00735EC2" w:rsidRDefault="0063101B">
            <w:pPr>
              <w:spacing w:line="360" w:lineRule="auto"/>
              <w:rPr>
                <w:rFonts w:ascii="Arial" w:hAnsi="Arial" w:cs="Arial"/>
              </w:rPr>
            </w:pPr>
            <w:r w:rsidRPr="00735EC2">
              <w:rPr>
                <w:rFonts w:ascii="Arial" w:hAnsi="Arial" w:cs="Arial"/>
              </w:rPr>
              <w:t>Endüstri Mühendisliği</w:t>
            </w:r>
          </w:p>
        </w:tc>
        <w:tc>
          <w:tcPr>
            <w:tcW w:w="1490" w:type="dxa"/>
            <w:vAlign w:val="center"/>
          </w:tcPr>
          <w:p w:rsidR="00222991" w:rsidRPr="00735EC2" w:rsidRDefault="0063101B">
            <w:pPr>
              <w:spacing w:line="360" w:lineRule="auto"/>
              <w:rPr>
                <w:rFonts w:ascii="Arial" w:hAnsi="Arial" w:cs="Arial"/>
              </w:rPr>
            </w:pPr>
            <w:r w:rsidRPr="00735EC2">
              <w:rPr>
                <w:rFonts w:ascii="Arial" w:hAnsi="Arial" w:cs="Arial"/>
              </w:rPr>
              <w:t>İkinci Öğretim</w:t>
            </w:r>
          </w:p>
        </w:tc>
        <w:tc>
          <w:tcPr>
            <w:tcW w:w="1273" w:type="dxa"/>
            <w:vAlign w:val="center"/>
          </w:tcPr>
          <w:p w:rsidR="00222991" w:rsidRPr="00735EC2" w:rsidRDefault="0063101B">
            <w:pPr>
              <w:spacing w:line="360" w:lineRule="auto"/>
              <w:rPr>
                <w:rFonts w:ascii="Arial" w:hAnsi="Arial" w:cs="Arial"/>
              </w:rPr>
            </w:pPr>
            <w:r w:rsidRPr="00735EC2">
              <w:rPr>
                <w:rFonts w:ascii="Arial" w:hAnsi="Arial" w:cs="Arial"/>
              </w:rPr>
              <w:t>Lisans</w:t>
            </w:r>
          </w:p>
        </w:tc>
        <w:tc>
          <w:tcPr>
            <w:tcW w:w="1273" w:type="dxa"/>
            <w:vAlign w:val="center"/>
          </w:tcPr>
          <w:p w:rsidR="00222991" w:rsidRPr="00735EC2" w:rsidRDefault="0063101B">
            <w:pPr>
              <w:spacing w:line="360" w:lineRule="auto"/>
              <w:rPr>
                <w:rFonts w:ascii="Arial" w:hAnsi="Arial" w:cs="Arial"/>
              </w:rPr>
            </w:pPr>
            <w:r w:rsidRPr="00735EC2">
              <w:rPr>
                <w:rFonts w:ascii="Arial" w:hAnsi="Arial" w:cs="Arial"/>
              </w:rPr>
              <w:t>%30 İngilizce</w:t>
            </w:r>
          </w:p>
        </w:tc>
        <w:tc>
          <w:tcPr>
            <w:tcW w:w="1368" w:type="dxa"/>
            <w:vAlign w:val="center"/>
          </w:tcPr>
          <w:p w:rsidR="00222991" w:rsidRPr="00735EC2" w:rsidRDefault="0063101B">
            <w:pPr>
              <w:spacing w:line="360" w:lineRule="auto"/>
              <w:rPr>
                <w:rFonts w:ascii="Arial" w:hAnsi="Arial" w:cs="Arial"/>
              </w:rPr>
            </w:pPr>
            <w:r w:rsidRPr="00735EC2">
              <w:rPr>
                <w:rFonts w:ascii="Arial" w:hAnsi="Arial" w:cs="Arial"/>
              </w:rPr>
              <w:t>Endüstri Mühendisliği</w:t>
            </w:r>
          </w:p>
        </w:tc>
        <w:tc>
          <w:tcPr>
            <w:tcW w:w="1244" w:type="dxa"/>
            <w:vAlign w:val="center"/>
          </w:tcPr>
          <w:p w:rsidR="00222991" w:rsidRPr="00735EC2" w:rsidRDefault="0063101B">
            <w:pPr>
              <w:spacing w:line="360" w:lineRule="auto"/>
              <w:rPr>
                <w:rFonts w:ascii="Arial" w:hAnsi="Arial" w:cs="Arial"/>
              </w:rPr>
            </w:pPr>
            <w:r w:rsidRPr="00735EC2">
              <w:rPr>
                <w:rFonts w:ascii="Arial" w:hAnsi="Arial" w:cs="Arial"/>
              </w:rPr>
              <w:t>Var/Yok</w:t>
            </w:r>
          </w:p>
        </w:tc>
        <w:tc>
          <w:tcPr>
            <w:tcW w:w="1272" w:type="dxa"/>
            <w:vAlign w:val="center"/>
          </w:tcPr>
          <w:p w:rsidR="00222991" w:rsidRPr="00735EC2" w:rsidRDefault="0063101B">
            <w:pPr>
              <w:spacing w:line="360" w:lineRule="auto"/>
              <w:jc w:val="center"/>
              <w:rPr>
                <w:rFonts w:ascii="Arial" w:hAnsi="Arial" w:cs="Arial"/>
              </w:rPr>
            </w:pPr>
            <w:r w:rsidRPr="00735EC2">
              <w:rPr>
                <w:rFonts w:ascii="Arial" w:hAnsi="Arial" w:cs="Arial"/>
              </w:rPr>
              <w:t>906</w:t>
            </w:r>
          </w:p>
        </w:tc>
      </w:tr>
      <w:tr w:rsidR="00735EC2" w:rsidRPr="00735EC2" w:rsidTr="007E2C44">
        <w:tc>
          <w:tcPr>
            <w:tcW w:w="1368" w:type="dxa"/>
            <w:vAlign w:val="center"/>
          </w:tcPr>
          <w:p w:rsidR="00222991" w:rsidRPr="00735EC2" w:rsidRDefault="0063101B">
            <w:pPr>
              <w:spacing w:line="360" w:lineRule="auto"/>
              <w:rPr>
                <w:rFonts w:ascii="Arial" w:hAnsi="Arial" w:cs="Arial"/>
              </w:rPr>
            </w:pPr>
            <w:r w:rsidRPr="00735EC2">
              <w:rPr>
                <w:rFonts w:ascii="Arial" w:hAnsi="Arial" w:cs="Arial"/>
              </w:rPr>
              <w:t>Endüstri Mühendisliği</w:t>
            </w:r>
          </w:p>
        </w:tc>
        <w:tc>
          <w:tcPr>
            <w:tcW w:w="1490" w:type="dxa"/>
            <w:vAlign w:val="center"/>
          </w:tcPr>
          <w:p w:rsidR="00222991" w:rsidRPr="00735EC2" w:rsidRDefault="0063101B">
            <w:pPr>
              <w:spacing w:line="360" w:lineRule="auto"/>
              <w:rPr>
                <w:rFonts w:ascii="Arial" w:hAnsi="Arial" w:cs="Arial"/>
              </w:rPr>
            </w:pPr>
            <w:r w:rsidRPr="00735EC2">
              <w:rPr>
                <w:rFonts w:ascii="Arial" w:hAnsi="Arial" w:cs="Arial"/>
              </w:rPr>
              <w:t>Normal Öğretim</w:t>
            </w:r>
          </w:p>
        </w:tc>
        <w:tc>
          <w:tcPr>
            <w:tcW w:w="1273" w:type="dxa"/>
            <w:vAlign w:val="center"/>
          </w:tcPr>
          <w:p w:rsidR="00222991" w:rsidRPr="00735EC2" w:rsidRDefault="0063101B">
            <w:pPr>
              <w:spacing w:line="360" w:lineRule="auto"/>
              <w:rPr>
                <w:rFonts w:ascii="Arial" w:hAnsi="Arial" w:cs="Arial"/>
              </w:rPr>
            </w:pPr>
            <w:r w:rsidRPr="00735EC2">
              <w:rPr>
                <w:rFonts w:ascii="Arial" w:hAnsi="Arial" w:cs="Arial"/>
              </w:rPr>
              <w:t>Lisans</w:t>
            </w:r>
          </w:p>
        </w:tc>
        <w:tc>
          <w:tcPr>
            <w:tcW w:w="1273" w:type="dxa"/>
            <w:vAlign w:val="center"/>
          </w:tcPr>
          <w:p w:rsidR="00222991" w:rsidRPr="00735EC2" w:rsidRDefault="0063101B">
            <w:pPr>
              <w:spacing w:line="360" w:lineRule="auto"/>
              <w:rPr>
                <w:rFonts w:ascii="Arial" w:hAnsi="Arial" w:cs="Arial"/>
              </w:rPr>
            </w:pPr>
            <w:r w:rsidRPr="00735EC2">
              <w:rPr>
                <w:rFonts w:ascii="Arial" w:hAnsi="Arial" w:cs="Arial"/>
              </w:rPr>
              <w:t>%100 İngilizce</w:t>
            </w:r>
          </w:p>
        </w:tc>
        <w:tc>
          <w:tcPr>
            <w:tcW w:w="1368" w:type="dxa"/>
            <w:vAlign w:val="center"/>
          </w:tcPr>
          <w:p w:rsidR="00222991" w:rsidRPr="00735EC2" w:rsidRDefault="0063101B">
            <w:pPr>
              <w:spacing w:line="360" w:lineRule="auto"/>
              <w:rPr>
                <w:rFonts w:ascii="Arial" w:hAnsi="Arial" w:cs="Arial"/>
              </w:rPr>
            </w:pPr>
            <w:r w:rsidRPr="00735EC2">
              <w:rPr>
                <w:rFonts w:ascii="Arial" w:hAnsi="Arial" w:cs="Arial"/>
              </w:rPr>
              <w:t>Endüstri Mühendisliği</w:t>
            </w:r>
          </w:p>
        </w:tc>
        <w:tc>
          <w:tcPr>
            <w:tcW w:w="1244" w:type="dxa"/>
            <w:vAlign w:val="center"/>
          </w:tcPr>
          <w:p w:rsidR="00222991" w:rsidRPr="00735EC2" w:rsidRDefault="0063101B">
            <w:pPr>
              <w:spacing w:line="360" w:lineRule="auto"/>
              <w:rPr>
                <w:rFonts w:ascii="Arial" w:hAnsi="Arial" w:cs="Arial"/>
              </w:rPr>
            </w:pPr>
            <w:r w:rsidRPr="00735EC2">
              <w:rPr>
                <w:rFonts w:ascii="Arial" w:hAnsi="Arial" w:cs="Arial"/>
              </w:rPr>
              <w:t>Var/Yok</w:t>
            </w:r>
          </w:p>
        </w:tc>
        <w:tc>
          <w:tcPr>
            <w:tcW w:w="1272" w:type="dxa"/>
            <w:vAlign w:val="center"/>
          </w:tcPr>
          <w:p w:rsidR="00222991" w:rsidRPr="00735EC2" w:rsidRDefault="0063101B">
            <w:pPr>
              <w:spacing w:line="360" w:lineRule="auto"/>
              <w:jc w:val="center"/>
              <w:rPr>
                <w:rFonts w:ascii="Arial" w:hAnsi="Arial" w:cs="Arial"/>
              </w:rPr>
            </w:pPr>
            <w:r w:rsidRPr="00735EC2">
              <w:rPr>
                <w:rFonts w:ascii="Arial" w:hAnsi="Arial" w:cs="Arial"/>
              </w:rPr>
              <w:t>906</w:t>
            </w:r>
          </w:p>
        </w:tc>
      </w:tr>
      <w:tr w:rsidR="00735EC2" w:rsidRPr="00735EC2" w:rsidTr="007E2C44">
        <w:tc>
          <w:tcPr>
            <w:tcW w:w="1368" w:type="dxa"/>
            <w:vAlign w:val="center"/>
          </w:tcPr>
          <w:p w:rsidR="00222991" w:rsidRPr="00735EC2" w:rsidRDefault="0063101B">
            <w:pPr>
              <w:spacing w:line="360" w:lineRule="auto"/>
              <w:rPr>
                <w:rFonts w:ascii="Arial" w:hAnsi="Arial" w:cs="Arial"/>
              </w:rPr>
            </w:pPr>
            <w:r w:rsidRPr="00735EC2">
              <w:rPr>
                <w:rFonts w:ascii="Arial" w:hAnsi="Arial" w:cs="Arial"/>
              </w:rPr>
              <w:t>İnşaat Mühendisliği</w:t>
            </w:r>
          </w:p>
        </w:tc>
        <w:tc>
          <w:tcPr>
            <w:tcW w:w="1490" w:type="dxa"/>
            <w:vAlign w:val="center"/>
          </w:tcPr>
          <w:p w:rsidR="00222991" w:rsidRPr="00735EC2" w:rsidRDefault="0063101B">
            <w:pPr>
              <w:spacing w:line="360" w:lineRule="auto"/>
              <w:rPr>
                <w:rFonts w:ascii="Arial" w:hAnsi="Arial" w:cs="Arial"/>
              </w:rPr>
            </w:pPr>
            <w:r w:rsidRPr="00735EC2">
              <w:rPr>
                <w:rFonts w:ascii="Arial" w:hAnsi="Arial" w:cs="Arial"/>
              </w:rPr>
              <w:t>Normal Öğretim</w:t>
            </w:r>
          </w:p>
        </w:tc>
        <w:tc>
          <w:tcPr>
            <w:tcW w:w="1273" w:type="dxa"/>
            <w:vAlign w:val="center"/>
          </w:tcPr>
          <w:p w:rsidR="00222991" w:rsidRPr="00735EC2" w:rsidRDefault="0063101B">
            <w:pPr>
              <w:spacing w:line="360" w:lineRule="auto"/>
              <w:rPr>
                <w:rFonts w:ascii="Arial" w:hAnsi="Arial" w:cs="Arial"/>
              </w:rPr>
            </w:pPr>
            <w:r w:rsidRPr="00735EC2">
              <w:rPr>
                <w:rFonts w:ascii="Arial" w:hAnsi="Arial" w:cs="Arial"/>
              </w:rPr>
              <w:t>Lisans</w:t>
            </w:r>
          </w:p>
        </w:tc>
        <w:tc>
          <w:tcPr>
            <w:tcW w:w="1273" w:type="dxa"/>
            <w:vAlign w:val="center"/>
          </w:tcPr>
          <w:p w:rsidR="00222991" w:rsidRPr="00735EC2" w:rsidRDefault="0063101B">
            <w:pPr>
              <w:spacing w:line="360" w:lineRule="auto"/>
              <w:rPr>
                <w:rFonts w:ascii="Arial" w:hAnsi="Arial" w:cs="Arial"/>
              </w:rPr>
            </w:pPr>
            <w:r w:rsidRPr="00735EC2">
              <w:rPr>
                <w:rFonts w:ascii="Arial" w:hAnsi="Arial" w:cs="Arial"/>
              </w:rPr>
              <w:t>%30 İngilizce</w:t>
            </w:r>
          </w:p>
        </w:tc>
        <w:tc>
          <w:tcPr>
            <w:tcW w:w="1368" w:type="dxa"/>
            <w:vAlign w:val="center"/>
          </w:tcPr>
          <w:p w:rsidR="00222991" w:rsidRPr="00735EC2" w:rsidRDefault="0063101B">
            <w:pPr>
              <w:spacing w:line="360" w:lineRule="auto"/>
              <w:rPr>
                <w:rFonts w:ascii="Arial" w:hAnsi="Arial" w:cs="Arial"/>
              </w:rPr>
            </w:pPr>
            <w:r w:rsidRPr="00735EC2">
              <w:rPr>
                <w:rFonts w:ascii="Arial" w:hAnsi="Arial" w:cs="Arial"/>
              </w:rPr>
              <w:t>İnşaat Mühendisliği</w:t>
            </w:r>
          </w:p>
        </w:tc>
        <w:tc>
          <w:tcPr>
            <w:tcW w:w="1244" w:type="dxa"/>
            <w:vAlign w:val="center"/>
          </w:tcPr>
          <w:p w:rsidR="00222991" w:rsidRPr="00735EC2" w:rsidRDefault="0063101B">
            <w:pPr>
              <w:spacing w:line="360" w:lineRule="auto"/>
              <w:rPr>
                <w:rFonts w:ascii="Arial" w:hAnsi="Arial" w:cs="Arial"/>
              </w:rPr>
            </w:pPr>
            <w:r w:rsidRPr="00735EC2">
              <w:rPr>
                <w:rFonts w:ascii="Arial" w:hAnsi="Arial" w:cs="Arial"/>
              </w:rPr>
              <w:t>Var/Yok</w:t>
            </w:r>
          </w:p>
        </w:tc>
        <w:tc>
          <w:tcPr>
            <w:tcW w:w="1272" w:type="dxa"/>
            <w:vAlign w:val="center"/>
          </w:tcPr>
          <w:p w:rsidR="00222991" w:rsidRPr="00735EC2" w:rsidRDefault="0063101B">
            <w:pPr>
              <w:spacing w:line="360" w:lineRule="auto"/>
              <w:jc w:val="center"/>
              <w:rPr>
                <w:rFonts w:ascii="Arial" w:hAnsi="Arial" w:cs="Arial"/>
              </w:rPr>
            </w:pPr>
            <w:r w:rsidRPr="00735EC2">
              <w:rPr>
                <w:rFonts w:ascii="Arial" w:hAnsi="Arial" w:cs="Arial"/>
              </w:rPr>
              <w:t>911</w:t>
            </w:r>
          </w:p>
        </w:tc>
      </w:tr>
      <w:tr w:rsidR="00735EC2" w:rsidRPr="00735EC2" w:rsidTr="007E2C44">
        <w:tc>
          <w:tcPr>
            <w:tcW w:w="1368" w:type="dxa"/>
            <w:vAlign w:val="center"/>
          </w:tcPr>
          <w:p w:rsidR="00222991" w:rsidRPr="00735EC2" w:rsidRDefault="0063101B">
            <w:pPr>
              <w:spacing w:line="360" w:lineRule="auto"/>
              <w:rPr>
                <w:rFonts w:ascii="Arial" w:hAnsi="Arial" w:cs="Arial"/>
              </w:rPr>
            </w:pPr>
            <w:r w:rsidRPr="00735EC2">
              <w:rPr>
                <w:rFonts w:ascii="Arial" w:hAnsi="Arial" w:cs="Arial"/>
              </w:rPr>
              <w:t>İnşaat Mühendisliği</w:t>
            </w:r>
          </w:p>
        </w:tc>
        <w:tc>
          <w:tcPr>
            <w:tcW w:w="1490" w:type="dxa"/>
            <w:vAlign w:val="center"/>
          </w:tcPr>
          <w:p w:rsidR="00222991" w:rsidRPr="00735EC2" w:rsidRDefault="0063101B">
            <w:pPr>
              <w:spacing w:line="360" w:lineRule="auto"/>
              <w:rPr>
                <w:rFonts w:ascii="Arial" w:hAnsi="Arial" w:cs="Arial"/>
              </w:rPr>
            </w:pPr>
            <w:r w:rsidRPr="00735EC2">
              <w:rPr>
                <w:rFonts w:ascii="Arial" w:hAnsi="Arial" w:cs="Arial"/>
              </w:rPr>
              <w:t>Normal Öğretim</w:t>
            </w:r>
          </w:p>
        </w:tc>
        <w:tc>
          <w:tcPr>
            <w:tcW w:w="1273" w:type="dxa"/>
            <w:vAlign w:val="center"/>
          </w:tcPr>
          <w:p w:rsidR="00222991" w:rsidRPr="00735EC2" w:rsidRDefault="0063101B">
            <w:pPr>
              <w:spacing w:line="360" w:lineRule="auto"/>
              <w:rPr>
                <w:rFonts w:ascii="Arial" w:hAnsi="Arial" w:cs="Arial"/>
              </w:rPr>
            </w:pPr>
            <w:r w:rsidRPr="00735EC2">
              <w:rPr>
                <w:rFonts w:ascii="Arial" w:hAnsi="Arial" w:cs="Arial"/>
              </w:rPr>
              <w:t>Lisans</w:t>
            </w:r>
          </w:p>
        </w:tc>
        <w:tc>
          <w:tcPr>
            <w:tcW w:w="1273" w:type="dxa"/>
            <w:vAlign w:val="center"/>
          </w:tcPr>
          <w:p w:rsidR="00222991" w:rsidRPr="00735EC2" w:rsidRDefault="0063101B">
            <w:pPr>
              <w:spacing w:line="360" w:lineRule="auto"/>
              <w:rPr>
                <w:rFonts w:ascii="Arial" w:hAnsi="Arial" w:cs="Arial"/>
              </w:rPr>
            </w:pPr>
            <w:r w:rsidRPr="00735EC2">
              <w:rPr>
                <w:rFonts w:ascii="Arial" w:hAnsi="Arial" w:cs="Arial"/>
              </w:rPr>
              <w:t>%100 İngilizce</w:t>
            </w:r>
          </w:p>
        </w:tc>
        <w:tc>
          <w:tcPr>
            <w:tcW w:w="1368" w:type="dxa"/>
            <w:vAlign w:val="center"/>
          </w:tcPr>
          <w:p w:rsidR="00222991" w:rsidRPr="00735EC2" w:rsidRDefault="0063101B">
            <w:pPr>
              <w:spacing w:line="360" w:lineRule="auto"/>
              <w:rPr>
                <w:rFonts w:ascii="Arial" w:hAnsi="Arial" w:cs="Arial"/>
              </w:rPr>
            </w:pPr>
            <w:r w:rsidRPr="00735EC2">
              <w:rPr>
                <w:rFonts w:ascii="Arial" w:hAnsi="Arial" w:cs="Arial"/>
              </w:rPr>
              <w:t>İnşaat Mühendisliği</w:t>
            </w:r>
          </w:p>
        </w:tc>
        <w:tc>
          <w:tcPr>
            <w:tcW w:w="1244" w:type="dxa"/>
            <w:vAlign w:val="center"/>
          </w:tcPr>
          <w:p w:rsidR="00222991" w:rsidRPr="00735EC2" w:rsidRDefault="0063101B">
            <w:pPr>
              <w:spacing w:line="360" w:lineRule="auto"/>
              <w:rPr>
                <w:rFonts w:ascii="Arial" w:hAnsi="Arial" w:cs="Arial"/>
              </w:rPr>
            </w:pPr>
            <w:r w:rsidRPr="00735EC2">
              <w:rPr>
                <w:rFonts w:ascii="Arial" w:hAnsi="Arial" w:cs="Arial"/>
              </w:rPr>
              <w:t>Var/Yok</w:t>
            </w:r>
          </w:p>
        </w:tc>
        <w:tc>
          <w:tcPr>
            <w:tcW w:w="1272" w:type="dxa"/>
            <w:vAlign w:val="center"/>
          </w:tcPr>
          <w:p w:rsidR="00222991" w:rsidRPr="00735EC2" w:rsidRDefault="0063101B">
            <w:pPr>
              <w:spacing w:line="360" w:lineRule="auto"/>
              <w:jc w:val="center"/>
              <w:rPr>
                <w:rFonts w:ascii="Arial" w:hAnsi="Arial" w:cs="Arial"/>
              </w:rPr>
            </w:pPr>
            <w:r w:rsidRPr="00735EC2">
              <w:rPr>
                <w:rFonts w:ascii="Arial" w:hAnsi="Arial" w:cs="Arial"/>
              </w:rPr>
              <w:t>911</w:t>
            </w:r>
          </w:p>
        </w:tc>
      </w:tr>
      <w:tr w:rsidR="00735EC2" w:rsidRPr="00735EC2" w:rsidTr="007E2C44">
        <w:tc>
          <w:tcPr>
            <w:tcW w:w="1368" w:type="dxa"/>
            <w:vAlign w:val="center"/>
          </w:tcPr>
          <w:p w:rsidR="00222991" w:rsidRPr="00735EC2" w:rsidRDefault="0063101B">
            <w:pPr>
              <w:spacing w:line="360" w:lineRule="auto"/>
              <w:rPr>
                <w:rFonts w:ascii="Arial" w:hAnsi="Arial" w:cs="Arial"/>
              </w:rPr>
            </w:pPr>
            <w:r w:rsidRPr="00735EC2">
              <w:rPr>
                <w:rFonts w:ascii="Arial" w:hAnsi="Arial" w:cs="Arial"/>
              </w:rPr>
              <w:t>İnşaat Mühendisliği</w:t>
            </w:r>
          </w:p>
        </w:tc>
        <w:tc>
          <w:tcPr>
            <w:tcW w:w="1490" w:type="dxa"/>
            <w:vAlign w:val="center"/>
          </w:tcPr>
          <w:p w:rsidR="00222991" w:rsidRPr="00735EC2" w:rsidRDefault="0063101B">
            <w:pPr>
              <w:spacing w:line="360" w:lineRule="auto"/>
              <w:rPr>
                <w:rFonts w:ascii="Arial" w:hAnsi="Arial" w:cs="Arial"/>
              </w:rPr>
            </w:pPr>
            <w:r w:rsidRPr="00735EC2">
              <w:rPr>
                <w:rFonts w:ascii="Arial" w:hAnsi="Arial" w:cs="Arial"/>
              </w:rPr>
              <w:t>Uluslararası Ortak Diploma Programı</w:t>
            </w:r>
          </w:p>
        </w:tc>
        <w:tc>
          <w:tcPr>
            <w:tcW w:w="1273" w:type="dxa"/>
            <w:vAlign w:val="center"/>
          </w:tcPr>
          <w:p w:rsidR="00222991" w:rsidRPr="00735EC2" w:rsidRDefault="0063101B">
            <w:pPr>
              <w:spacing w:line="360" w:lineRule="auto"/>
              <w:rPr>
                <w:rFonts w:ascii="Arial" w:hAnsi="Arial" w:cs="Arial"/>
              </w:rPr>
            </w:pPr>
            <w:r w:rsidRPr="00735EC2">
              <w:rPr>
                <w:rFonts w:ascii="Arial" w:hAnsi="Arial" w:cs="Arial"/>
              </w:rPr>
              <w:t>Lisans</w:t>
            </w:r>
          </w:p>
        </w:tc>
        <w:tc>
          <w:tcPr>
            <w:tcW w:w="1273" w:type="dxa"/>
            <w:vAlign w:val="center"/>
          </w:tcPr>
          <w:p w:rsidR="00222991" w:rsidRPr="00735EC2" w:rsidRDefault="0063101B">
            <w:pPr>
              <w:spacing w:line="360" w:lineRule="auto"/>
              <w:rPr>
                <w:rFonts w:ascii="Arial" w:hAnsi="Arial" w:cs="Arial"/>
              </w:rPr>
            </w:pPr>
            <w:r w:rsidRPr="00735EC2">
              <w:rPr>
                <w:rFonts w:ascii="Arial" w:hAnsi="Arial" w:cs="Arial"/>
              </w:rPr>
              <w:t>İngilizce</w:t>
            </w:r>
          </w:p>
        </w:tc>
        <w:tc>
          <w:tcPr>
            <w:tcW w:w="1368" w:type="dxa"/>
            <w:vAlign w:val="center"/>
          </w:tcPr>
          <w:p w:rsidR="00222991" w:rsidRPr="00735EC2" w:rsidRDefault="0063101B">
            <w:pPr>
              <w:spacing w:line="360" w:lineRule="auto"/>
              <w:rPr>
                <w:rFonts w:ascii="Arial" w:hAnsi="Arial" w:cs="Arial"/>
              </w:rPr>
            </w:pPr>
            <w:r w:rsidRPr="00735EC2">
              <w:rPr>
                <w:rFonts w:ascii="Arial" w:hAnsi="Arial" w:cs="Arial"/>
              </w:rPr>
              <w:t>İnşaat Mühendisliği</w:t>
            </w:r>
          </w:p>
        </w:tc>
        <w:tc>
          <w:tcPr>
            <w:tcW w:w="1244" w:type="dxa"/>
            <w:vAlign w:val="center"/>
          </w:tcPr>
          <w:p w:rsidR="00222991" w:rsidRPr="00735EC2" w:rsidRDefault="0063101B">
            <w:pPr>
              <w:spacing w:line="360" w:lineRule="auto"/>
              <w:rPr>
                <w:rFonts w:ascii="Arial" w:hAnsi="Arial" w:cs="Arial"/>
              </w:rPr>
            </w:pPr>
            <w:r w:rsidRPr="00735EC2">
              <w:rPr>
                <w:rFonts w:ascii="Arial" w:hAnsi="Arial" w:cs="Arial"/>
              </w:rPr>
              <w:t>Yok/Yok</w:t>
            </w:r>
          </w:p>
        </w:tc>
        <w:tc>
          <w:tcPr>
            <w:tcW w:w="1272" w:type="dxa"/>
            <w:vAlign w:val="center"/>
          </w:tcPr>
          <w:p w:rsidR="00222991" w:rsidRPr="00735EC2" w:rsidRDefault="0063101B">
            <w:pPr>
              <w:spacing w:line="360" w:lineRule="auto"/>
              <w:jc w:val="center"/>
              <w:rPr>
                <w:rFonts w:ascii="Arial" w:hAnsi="Arial" w:cs="Arial"/>
              </w:rPr>
            </w:pPr>
            <w:r w:rsidRPr="00735EC2">
              <w:rPr>
                <w:rFonts w:ascii="Arial" w:hAnsi="Arial" w:cs="Arial"/>
              </w:rPr>
              <w:t>911</w:t>
            </w:r>
          </w:p>
        </w:tc>
      </w:tr>
      <w:tr w:rsidR="00735EC2" w:rsidRPr="00735EC2" w:rsidTr="007E2C44">
        <w:tc>
          <w:tcPr>
            <w:tcW w:w="1368" w:type="dxa"/>
            <w:vAlign w:val="center"/>
          </w:tcPr>
          <w:p w:rsidR="00222991" w:rsidRPr="00735EC2" w:rsidRDefault="0063101B">
            <w:pPr>
              <w:spacing w:line="360" w:lineRule="auto"/>
              <w:rPr>
                <w:rFonts w:ascii="Arial" w:hAnsi="Arial" w:cs="Arial"/>
              </w:rPr>
            </w:pPr>
            <w:r w:rsidRPr="00735EC2">
              <w:rPr>
                <w:rFonts w:ascii="Arial" w:hAnsi="Arial" w:cs="Arial"/>
              </w:rPr>
              <w:lastRenderedPageBreak/>
              <w:t>Kimya Mühendisliği</w:t>
            </w:r>
          </w:p>
        </w:tc>
        <w:tc>
          <w:tcPr>
            <w:tcW w:w="1490" w:type="dxa"/>
            <w:vAlign w:val="center"/>
          </w:tcPr>
          <w:p w:rsidR="00222991" w:rsidRPr="00735EC2" w:rsidRDefault="0063101B">
            <w:pPr>
              <w:spacing w:line="360" w:lineRule="auto"/>
              <w:rPr>
                <w:rFonts w:ascii="Arial" w:hAnsi="Arial" w:cs="Arial"/>
              </w:rPr>
            </w:pPr>
            <w:r w:rsidRPr="00735EC2">
              <w:rPr>
                <w:rFonts w:ascii="Arial" w:hAnsi="Arial" w:cs="Arial"/>
              </w:rPr>
              <w:t>Normal Öğretim</w:t>
            </w:r>
          </w:p>
        </w:tc>
        <w:tc>
          <w:tcPr>
            <w:tcW w:w="1273" w:type="dxa"/>
            <w:vAlign w:val="center"/>
          </w:tcPr>
          <w:p w:rsidR="00222991" w:rsidRPr="00735EC2" w:rsidRDefault="0063101B">
            <w:pPr>
              <w:spacing w:line="360" w:lineRule="auto"/>
              <w:rPr>
                <w:rFonts w:ascii="Arial" w:hAnsi="Arial" w:cs="Arial"/>
              </w:rPr>
            </w:pPr>
            <w:r w:rsidRPr="00735EC2">
              <w:rPr>
                <w:rFonts w:ascii="Arial" w:hAnsi="Arial" w:cs="Arial"/>
              </w:rPr>
              <w:t>Lisans</w:t>
            </w:r>
          </w:p>
        </w:tc>
        <w:tc>
          <w:tcPr>
            <w:tcW w:w="1273" w:type="dxa"/>
            <w:vAlign w:val="center"/>
          </w:tcPr>
          <w:p w:rsidR="00222991" w:rsidRPr="00735EC2" w:rsidRDefault="0063101B">
            <w:pPr>
              <w:spacing w:line="360" w:lineRule="auto"/>
              <w:rPr>
                <w:rFonts w:ascii="Arial" w:hAnsi="Arial" w:cs="Arial"/>
              </w:rPr>
            </w:pPr>
            <w:r w:rsidRPr="00735EC2">
              <w:rPr>
                <w:rFonts w:ascii="Arial" w:hAnsi="Arial" w:cs="Arial"/>
              </w:rPr>
              <w:t>%30 İngilizce</w:t>
            </w:r>
          </w:p>
        </w:tc>
        <w:tc>
          <w:tcPr>
            <w:tcW w:w="1368" w:type="dxa"/>
            <w:vAlign w:val="center"/>
          </w:tcPr>
          <w:p w:rsidR="00222991" w:rsidRPr="00735EC2" w:rsidRDefault="0063101B">
            <w:pPr>
              <w:spacing w:line="360" w:lineRule="auto"/>
              <w:rPr>
                <w:rFonts w:ascii="Arial" w:hAnsi="Arial" w:cs="Arial"/>
              </w:rPr>
            </w:pPr>
            <w:r w:rsidRPr="00735EC2">
              <w:rPr>
                <w:rFonts w:ascii="Arial" w:hAnsi="Arial" w:cs="Arial"/>
              </w:rPr>
              <w:t>Kimya Mühendisliği</w:t>
            </w:r>
          </w:p>
        </w:tc>
        <w:tc>
          <w:tcPr>
            <w:tcW w:w="1244" w:type="dxa"/>
            <w:vAlign w:val="center"/>
          </w:tcPr>
          <w:p w:rsidR="00222991" w:rsidRPr="00735EC2" w:rsidRDefault="0063101B">
            <w:pPr>
              <w:spacing w:line="360" w:lineRule="auto"/>
              <w:rPr>
                <w:rFonts w:ascii="Arial" w:hAnsi="Arial" w:cs="Arial"/>
              </w:rPr>
            </w:pPr>
            <w:r w:rsidRPr="00735EC2">
              <w:rPr>
                <w:rFonts w:ascii="Arial" w:hAnsi="Arial" w:cs="Arial"/>
              </w:rPr>
              <w:t>Var/Var</w:t>
            </w:r>
          </w:p>
        </w:tc>
        <w:tc>
          <w:tcPr>
            <w:tcW w:w="1272" w:type="dxa"/>
            <w:vAlign w:val="center"/>
          </w:tcPr>
          <w:p w:rsidR="00222991" w:rsidRPr="00735EC2" w:rsidRDefault="0063101B">
            <w:pPr>
              <w:spacing w:line="360" w:lineRule="auto"/>
              <w:jc w:val="center"/>
              <w:rPr>
                <w:rFonts w:ascii="Arial" w:hAnsi="Arial" w:cs="Arial"/>
              </w:rPr>
            </w:pPr>
            <w:r w:rsidRPr="00735EC2">
              <w:rPr>
                <w:rFonts w:ascii="Arial" w:hAnsi="Arial" w:cs="Arial"/>
              </w:rPr>
              <w:t>912</w:t>
            </w:r>
          </w:p>
        </w:tc>
      </w:tr>
      <w:tr w:rsidR="00735EC2" w:rsidRPr="00735EC2" w:rsidTr="007E2C44">
        <w:tc>
          <w:tcPr>
            <w:tcW w:w="1368" w:type="dxa"/>
            <w:vAlign w:val="center"/>
          </w:tcPr>
          <w:p w:rsidR="00222991" w:rsidRPr="00735EC2" w:rsidRDefault="0063101B">
            <w:pPr>
              <w:spacing w:line="360" w:lineRule="auto"/>
              <w:rPr>
                <w:rFonts w:ascii="Arial" w:hAnsi="Arial" w:cs="Arial"/>
              </w:rPr>
            </w:pPr>
            <w:r w:rsidRPr="00735EC2">
              <w:rPr>
                <w:rFonts w:ascii="Arial" w:hAnsi="Arial" w:cs="Arial"/>
              </w:rPr>
              <w:t>Kimya Mühendisliği</w:t>
            </w:r>
          </w:p>
        </w:tc>
        <w:tc>
          <w:tcPr>
            <w:tcW w:w="1490" w:type="dxa"/>
            <w:vAlign w:val="center"/>
          </w:tcPr>
          <w:p w:rsidR="00222991" w:rsidRPr="00735EC2" w:rsidRDefault="0063101B">
            <w:pPr>
              <w:spacing w:line="360" w:lineRule="auto"/>
              <w:rPr>
                <w:rFonts w:ascii="Arial" w:hAnsi="Arial" w:cs="Arial"/>
              </w:rPr>
            </w:pPr>
            <w:r w:rsidRPr="00735EC2">
              <w:rPr>
                <w:rFonts w:ascii="Arial" w:hAnsi="Arial" w:cs="Arial"/>
              </w:rPr>
              <w:t>İkinci Öğretim</w:t>
            </w:r>
          </w:p>
        </w:tc>
        <w:tc>
          <w:tcPr>
            <w:tcW w:w="1273" w:type="dxa"/>
            <w:vAlign w:val="center"/>
          </w:tcPr>
          <w:p w:rsidR="00222991" w:rsidRPr="00735EC2" w:rsidRDefault="0063101B">
            <w:pPr>
              <w:spacing w:line="360" w:lineRule="auto"/>
              <w:rPr>
                <w:rFonts w:ascii="Arial" w:hAnsi="Arial" w:cs="Arial"/>
              </w:rPr>
            </w:pPr>
            <w:r w:rsidRPr="00735EC2">
              <w:rPr>
                <w:rFonts w:ascii="Arial" w:hAnsi="Arial" w:cs="Arial"/>
              </w:rPr>
              <w:t>Lisans</w:t>
            </w:r>
          </w:p>
        </w:tc>
        <w:tc>
          <w:tcPr>
            <w:tcW w:w="1273" w:type="dxa"/>
            <w:vAlign w:val="center"/>
          </w:tcPr>
          <w:p w:rsidR="00222991" w:rsidRPr="00735EC2" w:rsidRDefault="0063101B">
            <w:pPr>
              <w:spacing w:line="360" w:lineRule="auto"/>
              <w:rPr>
                <w:rFonts w:ascii="Arial" w:hAnsi="Arial" w:cs="Arial"/>
              </w:rPr>
            </w:pPr>
            <w:r w:rsidRPr="00735EC2">
              <w:rPr>
                <w:rFonts w:ascii="Arial" w:hAnsi="Arial" w:cs="Arial"/>
              </w:rPr>
              <w:t>%30 İngilizce</w:t>
            </w:r>
          </w:p>
        </w:tc>
        <w:tc>
          <w:tcPr>
            <w:tcW w:w="1368" w:type="dxa"/>
            <w:vAlign w:val="center"/>
          </w:tcPr>
          <w:p w:rsidR="00222991" w:rsidRPr="00735EC2" w:rsidRDefault="0063101B">
            <w:pPr>
              <w:spacing w:line="360" w:lineRule="auto"/>
              <w:rPr>
                <w:rFonts w:ascii="Arial" w:hAnsi="Arial" w:cs="Arial"/>
              </w:rPr>
            </w:pPr>
            <w:r w:rsidRPr="00735EC2">
              <w:rPr>
                <w:rFonts w:ascii="Arial" w:hAnsi="Arial" w:cs="Arial"/>
              </w:rPr>
              <w:t>Kimya Mühendisliği</w:t>
            </w:r>
          </w:p>
        </w:tc>
        <w:tc>
          <w:tcPr>
            <w:tcW w:w="1244" w:type="dxa"/>
            <w:vAlign w:val="center"/>
          </w:tcPr>
          <w:p w:rsidR="00222991" w:rsidRPr="00735EC2" w:rsidRDefault="0063101B">
            <w:pPr>
              <w:spacing w:line="360" w:lineRule="auto"/>
              <w:rPr>
                <w:rFonts w:ascii="Arial" w:hAnsi="Arial" w:cs="Arial"/>
              </w:rPr>
            </w:pPr>
            <w:r w:rsidRPr="00735EC2">
              <w:rPr>
                <w:rFonts w:ascii="Arial" w:hAnsi="Arial" w:cs="Arial"/>
              </w:rPr>
              <w:t>Var/Var</w:t>
            </w:r>
          </w:p>
        </w:tc>
        <w:tc>
          <w:tcPr>
            <w:tcW w:w="1272" w:type="dxa"/>
            <w:vAlign w:val="center"/>
          </w:tcPr>
          <w:p w:rsidR="00222991" w:rsidRPr="00735EC2" w:rsidRDefault="0063101B">
            <w:pPr>
              <w:spacing w:line="360" w:lineRule="auto"/>
              <w:jc w:val="center"/>
              <w:rPr>
                <w:rFonts w:ascii="Arial" w:hAnsi="Arial" w:cs="Arial"/>
              </w:rPr>
            </w:pPr>
            <w:r w:rsidRPr="00735EC2">
              <w:rPr>
                <w:rFonts w:ascii="Arial" w:hAnsi="Arial" w:cs="Arial"/>
              </w:rPr>
              <w:t>912</w:t>
            </w:r>
          </w:p>
        </w:tc>
      </w:tr>
      <w:tr w:rsidR="00735EC2" w:rsidRPr="00735EC2" w:rsidTr="007E2C44">
        <w:tc>
          <w:tcPr>
            <w:tcW w:w="1368" w:type="dxa"/>
            <w:vAlign w:val="center"/>
          </w:tcPr>
          <w:p w:rsidR="00222991" w:rsidRPr="00735EC2" w:rsidRDefault="0063101B">
            <w:pPr>
              <w:spacing w:line="360" w:lineRule="auto"/>
              <w:rPr>
                <w:rFonts w:ascii="Arial" w:hAnsi="Arial" w:cs="Arial"/>
              </w:rPr>
            </w:pPr>
            <w:r w:rsidRPr="00735EC2">
              <w:rPr>
                <w:rFonts w:ascii="Arial" w:hAnsi="Arial" w:cs="Arial"/>
              </w:rPr>
              <w:t>Kimya Mühendisliği</w:t>
            </w:r>
          </w:p>
        </w:tc>
        <w:tc>
          <w:tcPr>
            <w:tcW w:w="1490" w:type="dxa"/>
            <w:vAlign w:val="center"/>
          </w:tcPr>
          <w:p w:rsidR="00222991" w:rsidRPr="00735EC2" w:rsidRDefault="0063101B">
            <w:pPr>
              <w:spacing w:line="360" w:lineRule="auto"/>
              <w:rPr>
                <w:rFonts w:ascii="Arial" w:hAnsi="Arial" w:cs="Arial"/>
              </w:rPr>
            </w:pPr>
            <w:r w:rsidRPr="00735EC2">
              <w:rPr>
                <w:rFonts w:ascii="Arial" w:hAnsi="Arial" w:cs="Arial"/>
              </w:rPr>
              <w:t>Normal Öğretim</w:t>
            </w:r>
          </w:p>
        </w:tc>
        <w:tc>
          <w:tcPr>
            <w:tcW w:w="1273" w:type="dxa"/>
            <w:vAlign w:val="center"/>
          </w:tcPr>
          <w:p w:rsidR="00222991" w:rsidRPr="00735EC2" w:rsidRDefault="0063101B">
            <w:pPr>
              <w:spacing w:line="360" w:lineRule="auto"/>
              <w:rPr>
                <w:rFonts w:ascii="Arial" w:hAnsi="Arial" w:cs="Arial"/>
              </w:rPr>
            </w:pPr>
            <w:r w:rsidRPr="00735EC2">
              <w:rPr>
                <w:rFonts w:ascii="Arial" w:hAnsi="Arial" w:cs="Arial"/>
              </w:rPr>
              <w:t>Lisans</w:t>
            </w:r>
          </w:p>
        </w:tc>
        <w:tc>
          <w:tcPr>
            <w:tcW w:w="1273" w:type="dxa"/>
            <w:vAlign w:val="center"/>
          </w:tcPr>
          <w:p w:rsidR="00222991" w:rsidRPr="00735EC2" w:rsidRDefault="0063101B">
            <w:pPr>
              <w:spacing w:line="360" w:lineRule="auto"/>
              <w:rPr>
                <w:rFonts w:ascii="Arial" w:hAnsi="Arial" w:cs="Arial"/>
              </w:rPr>
            </w:pPr>
            <w:r w:rsidRPr="00735EC2">
              <w:rPr>
                <w:rFonts w:ascii="Arial" w:hAnsi="Arial" w:cs="Arial"/>
              </w:rPr>
              <w:t>%100 İngilizce</w:t>
            </w:r>
          </w:p>
        </w:tc>
        <w:tc>
          <w:tcPr>
            <w:tcW w:w="1368" w:type="dxa"/>
            <w:vAlign w:val="center"/>
          </w:tcPr>
          <w:p w:rsidR="00222991" w:rsidRPr="00735EC2" w:rsidRDefault="0063101B">
            <w:pPr>
              <w:spacing w:line="360" w:lineRule="auto"/>
              <w:rPr>
                <w:rFonts w:ascii="Arial" w:hAnsi="Arial" w:cs="Arial"/>
              </w:rPr>
            </w:pPr>
            <w:r w:rsidRPr="00735EC2">
              <w:rPr>
                <w:rFonts w:ascii="Arial" w:hAnsi="Arial" w:cs="Arial"/>
              </w:rPr>
              <w:t>Kimya Mühendisliği</w:t>
            </w:r>
          </w:p>
        </w:tc>
        <w:tc>
          <w:tcPr>
            <w:tcW w:w="1244" w:type="dxa"/>
            <w:vAlign w:val="center"/>
          </w:tcPr>
          <w:p w:rsidR="00222991" w:rsidRPr="00735EC2" w:rsidRDefault="0063101B">
            <w:pPr>
              <w:spacing w:line="360" w:lineRule="auto"/>
              <w:rPr>
                <w:rFonts w:ascii="Arial" w:hAnsi="Arial" w:cs="Arial"/>
              </w:rPr>
            </w:pPr>
            <w:r w:rsidRPr="00735EC2">
              <w:rPr>
                <w:rFonts w:ascii="Arial" w:hAnsi="Arial" w:cs="Arial"/>
              </w:rPr>
              <w:t>Yok/Yok</w:t>
            </w:r>
          </w:p>
        </w:tc>
        <w:tc>
          <w:tcPr>
            <w:tcW w:w="1272" w:type="dxa"/>
            <w:vAlign w:val="center"/>
          </w:tcPr>
          <w:p w:rsidR="00222991" w:rsidRPr="00735EC2" w:rsidRDefault="0063101B">
            <w:pPr>
              <w:spacing w:line="360" w:lineRule="auto"/>
              <w:jc w:val="center"/>
              <w:rPr>
                <w:rFonts w:ascii="Arial" w:hAnsi="Arial" w:cs="Arial"/>
              </w:rPr>
            </w:pPr>
            <w:r w:rsidRPr="00735EC2">
              <w:rPr>
                <w:rFonts w:ascii="Arial" w:hAnsi="Arial" w:cs="Arial"/>
              </w:rPr>
              <w:t>912</w:t>
            </w:r>
          </w:p>
        </w:tc>
      </w:tr>
      <w:tr w:rsidR="00735EC2" w:rsidRPr="00735EC2" w:rsidTr="007E2C44">
        <w:tc>
          <w:tcPr>
            <w:tcW w:w="1368" w:type="dxa"/>
            <w:vAlign w:val="center"/>
          </w:tcPr>
          <w:p w:rsidR="00222991" w:rsidRPr="00735EC2" w:rsidRDefault="0063101B">
            <w:pPr>
              <w:spacing w:line="360" w:lineRule="auto"/>
              <w:rPr>
                <w:rFonts w:ascii="Arial" w:hAnsi="Arial" w:cs="Arial"/>
              </w:rPr>
            </w:pPr>
            <w:r w:rsidRPr="00735EC2">
              <w:rPr>
                <w:rFonts w:ascii="Arial" w:hAnsi="Arial" w:cs="Arial"/>
              </w:rPr>
              <w:t>Makina Mühendisliği</w:t>
            </w:r>
          </w:p>
        </w:tc>
        <w:tc>
          <w:tcPr>
            <w:tcW w:w="1490" w:type="dxa"/>
            <w:vAlign w:val="center"/>
          </w:tcPr>
          <w:p w:rsidR="00222991" w:rsidRPr="00735EC2" w:rsidRDefault="0063101B">
            <w:pPr>
              <w:spacing w:line="360" w:lineRule="auto"/>
              <w:rPr>
                <w:rFonts w:ascii="Arial" w:hAnsi="Arial" w:cs="Arial"/>
              </w:rPr>
            </w:pPr>
            <w:r w:rsidRPr="00735EC2">
              <w:rPr>
                <w:rFonts w:ascii="Arial" w:hAnsi="Arial" w:cs="Arial"/>
              </w:rPr>
              <w:t>Normal Öğretim</w:t>
            </w:r>
          </w:p>
        </w:tc>
        <w:tc>
          <w:tcPr>
            <w:tcW w:w="1273" w:type="dxa"/>
            <w:vAlign w:val="center"/>
          </w:tcPr>
          <w:p w:rsidR="00222991" w:rsidRPr="00735EC2" w:rsidRDefault="0063101B">
            <w:pPr>
              <w:spacing w:line="360" w:lineRule="auto"/>
              <w:rPr>
                <w:rFonts w:ascii="Arial" w:hAnsi="Arial" w:cs="Arial"/>
              </w:rPr>
            </w:pPr>
            <w:r w:rsidRPr="00735EC2">
              <w:rPr>
                <w:rFonts w:ascii="Arial" w:hAnsi="Arial" w:cs="Arial"/>
              </w:rPr>
              <w:t>Lisans</w:t>
            </w:r>
          </w:p>
        </w:tc>
        <w:tc>
          <w:tcPr>
            <w:tcW w:w="1273" w:type="dxa"/>
            <w:vAlign w:val="center"/>
          </w:tcPr>
          <w:p w:rsidR="00222991" w:rsidRPr="00735EC2" w:rsidRDefault="0063101B">
            <w:pPr>
              <w:spacing w:line="360" w:lineRule="auto"/>
              <w:rPr>
                <w:rFonts w:ascii="Arial" w:hAnsi="Arial" w:cs="Arial"/>
              </w:rPr>
            </w:pPr>
            <w:r w:rsidRPr="00735EC2">
              <w:rPr>
                <w:rFonts w:ascii="Arial" w:hAnsi="Arial" w:cs="Arial"/>
              </w:rPr>
              <w:t>%30 İngilizce</w:t>
            </w:r>
          </w:p>
        </w:tc>
        <w:tc>
          <w:tcPr>
            <w:tcW w:w="1368" w:type="dxa"/>
            <w:vAlign w:val="center"/>
          </w:tcPr>
          <w:p w:rsidR="00222991" w:rsidRPr="00735EC2" w:rsidRDefault="0063101B">
            <w:pPr>
              <w:spacing w:line="360" w:lineRule="auto"/>
              <w:rPr>
                <w:rFonts w:ascii="Arial" w:hAnsi="Arial" w:cs="Arial"/>
              </w:rPr>
            </w:pPr>
            <w:r w:rsidRPr="00735EC2">
              <w:rPr>
                <w:rFonts w:ascii="Arial" w:hAnsi="Arial" w:cs="Arial"/>
              </w:rPr>
              <w:t>Makina Mühendisliği</w:t>
            </w:r>
          </w:p>
        </w:tc>
        <w:tc>
          <w:tcPr>
            <w:tcW w:w="1244" w:type="dxa"/>
            <w:vAlign w:val="center"/>
          </w:tcPr>
          <w:p w:rsidR="00222991" w:rsidRPr="00735EC2" w:rsidRDefault="0063101B">
            <w:pPr>
              <w:spacing w:line="360" w:lineRule="auto"/>
              <w:rPr>
                <w:rFonts w:ascii="Arial" w:hAnsi="Arial" w:cs="Arial"/>
              </w:rPr>
            </w:pPr>
            <w:r w:rsidRPr="00735EC2">
              <w:rPr>
                <w:rFonts w:ascii="Arial" w:hAnsi="Arial" w:cs="Arial"/>
              </w:rPr>
              <w:t>Var/Var</w:t>
            </w:r>
          </w:p>
        </w:tc>
        <w:tc>
          <w:tcPr>
            <w:tcW w:w="1272" w:type="dxa"/>
            <w:vAlign w:val="center"/>
          </w:tcPr>
          <w:p w:rsidR="00222991" w:rsidRPr="00735EC2" w:rsidRDefault="0063101B">
            <w:pPr>
              <w:spacing w:line="360" w:lineRule="auto"/>
              <w:jc w:val="center"/>
              <w:rPr>
                <w:rFonts w:ascii="Arial" w:hAnsi="Arial" w:cs="Arial"/>
              </w:rPr>
            </w:pPr>
            <w:r w:rsidRPr="00735EC2">
              <w:rPr>
                <w:rFonts w:ascii="Arial" w:hAnsi="Arial" w:cs="Arial"/>
              </w:rPr>
              <w:t>914</w:t>
            </w:r>
          </w:p>
        </w:tc>
      </w:tr>
      <w:tr w:rsidR="00735EC2" w:rsidRPr="00735EC2" w:rsidTr="007E2C44">
        <w:tc>
          <w:tcPr>
            <w:tcW w:w="1368" w:type="dxa"/>
            <w:vAlign w:val="center"/>
          </w:tcPr>
          <w:p w:rsidR="00222991" w:rsidRPr="00735EC2" w:rsidRDefault="0063101B">
            <w:pPr>
              <w:spacing w:line="360" w:lineRule="auto"/>
              <w:rPr>
                <w:rFonts w:ascii="Arial" w:hAnsi="Arial" w:cs="Arial"/>
              </w:rPr>
            </w:pPr>
            <w:r w:rsidRPr="00735EC2">
              <w:rPr>
                <w:rFonts w:ascii="Arial" w:hAnsi="Arial" w:cs="Arial"/>
              </w:rPr>
              <w:t>Makina Mühendisliği</w:t>
            </w:r>
          </w:p>
        </w:tc>
        <w:tc>
          <w:tcPr>
            <w:tcW w:w="1490" w:type="dxa"/>
            <w:vAlign w:val="center"/>
          </w:tcPr>
          <w:p w:rsidR="00222991" w:rsidRPr="00735EC2" w:rsidRDefault="0063101B">
            <w:pPr>
              <w:spacing w:line="360" w:lineRule="auto"/>
              <w:rPr>
                <w:rFonts w:ascii="Arial" w:hAnsi="Arial" w:cs="Arial"/>
              </w:rPr>
            </w:pPr>
            <w:r w:rsidRPr="00735EC2">
              <w:rPr>
                <w:rFonts w:ascii="Arial" w:hAnsi="Arial" w:cs="Arial"/>
              </w:rPr>
              <w:t>İkinci Öğretim</w:t>
            </w:r>
          </w:p>
        </w:tc>
        <w:tc>
          <w:tcPr>
            <w:tcW w:w="1273" w:type="dxa"/>
            <w:vAlign w:val="center"/>
          </w:tcPr>
          <w:p w:rsidR="00222991" w:rsidRPr="00735EC2" w:rsidRDefault="0063101B">
            <w:pPr>
              <w:spacing w:line="360" w:lineRule="auto"/>
              <w:rPr>
                <w:rFonts w:ascii="Arial" w:hAnsi="Arial" w:cs="Arial"/>
              </w:rPr>
            </w:pPr>
            <w:r w:rsidRPr="00735EC2">
              <w:rPr>
                <w:rFonts w:ascii="Arial" w:hAnsi="Arial" w:cs="Arial"/>
              </w:rPr>
              <w:t>Lisans</w:t>
            </w:r>
          </w:p>
        </w:tc>
        <w:tc>
          <w:tcPr>
            <w:tcW w:w="1273" w:type="dxa"/>
            <w:vAlign w:val="center"/>
          </w:tcPr>
          <w:p w:rsidR="00222991" w:rsidRPr="00735EC2" w:rsidRDefault="0063101B">
            <w:pPr>
              <w:spacing w:line="360" w:lineRule="auto"/>
              <w:rPr>
                <w:rFonts w:ascii="Arial" w:hAnsi="Arial" w:cs="Arial"/>
              </w:rPr>
            </w:pPr>
            <w:r w:rsidRPr="00735EC2">
              <w:rPr>
                <w:rFonts w:ascii="Arial" w:hAnsi="Arial" w:cs="Arial"/>
              </w:rPr>
              <w:t>%30 İngilizce</w:t>
            </w:r>
          </w:p>
        </w:tc>
        <w:tc>
          <w:tcPr>
            <w:tcW w:w="1368" w:type="dxa"/>
            <w:vAlign w:val="center"/>
          </w:tcPr>
          <w:p w:rsidR="00222991" w:rsidRPr="00735EC2" w:rsidRDefault="0063101B">
            <w:pPr>
              <w:spacing w:line="360" w:lineRule="auto"/>
              <w:rPr>
                <w:rFonts w:ascii="Arial" w:hAnsi="Arial" w:cs="Arial"/>
              </w:rPr>
            </w:pPr>
            <w:r w:rsidRPr="00735EC2">
              <w:rPr>
                <w:rFonts w:ascii="Arial" w:hAnsi="Arial" w:cs="Arial"/>
              </w:rPr>
              <w:t>Makina Mühendisliği</w:t>
            </w:r>
          </w:p>
        </w:tc>
        <w:tc>
          <w:tcPr>
            <w:tcW w:w="1244" w:type="dxa"/>
            <w:vAlign w:val="center"/>
          </w:tcPr>
          <w:p w:rsidR="00222991" w:rsidRPr="00735EC2" w:rsidRDefault="0063101B">
            <w:pPr>
              <w:spacing w:line="360" w:lineRule="auto"/>
              <w:rPr>
                <w:rFonts w:ascii="Arial" w:hAnsi="Arial" w:cs="Arial"/>
              </w:rPr>
            </w:pPr>
            <w:r w:rsidRPr="00735EC2">
              <w:rPr>
                <w:rFonts w:ascii="Arial" w:hAnsi="Arial" w:cs="Arial"/>
              </w:rPr>
              <w:t>Var/Var</w:t>
            </w:r>
          </w:p>
        </w:tc>
        <w:tc>
          <w:tcPr>
            <w:tcW w:w="1272" w:type="dxa"/>
            <w:vAlign w:val="center"/>
          </w:tcPr>
          <w:p w:rsidR="00222991" w:rsidRPr="00735EC2" w:rsidRDefault="0063101B">
            <w:pPr>
              <w:spacing w:line="360" w:lineRule="auto"/>
              <w:jc w:val="center"/>
              <w:rPr>
                <w:rFonts w:ascii="Arial" w:hAnsi="Arial" w:cs="Arial"/>
              </w:rPr>
            </w:pPr>
            <w:r w:rsidRPr="00735EC2">
              <w:rPr>
                <w:rFonts w:ascii="Arial" w:hAnsi="Arial" w:cs="Arial"/>
              </w:rPr>
              <w:t>914</w:t>
            </w:r>
          </w:p>
        </w:tc>
      </w:tr>
      <w:tr w:rsidR="0063101B" w:rsidRPr="00735EC2" w:rsidTr="007E2C44">
        <w:tc>
          <w:tcPr>
            <w:tcW w:w="1368" w:type="dxa"/>
            <w:vAlign w:val="center"/>
          </w:tcPr>
          <w:p w:rsidR="00222991" w:rsidRPr="00735EC2" w:rsidRDefault="0063101B">
            <w:pPr>
              <w:spacing w:line="360" w:lineRule="auto"/>
              <w:rPr>
                <w:rFonts w:ascii="Arial" w:hAnsi="Arial" w:cs="Arial"/>
              </w:rPr>
            </w:pPr>
            <w:r w:rsidRPr="00735EC2">
              <w:rPr>
                <w:rFonts w:ascii="Arial" w:hAnsi="Arial" w:cs="Arial"/>
              </w:rPr>
              <w:t>Makina Mühendisliği</w:t>
            </w:r>
          </w:p>
        </w:tc>
        <w:tc>
          <w:tcPr>
            <w:tcW w:w="1490" w:type="dxa"/>
            <w:vAlign w:val="center"/>
          </w:tcPr>
          <w:p w:rsidR="00222991" w:rsidRPr="00735EC2" w:rsidRDefault="0063101B">
            <w:pPr>
              <w:spacing w:line="360" w:lineRule="auto"/>
              <w:rPr>
                <w:rFonts w:ascii="Arial" w:hAnsi="Arial" w:cs="Arial"/>
              </w:rPr>
            </w:pPr>
            <w:r w:rsidRPr="00735EC2">
              <w:rPr>
                <w:rFonts w:ascii="Arial" w:hAnsi="Arial" w:cs="Arial"/>
              </w:rPr>
              <w:t>Normal Öğretim</w:t>
            </w:r>
          </w:p>
        </w:tc>
        <w:tc>
          <w:tcPr>
            <w:tcW w:w="1273" w:type="dxa"/>
            <w:vAlign w:val="center"/>
          </w:tcPr>
          <w:p w:rsidR="00222991" w:rsidRPr="00735EC2" w:rsidRDefault="0063101B">
            <w:pPr>
              <w:spacing w:line="360" w:lineRule="auto"/>
              <w:rPr>
                <w:rFonts w:ascii="Arial" w:hAnsi="Arial" w:cs="Arial"/>
              </w:rPr>
            </w:pPr>
            <w:r w:rsidRPr="00735EC2">
              <w:rPr>
                <w:rFonts w:ascii="Arial" w:hAnsi="Arial" w:cs="Arial"/>
              </w:rPr>
              <w:t>Lisans</w:t>
            </w:r>
          </w:p>
        </w:tc>
        <w:tc>
          <w:tcPr>
            <w:tcW w:w="1273" w:type="dxa"/>
            <w:vAlign w:val="center"/>
          </w:tcPr>
          <w:p w:rsidR="00222991" w:rsidRPr="00735EC2" w:rsidRDefault="0063101B">
            <w:pPr>
              <w:spacing w:line="360" w:lineRule="auto"/>
              <w:rPr>
                <w:rFonts w:ascii="Arial" w:hAnsi="Arial" w:cs="Arial"/>
              </w:rPr>
            </w:pPr>
            <w:r w:rsidRPr="00735EC2">
              <w:rPr>
                <w:rFonts w:ascii="Arial" w:hAnsi="Arial" w:cs="Arial"/>
              </w:rPr>
              <w:t>%100 İngilizce</w:t>
            </w:r>
          </w:p>
        </w:tc>
        <w:tc>
          <w:tcPr>
            <w:tcW w:w="1368" w:type="dxa"/>
            <w:vAlign w:val="center"/>
          </w:tcPr>
          <w:p w:rsidR="00222991" w:rsidRPr="00735EC2" w:rsidRDefault="0063101B">
            <w:pPr>
              <w:spacing w:line="360" w:lineRule="auto"/>
              <w:rPr>
                <w:rFonts w:ascii="Arial" w:hAnsi="Arial" w:cs="Arial"/>
              </w:rPr>
            </w:pPr>
            <w:r w:rsidRPr="00735EC2">
              <w:rPr>
                <w:rFonts w:ascii="Arial" w:hAnsi="Arial" w:cs="Arial"/>
              </w:rPr>
              <w:t>Makina Mühendisliği</w:t>
            </w:r>
          </w:p>
        </w:tc>
        <w:tc>
          <w:tcPr>
            <w:tcW w:w="1244" w:type="dxa"/>
            <w:vAlign w:val="center"/>
          </w:tcPr>
          <w:p w:rsidR="00222991" w:rsidRPr="00735EC2" w:rsidRDefault="0063101B">
            <w:pPr>
              <w:spacing w:line="360" w:lineRule="auto"/>
              <w:rPr>
                <w:rFonts w:ascii="Arial" w:hAnsi="Arial" w:cs="Arial"/>
              </w:rPr>
            </w:pPr>
            <w:r w:rsidRPr="00735EC2">
              <w:rPr>
                <w:rFonts w:ascii="Arial" w:hAnsi="Arial" w:cs="Arial"/>
              </w:rPr>
              <w:t>Yok/Yok</w:t>
            </w:r>
          </w:p>
        </w:tc>
        <w:tc>
          <w:tcPr>
            <w:tcW w:w="1272" w:type="dxa"/>
            <w:vAlign w:val="center"/>
          </w:tcPr>
          <w:p w:rsidR="00222991" w:rsidRPr="00735EC2" w:rsidRDefault="0063101B">
            <w:pPr>
              <w:spacing w:line="360" w:lineRule="auto"/>
              <w:jc w:val="center"/>
              <w:rPr>
                <w:rFonts w:ascii="Arial" w:hAnsi="Arial" w:cs="Arial"/>
              </w:rPr>
            </w:pPr>
            <w:r w:rsidRPr="00735EC2">
              <w:rPr>
                <w:rFonts w:ascii="Arial" w:hAnsi="Arial" w:cs="Arial"/>
              </w:rPr>
              <w:t>914</w:t>
            </w:r>
          </w:p>
        </w:tc>
      </w:tr>
    </w:tbl>
    <w:p w:rsidR="00222991" w:rsidRPr="00735EC2" w:rsidRDefault="00222991">
      <w:pPr>
        <w:spacing w:after="0" w:line="360" w:lineRule="auto"/>
        <w:jc w:val="both"/>
        <w:rPr>
          <w:rFonts w:ascii="Arial" w:hAnsi="Arial" w:cs="Arial"/>
          <w:b/>
        </w:rPr>
      </w:pPr>
    </w:p>
    <w:p w:rsidR="00222991" w:rsidRPr="00735EC2" w:rsidRDefault="00227C73">
      <w:pPr>
        <w:spacing w:after="0" w:line="360" w:lineRule="auto"/>
        <w:rPr>
          <w:rFonts w:ascii="Arial" w:hAnsi="Arial" w:cs="Arial"/>
          <w:b/>
        </w:rPr>
      </w:pPr>
      <w:r w:rsidRPr="00735EC2">
        <w:rPr>
          <w:rFonts w:ascii="Arial" w:hAnsi="Arial" w:cs="Arial"/>
          <w:b/>
        </w:rPr>
        <w:t xml:space="preserve">İyileştirmeye Yönelik Çalışmalar </w:t>
      </w:r>
    </w:p>
    <w:p w:rsidR="00222991" w:rsidRPr="00735EC2" w:rsidRDefault="00222991">
      <w:pPr>
        <w:spacing w:after="0" w:line="360" w:lineRule="auto"/>
        <w:rPr>
          <w:rFonts w:ascii="Arial" w:hAnsi="Arial" w:cs="Arial"/>
          <w:b/>
        </w:rPr>
      </w:pPr>
    </w:p>
    <w:p w:rsidR="003571BD" w:rsidRPr="00735EC2" w:rsidRDefault="00B75D38" w:rsidP="00735EC2">
      <w:pPr>
        <w:spacing w:line="360" w:lineRule="auto"/>
        <w:jc w:val="both"/>
        <w:rPr>
          <w:rFonts w:ascii="Times New Roman" w:hAnsi="Times New Roman"/>
          <w:sz w:val="24"/>
          <w:szCs w:val="20"/>
        </w:rPr>
      </w:pPr>
      <w:r w:rsidRPr="00735EC2">
        <w:rPr>
          <w:rFonts w:ascii="Times New Roman" w:hAnsi="Times New Roman"/>
          <w:sz w:val="24"/>
          <w:szCs w:val="20"/>
        </w:rPr>
        <w:t xml:space="preserve">Gazi Üniversitesi </w:t>
      </w:r>
      <w:r w:rsidR="003571BD" w:rsidRPr="00735EC2">
        <w:rPr>
          <w:rFonts w:ascii="Times New Roman" w:hAnsi="Times New Roman"/>
          <w:sz w:val="24"/>
          <w:szCs w:val="20"/>
        </w:rPr>
        <w:t>Mühendislik Fakültesindeki bölümlerde 200</w:t>
      </w:r>
      <w:r w:rsidR="00621A08" w:rsidRPr="00735EC2">
        <w:rPr>
          <w:rFonts w:ascii="Times New Roman" w:hAnsi="Times New Roman"/>
          <w:sz w:val="24"/>
          <w:szCs w:val="20"/>
        </w:rPr>
        <w:t>2</w:t>
      </w:r>
      <w:r w:rsidR="003571BD" w:rsidRPr="00735EC2">
        <w:rPr>
          <w:rFonts w:ascii="Times New Roman" w:hAnsi="Times New Roman"/>
          <w:sz w:val="24"/>
          <w:szCs w:val="20"/>
        </w:rPr>
        <w:t xml:space="preserve">’den bu yana akreditasyon çalışmaları kapsamında Mühendislik Denetleme Kurulu’na (MÜDEK) başvurular yapılmakta olup bu tarihten itibaren gerek fakülte bazında gerekse bölüm bazında </w:t>
      </w:r>
      <w:r w:rsidR="00F86600" w:rsidRPr="00735EC2">
        <w:rPr>
          <w:rFonts w:ascii="Times New Roman" w:hAnsi="Times New Roman"/>
          <w:sz w:val="24"/>
          <w:szCs w:val="20"/>
        </w:rPr>
        <w:t xml:space="preserve">kaygıların ve zayıflıkların giderilmesine yönelik </w:t>
      </w:r>
      <w:r w:rsidR="003571BD" w:rsidRPr="00735EC2">
        <w:rPr>
          <w:rFonts w:ascii="Times New Roman" w:hAnsi="Times New Roman"/>
          <w:sz w:val="24"/>
          <w:szCs w:val="20"/>
        </w:rPr>
        <w:t>yoğun bir çalışma temposuna girilmiştir. En son 2017 yılının mart ayında Kimya</w:t>
      </w:r>
      <w:r w:rsidR="00101EA1" w:rsidRPr="00735EC2">
        <w:rPr>
          <w:rFonts w:ascii="Times New Roman" w:hAnsi="Times New Roman"/>
          <w:sz w:val="24"/>
          <w:szCs w:val="20"/>
        </w:rPr>
        <w:t>,</w:t>
      </w:r>
      <w:r w:rsidR="00735EC2">
        <w:rPr>
          <w:rFonts w:ascii="Times New Roman" w:hAnsi="Times New Roman"/>
          <w:sz w:val="24"/>
          <w:szCs w:val="20"/>
        </w:rPr>
        <w:t xml:space="preserve"> </w:t>
      </w:r>
      <w:r w:rsidR="00101EA1" w:rsidRPr="00735EC2">
        <w:rPr>
          <w:rFonts w:ascii="Times New Roman" w:hAnsi="Times New Roman"/>
          <w:sz w:val="24"/>
          <w:szCs w:val="20"/>
        </w:rPr>
        <w:t>İnşaat, Elektrik-Elektronik, Makine ve Endüstri Mühendisliği bölümleri</w:t>
      </w:r>
      <w:r w:rsidR="003571BD" w:rsidRPr="00735EC2">
        <w:rPr>
          <w:rFonts w:ascii="Times New Roman" w:hAnsi="Times New Roman"/>
          <w:sz w:val="24"/>
          <w:szCs w:val="20"/>
        </w:rPr>
        <w:t xml:space="preserve"> MUDEK değerlendirmesinden geçmiştir.</w:t>
      </w:r>
    </w:p>
    <w:p w:rsidR="00222991" w:rsidRPr="00735EC2" w:rsidRDefault="00222991">
      <w:pPr>
        <w:spacing w:after="0" w:line="360" w:lineRule="auto"/>
        <w:jc w:val="both"/>
        <w:rPr>
          <w:rFonts w:ascii="Arial" w:hAnsi="Arial" w:cs="Arial"/>
        </w:rPr>
      </w:pPr>
    </w:p>
    <w:p w:rsidR="00222991" w:rsidRPr="00735EC2" w:rsidRDefault="00E36BBB">
      <w:pPr>
        <w:spacing w:after="0" w:line="360" w:lineRule="auto"/>
        <w:rPr>
          <w:rFonts w:ascii="Arial" w:hAnsi="Arial" w:cs="Arial"/>
          <w:b/>
        </w:rPr>
      </w:pPr>
      <w:r w:rsidRPr="00735EC2">
        <w:rPr>
          <w:rFonts w:ascii="Arial" w:hAnsi="Arial" w:cs="Arial"/>
          <w:b/>
        </w:rPr>
        <w:t xml:space="preserve">Kalite Güvencesi Sistemi </w:t>
      </w:r>
    </w:p>
    <w:p w:rsidR="00222991" w:rsidRPr="00735EC2" w:rsidRDefault="00222991">
      <w:pPr>
        <w:spacing w:after="0" w:line="360" w:lineRule="auto"/>
        <w:rPr>
          <w:rFonts w:ascii="Arial" w:hAnsi="Arial" w:cs="Arial"/>
          <w:b/>
        </w:rPr>
      </w:pPr>
    </w:p>
    <w:p w:rsidR="00222991" w:rsidRPr="00735EC2" w:rsidRDefault="00E36BBB">
      <w:pPr>
        <w:spacing w:after="0" w:line="360" w:lineRule="auto"/>
        <w:jc w:val="both"/>
        <w:rPr>
          <w:rFonts w:ascii="Arial" w:hAnsi="Arial" w:cs="Arial"/>
        </w:rPr>
      </w:pPr>
      <w:bookmarkStart w:id="1" w:name="OLE_LINK37"/>
      <w:bookmarkStart w:id="2" w:name="OLE_LINK38"/>
      <w:r w:rsidRPr="00735EC2">
        <w:rPr>
          <w:rFonts w:ascii="Arial" w:hAnsi="Arial" w:cs="Arial"/>
        </w:rPr>
        <w:t xml:space="preserve">Bu </w:t>
      </w:r>
      <w:proofErr w:type="gramStart"/>
      <w:r w:rsidRPr="00735EC2">
        <w:rPr>
          <w:rFonts w:ascii="Arial" w:hAnsi="Arial" w:cs="Arial"/>
        </w:rPr>
        <w:t>misyon</w:t>
      </w:r>
      <w:proofErr w:type="gramEnd"/>
      <w:r w:rsidRPr="00735EC2">
        <w:rPr>
          <w:rFonts w:ascii="Arial" w:hAnsi="Arial" w:cs="Arial"/>
        </w:rPr>
        <w:t xml:space="preserve">, vizyon ve hedeflere ulaşmak için öncelikle ileri seviyede matematik, fen ve mühendislik bilgileri ile </w:t>
      </w:r>
      <w:r w:rsidR="00DC21BF" w:rsidRPr="00735EC2">
        <w:rPr>
          <w:rFonts w:ascii="Arial" w:hAnsi="Arial" w:cs="Arial"/>
        </w:rPr>
        <w:t>donatılmış</w:t>
      </w:r>
      <w:r w:rsidRPr="00735EC2">
        <w:rPr>
          <w:rFonts w:ascii="Arial" w:hAnsi="Arial" w:cs="Arial"/>
        </w:rPr>
        <w:t xml:space="preserve"> bir program benimsenmiştir. Derslerin içerikleri düzenlenirken, hem çağdaş ve en son mesleki bilgilerin aktarılması hem de öğrencilerin etik değerlere, çevre bilincine ve kalite bilincine vakıf olabilmeleri amaçlanmıştır.</w:t>
      </w:r>
    </w:p>
    <w:p w:rsidR="00222991" w:rsidRPr="00735EC2" w:rsidRDefault="00222991">
      <w:pPr>
        <w:spacing w:after="0" w:line="360" w:lineRule="auto"/>
        <w:jc w:val="both"/>
        <w:rPr>
          <w:rFonts w:ascii="Arial" w:hAnsi="Arial" w:cs="Arial"/>
        </w:rPr>
      </w:pPr>
    </w:p>
    <w:p w:rsidR="00222991" w:rsidRPr="00735EC2" w:rsidRDefault="00227C73">
      <w:pPr>
        <w:spacing w:after="0" w:line="360" w:lineRule="auto"/>
        <w:jc w:val="both"/>
        <w:rPr>
          <w:rFonts w:ascii="Arial" w:hAnsi="Arial" w:cs="Arial"/>
        </w:rPr>
      </w:pPr>
      <w:r w:rsidRPr="00735EC2">
        <w:rPr>
          <w:rFonts w:ascii="Arial" w:hAnsi="Arial" w:cs="Arial"/>
        </w:rPr>
        <w:t xml:space="preserve">Eğitim öğretimin başarısı kalite güvence sistemi </w:t>
      </w:r>
      <w:r w:rsidR="00E36BBB" w:rsidRPr="00735EC2">
        <w:rPr>
          <w:rFonts w:ascii="Arial" w:hAnsi="Arial" w:cs="Arial"/>
        </w:rPr>
        <w:t>yardımıyla ölçülür, değerlen</w:t>
      </w:r>
      <w:r w:rsidR="00E36BBB" w:rsidRPr="00735EC2">
        <w:rPr>
          <w:rFonts w:ascii="Arial" w:hAnsi="Arial" w:cs="Arial"/>
        </w:rPr>
        <w:softHyphen/>
        <w:t xml:space="preserve">dirilir ve belgelendirilir. Bu uygulamalar </w:t>
      </w:r>
      <w:r w:rsidRPr="00735EC2">
        <w:rPr>
          <w:rFonts w:ascii="Arial" w:hAnsi="Arial" w:cs="Arial"/>
        </w:rPr>
        <w:t xml:space="preserve">öğretim üyeleri, bölümler, ders geliştirme komisyonları ve öğrenci temsilcileri gibi organlar tarafından gerçekleştirilir. Uygulamaların olumlu ve olumsuz yanları belirlenerek hangi düzeltici önlemlerin alınması gerektiği belirlenir. Ayrıca, sanayi temsilcileri ve danışma kurulu önerileri gibi faktörler de göz önünde bulundurularak alınacak önlemler ve değişiklikler </w:t>
      </w:r>
      <w:r w:rsidR="00222991" w:rsidRPr="00735EC2">
        <w:rPr>
          <w:rFonts w:ascii="Arial" w:hAnsi="Arial" w:cs="Arial"/>
        </w:rPr>
        <w:t>f</w:t>
      </w:r>
      <w:r w:rsidRPr="00735EC2">
        <w:rPr>
          <w:rFonts w:ascii="Arial" w:hAnsi="Arial" w:cs="Arial"/>
        </w:rPr>
        <w:t xml:space="preserve">akültemiz organları tarafından belirlenir. </w:t>
      </w:r>
    </w:p>
    <w:p w:rsidR="00222991" w:rsidRPr="00735EC2" w:rsidRDefault="00222991">
      <w:pPr>
        <w:spacing w:after="0" w:line="360" w:lineRule="auto"/>
        <w:jc w:val="both"/>
        <w:rPr>
          <w:rFonts w:ascii="Arial" w:hAnsi="Arial" w:cs="Arial"/>
        </w:rPr>
      </w:pPr>
    </w:p>
    <w:p w:rsidR="00222991" w:rsidRPr="00735EC2" w:rsidRDefault="00841F3A">
      <w:pPr>
        <w:spacing w:after="0" w:line="360" w:lineRule="auto"/>
        <w:jc w:val="both"/>
        <w:rPr>
          <w:rFonts w:ascii="Arial" w:hAnsi="Arial" w:cs="Arial"/>
        </w:rPr>
      </w:pPr>
      <w:r w:rsidRPr="00735EC2">
        <w:rPr>
          <w:rFonts w:ascii="Arial" w:hAnsi="Arial" w:cs="Arial"/>
        </w:rPr>
        <w:t>Fakültemize</w:t>
      </w:r>
      <w:r w:rsidR="00E36BBB" w:rsidRPr="00735EC2">
        <w:rPr>
          <w:rFonts w:ascii="Arial" w:hAnsi="Arial" w:cs="Arial"/>
        </w:rPr>
        <w:t xml:space="preserve"> bağlı </w:t>
      </w:r>
      <w:r w:rsidR="00222991" w:rsidRPr="00735EC2">
        <w:rPr>
          <w:rFonts w:ascii="Arial" w:hAnsi="Arial" w:cs="Arial"/>
        </w:rPr>
        <w:t>b</w:t>
      </w:r>
      <w:r w:rsidR="00E36BBB" w:rsidRPr="00735EC2">
        <w:rPr>
          <w:rFonts w:ascii="Arial" w:hAnsi="Arial" w:cs="Arial"/>
        </w:rPr>
        <w:t>ölümlerimizce belirli aralıklarla</w:t>
      </w:r>
      <w:r w:rsidR="00222991" w:rsidRPr="00735EC2">
        <w:rPr>
          <w:rFonts w:ascii="Arial" w:hAnsi="Arial" w:cs="Arial"/>
        </w:rPr>
        <w:t xml:space="preserve"> ve çalışma döngüsüne göre </w:t>
      </w:r>
      <w:r w:rsidR="00E36BBB" w:rsidRPr="00735EC2">
        <w:rPr>
          <w:rFonts w:ascii="Arial" w:hAnsi="Arial" w:cs="Arial"/>
        </w:rPr>
        <w:t>yapılan iç ve dış paydaş toplantıları ile b</w:t>
      </w:r>
      <w:r w:rsidRPr="00735EC2">
        <w:rPr>
          <w:rFonts w:ascii="Arial" w:hAnsi="Arial" w:cs="Arial"/>
        </w:rPr>
        <w:t>ölümlerimizde</w:t>
      </w:r>
      <w:r w:rsidR="00CC424E" w:rsidRPr="00735EC2">
        <w:rPr>
          <w:rFonts w:ascii="Arial" w:hAnsi="Arial" w:cs="Arial"/>
        </w:rPr>
        <w:t xml:space="preserve"> </w:t>
      </w:r>
      <w:r w:rsidR="00E36BBB" w:rsidRPr="00735EC2">
        <w:rPr>
          <w:rFonts w:ascii="Arial" w:hAnsi="Arial" w:cs="Arial"/>
        </w:rPr>
        <w:t xml:space="preserve">belirlenen aksaklıklar giderilmeye çalışılmaktadır. </w:t>
      </w:r>
      <w:r w:rsidR="00E509D7" w:rsidRPr="00735EC2">
        <w:rPr>
          <w:rFonts w:ascii="Arial" w:hAnsi="Arial" w:cs="Arial"/>
        </w:rPr>
        <w:t>İnşaat, Elektrik-Elektronik, Kimya ve Endüstri Mühendisliği</w:t>
      </w:r>
      <w:r w:rsidR="00404490" w:rsidRPr="00735EC2">
        <w:rPr>
          <w:rFonts w:ascii="Arial" w:hAnsi="Arial" w:cs="Arial"/>
        </w:rPr>
        <w:t xml:space="preserve"> </w:t>
      </w:r>
      <w:r w:rsidRPr="00735EC2">
        <w:rPr>
          <w:rFonts w:ascii="Arial" w:hAnsi="Arial" w:cs="Arial"/>
        </w:rPr>
        <w:t>2015-2017 yılları arasında akredite edilmiş olup,</w:t>
      </w:r>
      <w:r w:rsidR="00DE1043" w:rsidRPr="00735EC2">
        <w:rPr>
          <w:rFonts w:ascii="Arial" w:hAnsi="Arial" w:cs="Arial"/>
        </w:rPr>
        <w:t xml:space="preserve"> </w:t>
      </w:r>
      <w:r w:rsidRPr="00735EC2">
        <w:rPr>
          <w:rFonts w:ascii="Arial" w:hAnsi="Arial" w:cs="Arial"/>
        </w:rPr>
        <w:t xml:space="preserve">bu kapsamda bölümler tarafından </w:t>
      </w:r>
      <w:r w:rsidR="00E509D7" w:rsidRPr="00735EC2">
        <w:rPr>
          <w:rFonts w:ascii="Arial" w:hAnsi="Arial" w:cs="Arial"/>
        </w:rPr>
        <w:t>yarıyıl sonunda</w:t>
      </w:r>
      <w:r w:rsidR="00CC424E" w:rsidRPr="00735EC2">
        <w:rPr>
          <w:rFonts w:ascii="Arial" w:hAnsi="Arial" w:cs="Arial"/>
        </w:rPr>
        <w:t xml:space="preserve"> </w:t>
      </w:r>
      <w:r w:rsidR="00E509D7" w:rsidRPr="00735EC2">
        <w:rPr>
          <w:rFonts w:ascii="Arial" w:hAnsi="Arial" w:cs="Arial"/>
        </w:rPr>
        <w:t>d</w:t>
      </w:r>
      <w:r w:rsidRPr="00735EC2">
        <w:rPr>
          <w:rFonts w:ascii="Arial" w:hAnsi="Arial" w:cs="Arial"/>
        </w:rPr>
        <w:t xml:space="preserve">ers bazında değerlendirmeler </w:t>
      </w:r>
      <w:r w:rsidR="00E509D7" w:rsidRPr="00735EC2">
        <w:rPr>
          <w:rFonts w:ascii="Arial" w:hAnsi="Arial" w:cs="Arial"/>
        </w:rPr>
        <w:t>yap</w:t>
      </w:r>
      <w:r w:rsidRPr="00735EC2">
        <w:rPr>
          <w:rFonts w:ascii="Arial" w:hAnsi="Arial" w:cs="Arial"/>
        </w:rPr>
        <w:t>ıl</w:t>
      </w:r>
      <w:r w:rsidR="00E509D7" w:rsidRPr="00735EC2">
        <w:rPr>
          <w:rFonts w:ascii="Arial" w:hAnsi="Arial" w:cs="Arial"/>
        </w:rPr>
        <w:t>maktadır</w:t>
      </w:r>
      <w:r w:rsidRPr="00735EC2">
        <w:rPr>
          <w:rFonts w:ascii="Arial" w:hAnsi="Arial" w:cs="Arial"/>
        </w:rPr>
        <w:t xml:space="preserve">. Ayrıca Fakültemiz </w:t>
      </w:r>
      <w:r w:rsidR="00E36BBB" w:rsidRPr="00735EC2">
        <w:rPr>
          <w:rFonts w:ascii="Arial" w:hAnsi="Arial" w:cs="Arial"/>
        </w:rPr>
        <w:t>bölümler</w:t>
      </w:r>
      <w:r w:rsidRPr="00735EC2">
        <w:rPr>
          <w:rFonts w:ascii="Arial" w:hAnsi="Arial" w:cs="Arial"/>
        </w:rPr>
        <w:t>in</w:t>
      </w:r>
      <w:r w:rsidR="00E36BBB" w:rsidRPr="00735EC2">
        <w:rPr>
          <w:rFonts w:ascii="Arial" w:hAnsi="Arial" w:cs="Arial"/>
        </w:rPr>
        <w:t>den İnşaat, Elektrik-Elektronik, Makine, Kimya ve Endüstri Mühendisliği Bölümleri</w:t>
      </w:r>
      <w:r w:rsidR="00E509D7" w:rsidRPr="00735EC2">
        <w:rPr>
          <w:rFonts w:ascii="Arial" w:hAnsi="Arial" w:cs="Arial"/>
        </w:rPr>
        <w:t>miz MÜDEK tarafından 26-28.03.2017</w:t>
      </w:r>
      <w:r w:rsidR="00101EA1" w:rsidRPr="00735EC2">
        <w:rPr>
          <w:rFonts w:ascii="Arial" w:hAnsi="Arial" w:cs="Arial"/>
        </w:rPr>
        <w:t xml:space="preserve"> </w:t>
      </w:r>
      <w:r w:rsidR="00E509D7" w:rsidRPr="00735EC2">
        <w:rPr>
          <w:rFonts w:ascii="Arial" w:hAnsi="Arial" w:cs="Arial"/>
        </w:rPr>
        <w:t>tarihleri arasında değerlendirme sürecine girmiş olup rapor sonuçları beklenmektedir.</w:t>
      </w:r>
    </w:p>
    <w:p w:rsidR="00222991" w:rsidRPr="00735EC2" w:rsidRDefault="00222991">
      <w:pPr>
        <w:spacing w:after="0" w:line="360" w:lineRule="auto"/>
        <w:jc w:val="both"/>
        <w:rPr>
          <w:rFonts w:ascii="Arial" w:hAnsi="Arial" w:cs="Arial"/>
        </w:rPr>
      </w:pPr>
    </w:p>
    <w:bookmarkEnd w:id="1"/>
    <w:bookmarkEnd w:id="2"/>
    <w:p w:rsidR="00222991" w:rsidRPr="00735EC2" w:rsidRDefault="00825510">
      <w:pPr>
        <w:spacing w:after="0" w:line="360" w:lineRule="auto"/>
        <w:jc w:val="both"/>
        <w:rPr>
          <w:rFonts w:ascii="Arial" w:hAnsi="Arial" w:cs="Arial"/>
        </w:rPr>
      </w:pPr>
      <w:r w:rsidRPr="00735EC2">
        <w:rPr>
          <w:rFonts w:ascii="Arial" w:hAnsi="Arial" w:cs="Arial"/>
        </w:rPr>
        <w:t xml:space="preserve">MÜDEK akreditasyonu için 2002 yılında çalışmalara başlanıldığında oluşturulan bir komisyon ile </w:t>
      </w:r>
      <w:r w:rsidR="000B3D70" w:rsidRPr="00735EC2">
        <w:rPr>
          <w:rFonts w:ascii="Arial" w:hAnsi="Arial" w:cs="Arial"/>
        </w:rPr>
        <w:t>Fakültemizin</w:t>
      </w:r>
      <w:r w:rsidR="00CC424E" w:rsidRPr="00735EC2">
        <w:rPr>
          <w:rFonts w:ascii="Arial" w:hAnsi="Arial" w:cs="Arial"/>
        </w:rPr>
        <w:t xml:space="preserve"> </w:t>
      </w:r>
      <w:proofErr w:type="gramStart"/>
      <w:r w:rsidRPr="00735EC2">
        <w:rPr>
          <w:rFonts w:ascii="Arial" w:hAnsi="Arial" w:cs="Arial"/>
        </w:rPr>
        <w:t>misyon</w:t>
      </w:r>
      <w:proofErr w:type="gramEnd"/>
      <w:r w:rsidRPr="00735EC2">
        <w:rPr>
          <w:rFonts w:ascii="Arial" w:hAnsi="Arial" w:cs="Arial"/>
        </w:rPr>
        <w:t xml:space="preserve"> ve vizyon ifadeleri tanımlanmıştır. Stratejik hedefleri ve performans göstergelerini belirlemeye yönelik çalışma</w:t>
      </w:r>
      <w:r w:rsidR="000B3D70" w:rsidRPr="00735EC2">
        <w:rPr>
          <w:rFonts w:ascii="Arial" w:hAnsi="Arial" w:cs="Arial"/>
        </w:rPr>
        <w:t>lar</w:t>
      </w:r>
      <w:r w:rsidRPr="00735EC2">
        <w:rPr>
          <w:rFonts w:ascii="Arial" w:hAnsi="Arial" w:cs="Arial"/>
        </w:rPr>
        <w:t xml:space="preserve"> kapsamında her bölümden bu çalışmaları yürütebilecek </w:t>
      </w:r>
      <w:r w:rsidR="000B3D70" w:rsidRPr="00735EC2">
        <w:rPr>
          <w:rFonts w:ascii="Arial" w:hAnsi="Arial" w:cs="Arial"/>
        </w:rPr>
        <w:t>ö</w:t>
      </w:r>
      <w:r w:rsidRPr="00735EC2">
        <w:rPr>
          <w:rFonts w:ascii="Arial" w:hAnsi="Arial" w:cs="Arial"/>
        </w:rPr>
        <w:t xml:space="preserve">ğretim </w:t>
      </w:r>
      <w:r w:rsidR="000B3D70" w:rsidRPr="00735EC2">
        <w:rPr>
          <w:rFonts w:ascii="Arial" w:hAnsi="Arial" w:cs="Arial"/>
        </w:rPr>
        <w:t>ü</w:t>
      </w:r>
      <w:r w:rsidRPr="00735EC2">
        <w:rPr>
          <w:rFonts w:ascii="Arial" w:hAnsi="Arial" w:cs="Arial"/>
        </w:rPr>
        <w:t xml:space="preserve">yeleri belirlenmiş ve Fakülte Kalite Koordinatörlüğü oluşturulmuştur. Bu koordinatörlük bölüm bazında performans ölçütlerinde sorgulanan çalışmaların kayıt altına alınmasını </w:t>
      </w:r>
      <w:r w:rsidR="00C40DFF" w:rsidRPr="00735EC2">
        <w:rPr>
          <w:rFonts w:ascii="Arial" w:hAnsi="Arial" w:cs="Arial"/>
        </w:rPr>
        <w:t xml:space="preserve">ve raporlandırılmasını </w:t>
      </w:r>
      <w:r w:rsidRPr="00735EC2">
        <w:rPr>
          <w:rFonts w:ascii="Arial" w:hAnsi="Arial" w:cs="Arial"/>
        </w:rPr>
        <w:t xml:space="preserve">sağlamaktadır. MÜDEK akreditasyonu çerçevesinde her bir bölüm kendi iç ve dış paydaşlarını belirlemiş ve gerekli etkinlikleri gerçekleştirmektedir. </w:t>
      </w:r>
    </w:p>
    <w:p w:rsidR="00222991" w:rsidRPr="00735EC2" w:rsidRDefault="00222991">
      <w:pPr>
        <w:spacing w:after="0" w:line="360" w:lineRule="auto"/>
        <w:jc w:val="both"/>
        <w:rPr>
          <w:rFonts w:ascii="Arial" w:hAnsi="Arial" w:cs="Arial"/>
        </w:rPr>
      </w:pPr>
    </w:p>
    <w:p w:rsidR="00222991" w:rsidRPr="00735EC2" w:rsidRDefault="00E36BBB">
      <w:pPr>
        <w:spacing w:after="0" w:line="360" w:lineRule="auto"/>
        <w:jc w:val="both"/>
        <w:rPr>
          <w:rFonts w:ascii="Arial" w:hAnsi="Arial" w:cs="Arial"/>
          <w:b/>
        </w:rPr>
      </w:pPr>
      <w:r w:rsidRPr="00735EC2">
        <w:rPr>
          <w:rFonts w:ascii="Arial" w:hAnsi="Arial" w:cs="Arial"/>
          <w:b/>
        </w:rPr>
        <w:t xml:space="preserve">Eğitim ve Öğretim </w:t>
      </w:r>
    </w:p>
    <w:p w:rsidR="00222991" w:rsidRPr="00735EC2" w:rsidRDefault="00222991">
      <w:pPr>
        <w:spacing w:after="0" w:line="360" w:lineRule="auto"/>
        <w:jc w:val="both"/>
        <w:rPr>
          <w:rFonts w:ascii="Arial" w:hAnsi="Arial" w:cs="Arial"/>
          <w:b/>
        </w:rPr>
      </w:pPr>
    </w:p>
    <w:p w:rsidR="00165093" w:rsidRPr="00735EC2" w:rsidRDefault="00E36BBB">
      <w:pPr>
        <w:spacing w:after="0" w:line="360" w:lineRule="auto"/>
        <w:jc w:val="both"/>
        <w:rPr>
          <w:rFonts w:ascii="Arial" w:hAnsi="Arial" w:cs="Arial"/>
        </w:rPr>
      </w:pPr>
      <w:r w:rsidRPr="00735EC2">
        <w:rPr>
          <w:rFonts w:ascii="Arial" w:hAnsi="Arial" w:cs="Arial"/>
        </w:rPr>
        <w:t>Bölümlerimizce iç ve dış paydaşlarla yapılan toplantılar neticesinde belirlenen eksikliklere yönelik müfredatta değişikler yapılmaktadır.</w:t>
      </w:r>
      <w:r w:rsidR="001917E2" w:rsidRPr="00735EC2">
        <w:rPr>
          <w:rFonts w:ascii="Arial" w:hAnsi="Arial" w:cs="Arial"/>
        </w:rPr>
        <w:t xml:space="preserve"> </w:t>
      </w:r>
      <w:r w:rsidRPr="00735EC2">
        <w:rPr>
          <w:rFonts w:ascii="Arial" w:hAnsi="Arial" w:cs="Arial"/>
        </w:rPr>
        <w:t>Programların yeterliliği dış paydaş toplantıları ile ve mezunlara yapılan mezun anket formları</w:t>
      </w:r>
      <w:r w:rsidR="00DC21BF" w:rsidRPr="00735EC2">
        <w:rPr>
          <w:rFonts w:ascii="Arial" w:hAnsi="Arial" w:cs="Arial"/>
        </w:rPr>
        <w:t>yla</w:t>
      </w:r>
      <w:r w:rsidRPr="00735EC2">
        <w:rPr>
          <w:rFonts w:ascii="Arial" w:hAnsi="Arial" w:cs="Arial"/>
        </w:rPr>
        <w:t xml:space="preserve"> belirlenmektedir. Programların yeterlilikleri belirlenirken Türkiye Yükseköğretim Yeterlilikler Çerçevesiyle (TYYÇ) uyumu da göz önünde bulundurulmaktadır. Programların yeterlilikleriyle ders öğrenme çıktıları arasındaki ilişkilendirme dönem sonunda dersi veren ilgili öğretim üyesi tarafından yapılan Ders Öğrenme Çıktıları (DÖÇ) ile yapılmaktadır.</w:t>
      </w:r>
      <w:r w:rsidR="00165093" w:rsidRPr="00735EC2">
        <w:rPr>
          <w:rFonts w:ascii="Arial" w:hAnsi="Arial" w:cs="Arial"/>
        </w:rPr>
        <w:t xml:space="preserve"> </w:t>
      </w:r>
      <w:r w:rsidRPr="00735EC2">
        <w:rPr>
          <w:rFonts w:ascii="Arial" w:hAnsi="Arial" w:cs="Arial"/>
        </w:rPr>
        <w:t xml:space="preserve">Bölümlerimizce ders bazında derslerin içerik, amaç, öğrenim çıktıları ve program eğitim amaçlarına katkılarını gösteren </w:t>
      </w:r>
      <w:r w:rsidR="00DC21BF" w:rsidRPr="00735EC2">
        <w:rPr>
          <w:rFonts w:ascii="Arial" w:hAnsi="Arial" w:cs="Arial"/>
        </w:rPr>
        <w:t>öğrenci iş yüküne dayalı kredi değerlerine (</w:t>
      </w:r>
      <w:r w:rsidRPr="00735EC2">
        <w:rPr>
          <w:rFonts w:ascii="Arial" w:hAnsi="Arial" w:cs="Arial"/>
        </w:rPr>
        <w:t>AKTS</w:t>
      </w:r>
      <w:r w:rsidR="00DC21BF" w:rsidRPr="00735EC2">
        <w:rPr>
          <w:rFonts w:ascii="Arial" w:hAnsi="Arial" w:cs="Arial"/>
        </w:rPr>
        <w:t>)</w:t>
      </w:r>
      <w:r w:rsidRPr="00735EC2">
        <w:rPr>
          <w:rFonts w:ascii="Arial" w:hAnsi="Arial" w:cs="Arial"/>
        </w:rPr>
        <w:t xml:space="preserve"> </w:t>
      </w:r>
      <w:r w:rsidR="00165093" w:rsidRPr="00735EC2">
        <w:rPr>
          <w:rFonts w:ascii="Arial" w:hAnsi="Arial" w:cs="Arial"/>
        </w:rPr>
        <w:t xml:space="preserve">aşağıdaki linkte bulunan </w:t>
      </w:r>
      <w:r w:rsidRPr="00735EC2">
        <w:rPr>
          <w:rFonts w:ascii="Arial" w:hAnsi="Arial" w:cs="Arial"/>
        </w:rPr>
        <w:t>Gazi Üniversitesi Bilgi Paketinden erişilebilmektedir</w:t>
      </w:r>
      <w:r w:rsidR="00165093" w:rsidRPr="00735EC2">
        <w:rPr>
          <w:rFonts w:ascii="Arial" w:hAnsi="Arial" w:cs="Arial"/>
        </w:rPr>
        <w:t>:</w:t>
      </w:r>
    </w:p>
    <w:p w:rsidR="00222991" w:rsidRPr="00735EC2" w:rsidRDefault="00E36BBB">
      <w:pPr>
        <w:spacing w:after="0" w:line="360" w:lineRule="auto"/>
        <w:jc w:val="both"/>
        <w:rPr>
          <w:rFonts w:ascii="Arial" w:hAnsi="Arial" w:cs="Arial"/>
        </w:rPr>
      </w:pPr>
      <w:r w:rsidRPr="00735EC2">
        <w:rPr>
          <w:rFonts w:ascii="Arial" w:hAnsi="Arial" w:cs="Arial"/>
          <w:b/>
        </w:rPr>
        <w:t>(</w:t>
      </w:r>
      <w:hyperlink r:id="rId9" w:history="1">
        <w:r w:rsidR="00227C73" w:rsidRPr="00735EC2">
          <w:rPr>
            <w:b/>
          </w:rPr>
          <w:t>http://mf.gazi.edu.tr/posts/view/title/muhendislik-fakultesi-bilgi-paketi-104707?siteUri=mf</w:t>
        </w:r>
      </w:hyperlink>
      <w:r w:rsidR="00B90512" w:rsidRPr="00735EC2">
        <w:rPr>
          <w:rFonts w:ascii="Arial" w:hAnsi="Arial" w:cs="Arial"/>
          <w:b/>
        </w:rPr>
        <w:t>).</w:t>
      </w:r>
      <w:r w:rsidR="00B90512" w:rsidRPr="00735EC2">
        <w:rPr>
          <w:rFonts w:ascii="Arial" w:hAnsi="Arial" w:cs="Arial"/>
        </w:rPr>
        <w:t xml:space="preserve"> </w:t>
      </w:r>
      <w:r w:rsidR="000B3D70" w:rsidRPr="00735EC2">
        <w:rPr>
          <w:rFonts w:ascii="Arial" w:hAnsi="Arial" w:cs="Arial"/>
        </w:rPr>
        <w:t>Fakültemizde</w:t>
      </w:r>
      <w:r w:rsidRPr="00735EC2">
        <w:rPr>
          <w:rFonts w:ascii="Arial" w:hAnsi="Arial" w:cs="Arial"/>
        </w:rPr>
        <w:t xml:space="preserve"> programların onaylanma süreci 2547 sayılı kanunda belirtilen süreçler göz önüne alınarak gerçekleştirilmektedir.</w:t>
      </w:r>
      <w:r w:rsidR="00A74B39" w:rsidRPr="00735EC2">
        <w:rPr>
          <w:rFonts w:ascii="Arial" w:hAnsi="Arial" w:cs="Arial"/>
        </w:rPr>
        <w:t xml:space="preserve"> </w:t>
      </w:r>
      <w:r w:rsidRPr="00735EC2">
        <w:rPr>
          <w:rFonts w:ascii="Arial" w:hAnsi="Arial" w:cs="Arial"/>
        </w:rPr>
        <w:t xml:space="preserve">Programların eğitim amaçları ve kazanımları kamuoyuna </w:t>
      </w:r>
      <w:r w:rsidR="000B3D70" w:rsidRPr="00735EC2">
        <w:rPr>
          <w:rFonts w:ascii="Arial" w:hAnsi="Arial" w:cs="Arial"/>
        </w:rPr>
        <w:t>fakültemizin</w:t>
      </w:r>
      <w:r w:rsidRPr="00735EC2">
        <w:rPr>
          <w:rFonts w:ascii="Arial" w:hAnsi="Arial" w:cs="Arial"/>
        </w:rPr>
        <w:t xml:space="preserve"> web sayfasında</w:t>
      </w:r>
      <w:r w:rsidR="000B3D70" w:rsidRPr="00735EC2">
        <w:rPr>
          <w:rFonts w:ascii="Arial" w:hAnsi="Arial" w:cs="Arial"/>
        </w:rPr>
        <w:t>n</w:t>
      </w:r>
      <w:r w:rsidRPr="00735EC2">
        <w:rPr>
          <w:rFonts w:ascii="Arial" w:hAnsi="Arial" w:cs="Arial"/>
        </w:rPr>
        <w:t xml:space="preserve"> ilan edilmektedir (mf.gazi.edu.tr).</w:t>
      </w:r>
    </w:p>
    <w:p w:rsidR="00222991" w:rsidRDefault="00222991">
      <w:pPr>
        <w:spacing w:after="0" w:line="360" w:lineRule="auto"/>
        <w:jc w:val="both"/>
        <w:rPr>
          <w:rFonts w:ascii="Arial" w:hAnsi="Arial" w:cs="Arial"/>
        </w:rPr>
      </w:pPr>
    </w:p>
    <w:p w:rsidR="00735EC2" w:rsidRPr="00735EC2" w:rsidRDefault="00735EC2">
      <w:pPr>
        <w:spacing w:after="0" w:line="360" w:lineRule="auto"/>
        <w:jc w:val="both"/>
        <w:rPr>
          <w:rFonts w:ascii="Arial" w:hAnsi="Arial" w:cs="Arial"/>
        </w:rPr>
      </w:pPr>
    </w:p>
    <w:p w:rsidR="00222991" w:rsidRPr="00735EC2" w:rsidRDefault="00E36BBB">
      <w:pPr>
        <w:spacing w:after="0" w:line="360" w:lineRule="auto"/>
        <w:jc w:val="both"/>
        <w:rPr>
          <w:rFonts w:ascii="Arial" w:hAnsi="Arial" w:cs="Arial"/>
          <w:b/>
        </w:rPr>
      </w:pPr>
      <w:r w:rsidRPr="00735EC2">
        <w:rPr>
          <w:rFonts w:ascii="Arial" w:hAnsi="Arial" w:cs="Arial"/>
          <w:b/>
        </w:rPr>
        <w:t>Öğrenci Merkezli Öğrenme, Öğretme ve Değerlendirme</w:t>
      </w:r>
    </w:p>
    <w:p w:rsidR="00222991" w:rsidRPr="00735EC2" w:rsidRDefault="00222991">
      <w:pPr>
        <w:spacing w:after="0" w:line="360" w:lineRule="auto"/>
        <w:jc w:val="both"/>
        <w:rPr>
          <w:rFonts w:ascii="Arial" w:hAnsi="Arial" w:cs="Arial"/>
          <w:b/>
        </w:rPr>
      </w:pPr>
    </w:p>
    <w:p w:rsidR="00222991" w:rsidRPr="00735EC2" w:rsidRDefault="00E36BBB">
      <w:pPr>
        <w:spacing w:after="0" w:line="360" w:lineRule="auto"/>
        <w:jc w:val="both"/>
        <w:rPr>
          <w:rFonts w:ascii="Arial" w:hAnsi="Arial" w:cs="Arial"/>
        </w:rPr>
      </w:pPr>
      <w:r w:rsidRPr="00735EC2">
        <w:rPr>
          <w:rFonts w:ascii="Arial" w:hAnsi="Arial" w:cs="Arial"/>
        </w:rPr>
        <w:t>Programlarda yer alan derslerin AKTS</w:t>
      </w:r>
      <w:r w:rsidR="00DC21BF" w:rsidRPr="00735EC2">
        <w:rPr>
          <w:rFonts w:ascii="Arial" w:hAnsi="Arial" w:cs="Arial"/>
        </w:rPr>
        <w:t xml:space="preserve"> değerleri</w:t>
      </w:r>
      <w:r w:rsidRPr="00735EC2">
        <w:rPr>
          <w:rFonts w:ascii="Arial" w:hAnsi="Arial" w:cs="Arial"/>
        </w:rPr>
        <w:t xml:space="preserve"> belirlenmiştir. Bu krediler ve AKTS formları</w:t>
      </w:r>
      <w:r w:rsidR="00CC424E" w:rsidRPr="00735EC2">
        <w:rPr>
          <w:rFonts w:ascii="Arial" w:hAnsi="Arial" w:cs="Arial"/>
        </w:rPr>
        <w:t xml:space="preserve"> </w:t>
      </w:r>
      <w:r w:rsidR="00677356" w:rsidRPr="00735EC2">
        <w:rPr>
          <w:rFonts w:ascii="Arial" w:hAnsi="Arial" w:cs="Arial"/>
        </w:rPr>
        <w:t>bölümlerimizin internet sayfalarında mevcuttur.</w:t>
      </w:r>
    </w:p>
    <w:p w:rsidR="00222991" w:rsidRPr="00735EC2" w:rsidRDefault="00E36BBB">
      <w:pPr>
        <w:spacing w:after="0" w:line="360" w:lineRule="auto"/>
        <w:jc w:val="both"/>
        <w:rPr>
          <w:rFonts w:ascii="Arial" w:hAnsi="Arial" w:cs="Arial"/>
        </w:rPr>
      </w:pPr>
      <w:r w:rsidRPr="00735EC2">
        <w:rPr>
          <w:rFonts w:ascii="Arial" w:hAnsi="Arial" w:cs="Arial"/>
        </w:rPr>
        <w:t xml:space="preserve">Öğrencilerin yurt içi ve/veya yurt dışındaki işyeri ortamlarında gerçekleştirdikleri uygulama ve stajların iş yükleri belirlenmiş (AKTS kredisi) ve programın toplam iş yüküne dâhil edilmiştir. Programların yürütülmesinde öğrencilerin kurdukları </w:t>
      </w:r>
      <w:r w:rsidR="00524091" w:rsidRPr="00735EC2">
        <w:rPr>
          <w:rFonts w:ascii="Arial" w:hAnsi="Arial" w:cs="Arial"/>
        </w:rPr>
        <w:t>b</w:t>
      </w:r>
      <w:r w:rsidRPr="00735EC2">
        <w:rPr>
          <w:rFonts w:ascii="Arial" w:hAnsi="Arial" w:cs="Arial"/>
        </w:rPr>
        <w:t xml:space="preserve">ölüm </w:t>
      </w:r>
      <w:r w:rsidR="00524091" w:rsidRPr="00735EC2">
        <w:rPr>
          <w:rFonts w:ascii="Arial" w:hAnsi="Arial" w:cs="Arial"/>
        </w:rPr>
        <w:t>t</w:t>
      </w:r>
      <w:r w:rsidRPr="00735EC2">
        <w:rPr>
          <w:rFonts w:ascii="Arial" w:hAnsi="Arial" w:cs="Arial"/>
        </w:rPr>
        <w:t>opluluklarının yaptıkları etkinlikler ile katkı sağlanmaktadır.</w:t>
      </w:r>
      <w:r w:rsidR="00F54488" w:rsidRPr="00735EC2">
        <w:rPr>
          <w:rFonts w:ascii="Arial" w:hAnsi="Arial" w:cs="Arial"/>
        </w:rPr>
        <w:t xml:space="preserve"> </w:t>
      </w:r>
      <w:r w:rsidRPr="00735EC2">
        <w:rPr>
          <w:rFonts w:ascii="Arial" w:hAnsi="Arial" w:cs="Arial"/>
        </w:rPr>
        <w:t xml:space="preserve">Başarı ölçme ve değerlendirme yöntemi (BÖDY) hedeflenen ders öğrenme çıktılarına ulaşıldığını ölçebilecek şekilde tasarlanmaktadır. Bu ise </w:t>
      </w:r>
      <w:r w:rsidR="009769F3" w:rsidRPr="00735EC2">
        <w:rPr>
          <w:rFonts w:ascii="Arial" w:hAnsi="Arial" w:cs="Arial"/>
        </w:rPr>
        <w:t>d</w:t>
      </w:r>
      <w:r w:rsidRPr="00735EC2">
        <w:rPr>
          <w:rFonts w:ascii="Arial" w:hAnsi="Arial" w:cs="Arial"/>
        </w:rPr>
        <w:t xml:space="preserve">ers </w:t>
      </w:r>
      <w:r w:rsidR="009769F3" w:rsidRPr="00735EC2">
        <w:rPr>
          <w:rFonts w:ascii="Arial" w:hAnsi="Arial" w:cs="Arial"/>
        </w:rPr>
        <w:t>ö</w:t>
      </w:r>
      <w:r w:rsidRPr="00735EC2">
        <w:rPr>
          <w:rFonts w:ascii="Arial" w:hAnsi="Arial" w:cs="Arial"/>
        </w:rPr>
        <w:t xml:space="preserve">ğrenim </w:t>
      </w:r>
      <w:r w:rsidR="009769F3" w:rsidRPr="00735EC2">
        <w:rPr>
          <w:rFonts w:ascii="Arial" w:hAnsi="Arial" w:cs="Arial"/>
        </w:rPr>
        <w:t>ç</w:t>
      </w:r>
      <w:r w:rsidRPr="00735EC2">
        <w:rPr>
          <w:rFonts w:ascii="Arial" w:hAnsi="Arial" w:cs="Arial"/>
        </w:rPr>
        <w:t>ıktılarına yönelik hazırlanan sınav</w:t>
      </w:r>
      <w:r w:rsidR="00232A45" w:rsidRPr="00735EC2">
        <w:rPr>
          <w:rFonts w:ascii="Arial" w:hAnsi="Arial" w:cs="Arial"/>
        </w:rPr>
        <w:t>lar,</w:t>
      </w:r>
      <w:r w:rsidR="00735EC2">
        <w:rPr>
          <w:rFonts w:ascii="Arial" w:hAnsi="Arial" w:cs="Arial"/>
        </w:rPr>
        <w:t xml:space="preserve"> </w:t>
      </w:r>
      <w:r w:rsidR="00232A45" w:rsidRPr="00735EC2">
        <w:rPr>
          <w:rFonts w:ascii="Arial" w:hAnsi="Arial" w:cs="Arial"/>
        </w:rPr>
        <w:t>projeler, sunuşlar ve diğer ölçüm yön</w:t>
      </w:r>
      <w:r w:rsidR="00735EC2">
        <w:rPr>
          <w:rFonts w:ascii="Arial" w:hAnsi="Arial" w:cs="Arial"/>
        </w:rPr>
        <w:t>t</w:t>
      </w:r>
      <w:r w:rsidR="00232A45" w:rsidRPr="00735EC2">
        <w:rPr>
          <w:rFonts w:ascii="Arial" w:hAnsi="Arial" w:cs="Arial"/>
        </w:rPr>
        <w:t xml:space="preserve">emleri </w:t>
      </w:r>
      <w:r w:rsidRPr="00735EC2">
        <w:rPr>
          <w:rFonts w:ascii="Arial" w:hAnsi="Arial" w:cs="Arial"/>
        </w:rPr>
        <w:t>ile sağlanmaktadır.</w:t>
      </w:r>
      <w:r w:rsidR="00524091" w:rsidRPr="00735EC2">
        <w:rPr>
          <w:rFonts w:ascii="Arial" w:hAnsi="Arial" w:cs="Arial"/>
        </w:rPr>
        <w:t xml:space="preserve"> </w:t>
      </w:r>
      <w:r w:rsidRPr="00735EC2">
        <w:rPr>
          <w:rFonts w:ascii="Arial" w:hAnsi="Arial" w:cs="Arial"/>
        </w:rPr>
        <w:t xml:space="preserve">Doğru, adil ve tutarlı şekilde değerlendirmeyi güvence altına almak için dersi veren ilgili </w:t>
      </w:r>
      <w:r w:rsidR="00677356" w:rsidRPr="00735EC2">
        <w:rPr>
          <w:rFonts w:ascii="Arial" w:hAnsi="Arial" w:cs="Arial"/>
        </w:rPr>
        <w:t>ö</w:t>
      </w:r>
      <w:r w:rsidRPr="00735EC2">
        <w:rPr>
          <w:rFonts w:ascii="Arial" w:hAnsi="Arial" w:cs="Arial"/>
        </w:rPr>
        <w:t xml:space="preserve">ğretim </w:t>
      </w:r>
      <w:r w:rsidR="00677356" w:rsidRPr="00735EC2">
        <w:rPr>
          <w:rFonts w:ascii="Arial" w:hAnsi="Arial" w:cs="Arial"/>
        </w:rPr>
        <w:t>ü</w:t>
      </w:r>
      <w:r w:rsidRPr="00735EC2">
        <w:rPr>
          <w:rFonts w:ascii="Arial" w:hAnsi="Arial" w:cs="Arial"/>
        </w:rPr>
        <w:t>yesi tarafından dönem başında dersin içeriği ve değerlendirmesine yönelik öğrencilere Ders Bilgi Formu dağıtılmaktadır. Öğrencinin sınava girmesini engelleyen haklı ve geçerli nedenlerin oluşması durumunda öğrenciye Mazeret Sınav Yönetmeliğine uygun olarak sınav hakkı verilmektedir.</w:t>
      </w:r>
      <w:r w:rsidR="00930BA4" w:rsidRPr="00735EC2">
        <w:rPr>
          <w:rFonts w:ascii="Arial" w:hAnsi="Arial" w:cs="Arial"/>
        </w:rPr>
        <w:t xml:space="preserve"> </w:t>
      </w:r>
      <w:r w:rsidRPr="00735EC2">
        <w:rPr>
          <w:rFonts w:ascii="Arial" w:hAnsi="Arial" w:cs="Arial"/>
        </w:rPr>
        <w:t>Özel yaklaşım gerektiren öğrenciler (</w:t>
      </w:r>
      <w:proofErr w:type="spellStart"/>
      <w:r w:rsidRPr="00735EC2">
        <w:rPr>
          <w:rFonts w:ascii="Arial" w:hAnsi="Arial" w:cs="Arial"/>
        </w:rPr>
        <w:t>Örn</w:t>
      </w:r>
      <w:proofErr w:type="spellEnd"/>
      <w:r w:rsidRPr="00735EC2">
        <w:rPr>
          <w:rFonts w:ascii="Arial" w:hAnsi="Arial" w:cs="Arial"/>
        </w:rPr>
        <w:t xml:space="preserve">: görme engelli) için sınav </w:t>
      </w:r>
      <w:r w:rsidR="008C2ECC" w:rsidRPr="00735EC2">
        <w:rPr>
          <w:rFonts w:ascii="Arial" w:hAnsi="Arial" w:cs="Arial"/>
        </w:rPr>
        <w:t>kâğıdındaki</w:t>
      </w:r>
      <w:r w:rsidRPr="00735EC2">
        <w:rPr>
          <w:rFonts w:ascii="Arial" w:hAnsi="Arial" w:cs="Arial"/>
        </w:rPr>
        <w:t xml:space="preserve"> yazı puntolarının büyütülmesi sağlanmaktadır. Yürüme engelliler için kapıya yakın otoparkımızda engelliler için ayrılmış otopark mevcuttur. Yürüme engelliler</w:t>
      </w:r>
      <w:r w:rsidR="00677356" w:rsidRPr="00735EC2">
        <w:rPr>
          <w:rFonts w:ascii="Arial" w:hAnsi="Arial" w:cs="Arial"/>
        </w:rPr>
        <w:t xml:space="preserve"> için bina</w:t>
      </w:r>
      <w:r w:rsidRPr="00735EC2">
        <w:rPr>
          <w:rFonts w:ascii="Arial" w:hAnsi="Arial" w:cs="Arial"/>
        </w:rPr>
        <w:t xml:space="preserve"> girişi</w:t>
      </w:r>
      <w:r w:rsidR="00677356" w:rsidRPr="00735EC2">
        <w:rPr>
          <w:rFonts w:ascii="Arial" w:hAnsi="Arial" w:cs="Arial"/>
        </w:rPr>
        <w:t xml:space="preserve"> ve içerisinde </w:t>
      </w:r>
      <w:r w:rsidRPr="00735EC2">
        <w:rPr>
          <w:rFonts w:ascii="Arial" w:hAnsi="Arial" w:cs="Arial"/>
        </w:rPr>
        <w:t>engelli rampası mevcuttur. Aynı zamanda bina girişinde engelli asansörümüz mevcuttur. Yabancı uyruklu öğrenciler</w:t>
      </w:r>
      <w:r w:rsidR="00F64561" w:rsidRPr="00735EC2">
        <w:rPr>
          <w:rFonts w:ascii="Arial" w:hAnsi="Arial" w:cs="Arial"/>
        </w:rPr>
        <w:t xml:space="preserve">in adaptasyonu </w:t>
      </w:r>
      <w:r w:rsidRPr="00735EC2">
        <w:rPr>
          <w:rFonts w:ascii="Arial" w:hAnsi="Arial" w:cs="Arial"/>
        </w:rPr>
        <w:t xml:space="preserve">için ise </w:t>
      </w:r>
      <w:r w:rsidR="00F64561" w:rsidRPr="00735EC2">
        <w:rPr>
          <w:rFonts w:ascii="Arial" w:hAnsi="Arial" w:cs="Arial"/>
        </w:rPr>
        <w:t>b</w:t>
      </w:r>
      <w:r w:rsidRPr="00735EC2">
        <w:rPr>
          <w:rFonts w:ascii="Arial" w:hAnsi="Arial" w:cs="Arial"/>
        </w:rPr>
        <w:t>ölümlerce belirlenmiş olan Bölüm ERASMUS Koordinatörleri yardımcı olmaktadır</w:t>
      </w:r>
      <w:r w:rsidR="00F64561" w:rsidRPr="00735EC2">
        <w:rPr>
          <w:rFonts w:ascii="Arial" w:hAnsi="Arial" w:cs="Arial"/>
        </w:rPr>
        <w:t>lar</w:t>
      </w:r>
      <w:r w:rsidRPr="00735EC2">
        <w:rPr>
          <w:rFonts w:ascii="Arial" w:hAnsi="Arial" w:cs="Arial"/>
        </w:rPr>
        <w:t xml:space="preserve">.  </w:t>
      </w:r>
    </w:p>
    <w:p w:rsidR="00222991" w:rsidRPr="00735EC2" w:rsidRDefault="00222991">
      <w:pPr>
        <w:spacing w:after="0" w:line="360" w:lineRule="auto"/>
        <w:jc w:val="both"/>
        <w:rPr>
          <w:rFonts w:ascii="Arial" w:hAnsi="Arial" w:cs="Arial"/>
        </w:rPr>
      </w:pPr>
    </w:p>
    <w:p w:rsidR="00222991" w:rsidRPr="00735EC2" w:rsidRDefault="00E36BBB">
      <w:pPr>
        <w:spacing w:after="0" w:line="360" w:lineRule="auto"/>
        <w:jc w:val="both"/>
        <w:rPr>
          <w:rFonts w:ascii="Arial" w:hAnsi="Arial" w:cs="Arial"/>
          <w:b/>
        </w:rPr>
      </w:pPr>
      <w:r w:rsidRPr="00735EC2">
        <w:rPr>
          <w:rFonts w:ascii="Arial" w:hAnsi="Arial" w:cs="Arial"/>
          <w:b/>
        </w:rPr>
        <w:t xml:space="preserve">Öğrencinin Kabulü ve Gelişimi, Tanınma ve Sertifikalandırma </w:t>
      </w:r>
    </w:p>
    <w:p w:rsidR="00222991" w:rsidRPr="00735EC2" w:rsidRDefault="00222991">
      <w:pPr>
        <w:spacing w:after="0" w:line="360" w:lineRule="auto"/>
        <w:jc w:val="both"/>
        <w:rPr>
          <w:rFonts w:ascii="Arial" w:hAnsi="Arial" w:cs="Arial"/>
          <w:b/>
        </w:rPr>
      </w:pPr>
    </w:p>
    <w:p w:rsidR="00222991" w:rsidRPr="00735EC2" w:rsidRDefault="00E36BBB">
      <w:pPr>
        <w:spacing w:after="0" w:line="360" w:lineRule="auto"/>
        <w:jc w:val="both"/>
        <w:rPr>
          <w:rFonts w:ascii="Arial" w:hAnsi="Arial" w:cs="Arial"/>
        </w:rPr>
      </w:pPr>
      <w:r w:rsidRPr="00735EC2">
        <w:rPr>
          <w:rFonts w:ascii="Arial" w:hAnsi="Arial" w:cs="Arial"/>
        </w:rPr>
        <w:t>Her bi</w:t>
      </w:r>
      <w:r w:rsidR="009769F3" w:rsidRPr="00735EC2">
        <w:rPr>
          <w:rFonts w:ascii="Arial" w:hAnsi="Arial" w:cs="Arial"/>
        </w:rPr>
        <w:t>r bölüm eğitim ö</w:t>
      </w:r>
      <w:r w:rsidRPr="00735EC2">
        <w:rPr>
          <w:rFonts w:ascii="Arial" w:hAnsi="Arial" w:cs="Arial"/>
        </w:rPr>
        <w:t xml:space="preserve">ğretim yılı başında yeni öğrenciler için </w:t>
      </w:r>
      <w:proofErr w:type="gramStart"/>
      <w:r w:rsidRPr="00735EC2">
        <w:rPr>
          <w:rFonts w:ascii="Arial" w:hAnsi="Arial" w:cs="Arial"/>
        </w:rPr>
        <w:t>oryantasyon</w:t>
      </w:r>
      <w:proofErr w:type="gramEnd"/>
      <w:r w:rsidRPr="00735EC2">
        <w:rPr>
          <w:rFonts w:ascii="Arial" w:hAnsi="Arial" w:cs="Arial"/>
        </w:rPr>
        <w:t xml:space="preserve"> programları düzenlemektedir.</w:t>
      </w:r>
      <w:r w:rsidR="00D16025" w:rsidRPr="00735EC2">
        <w:rPr>
          <w:rFonts w:ascii="Arial" w:hAnsi="Arial" w:cs="Arial"/>
        </w:rPr>
        <w:t xml:space="preserve"> </w:t>
      </w:r>
      <w:r w:rsidR="003B24C1" w:rsidRPr="00735EC2">
        <w:rPr>
          <w:rFonts w:ascii="Arial" w:hAnsi="Arial" w:cs="Arial"/>
        </w:rPr>
        <w:t>Bölümlerin, b</w:t>
      </w:r>
      <w:r w:rsidRPr="00735EC2">
        <w:rPr>
          <w:rFonts w:ascii="Arial" w:hAnsi="Arial" w:cs="Arial"/>
        </w:rPr>
        <w:t>aşarılı öğrencinin kuruma/programa kazandırılması ve/veya öğrencinin programdaki akademik başarısını teşvik etmek amacıyla uygulanan bir programı yoktur.</w:t>
      </w:r>
      <w:r w:rsidR="003B24C1" w:rsidRPr="00735EC2">
        <w:rPr>
          <w:rFonts w:ascii="Arial" w:hAnsi="Arial" w:cs="Arial"/>
        </w:rPr>
        <w:t xml:space="preserve"> </w:t>
      </w:r>
      <w:r w:rsidRPr="00735EC2">
        <w:rPr>
          <w:rFonts w:ascii="Arial" w:hAnsi="Arial" w:cs="Arial"/>
        </w:rPr>
        <w:t>Her öğrenci için bir akademik danışman belirlenmiş olup</w:t>
      </w:r>
      <w:r w:rsidR="00067E60" w:rsidRPr="00735EC2">
        <w:rPr>
          <w:rFonts w:ascii="Arial" w:hAnsi="Arial" w:cs="Arial"/>
        </w:rPr>
        <w:t xml:space="preserve"> bu danışmanlar</w:t>
      </w:r>
      <w:r w:rsidRPr="00735EC2">
        <w:rPr>
          <w:rFonts w:ascii="Arial" w:hAnsi="Arial" w:cs="Arial"/>
        </w:rPr>
        <w:t xml:space="preserve"> öğrencinin kayıt işlemlerinde yardım</w:t>
      </w:r>
      <w:r w:rsidR="00067E60" w:rsidRPr="00735EC2">
        <w:rPr>
          <w:rFonts w:ascii="Arial" w:hAnsi="Arial" w:cs="Arial"/>
        </w:rPr>
        <w:t>cı olup aynı zamanda öğrencinin başarı durum ve ders takibini yapmaktadır.</w:t>
      </w:r>
      <w:r w:rsidRPr="00735EC2">
        <w:rPr>
          <w:rFonts w:ascii="Arial" w:hAnsi="Arial" w:cs="Arial"/>
        </w:rPr>
        <w:t xml:space="preserve"> Öğrenci hareketliliğini teşvik etmek üzere ders</w:t>
      </w:r>
      <w:r w:rsidR="00925567" w:rsidRPr="00735EC2">
        <w:rPr>
          <w:rFonts w:ascii="Arial" w:hAnsi="Arial" w:cs="Arial"/>
        </w:rPr>
        <w:t>lerin</w:t>
      </w:r>
      <w:r w:rsidRPr="00735EC2">
        <w:rPr>
          <w:rFonts w:ascii="Arial" w:hAnsi="Arial" w:cs="Arial"/>
        </w:rPr>
        <w:t xml:space="preserve"> ve kredi</w:t>
      </w:r>
      <w:r w:rsidR="00925567" w:rsidRPr="00735EC2">
        <w:rPr>
          <w:rFonts w:ascii="Arial" w:hAnsi="Arial" w:cs="Arial"/>
        </w:rPr>
        <w:t>nin</w:t>
      </w:r>
      <w:r w:rsidRPr="00735EC2">
        <w:rPr>
          <w:rFonts w:ascii="Arial" w:hAnsi="Arial" w:cs="Arial"/>
        </w:rPr>
        <w:t xml:space="preserve"> tanınması, diploma denkliği gibi konularda gerekli düzenlemeler yapılmış olup </w:t>
      </w:r>
      <w:r w:rsidR="00925567" w:rsidRPr="00735EC2">
        <w:rPr>
          <w:rFonts w:ascii="Arial" w:hAnsi="Arial" w:cs="Arial"/>
        </w:rPr>
        <w:t xml:space="preserve">bölümler bazında </w:t>
      </w:r>
      <w:r w:rsidRPr="00735EC2">
        <w:rPr>
          <w:rFonts w:ascii="Arial" w:hAnsi="Arial" w:cs="Arial"/>
        </w:rPr>
        <w:t xml:space="preserve">ilgili komisyonlar bu çalışmaları yürütmektedir. </w:t>
      </w:r>
    </w:p>
    <w:p w:rsidR="00937536" w:rsidRDefault="00937536">
      <w:pPr>
        <w:spacing w:after="0" w:line="360" w:lineRule="auto"/>
        <w:jc w:val="both"/>
        <w:rPr>
          <w:rFonts w:ascii="Arial" w:hAnsi="Arial" w:cs="Arial"/>
          <w:b/>
        </w:rPr>
      </w:pPr>
    </w:p>
    <w:p w:rsidR="00222991" w:rsidRPr="00735EC2" w:rsidRDefault="00E36BBB">
      <w:pPr>
        <w:spacing w:after="0" w:line="360" w:lineRule="auto"/>
        <w:jc w:val="both"/>
        <w:rPr>
          <w:rFonts w:ascii="Arial" w:hAnsi="Arial" w:cs="Arial"/>
          <w:b/>
        </w:rPr>
      </w:pPr>
      <w:r w:rsidRPr="00735EC2">
        <w:rPr>
          <w:rFonts w:ascii="Arial" w:hAnsi="Arial" w:cs="Arial"/>
          <w:b/>
        </w:rPr>
        <w:t xml:space="preserve">Eğitim-Öğretim Kadrosu </w:t>
      </w:r>
    </w:p>
    <w:p w:rsidR="00222991" w:rsidRPr="00735EC2" w:rsidRDefault="00222991">
      <w:pPr>
        <w:spacing w:after="0" w:line="360" w:lineRule="auto"/>
        <w:jc w:val="both"/>
        <w:rPr>
          <w:rFonts w:ascii="Arial" w:hAnsi="Arial" w:cs="Arial"/>
          <w:b/>
        </w:rPr>
      </w:pPr>
    </w:p>
    <w:p w:rsidR="00222991" w:rsidRPr="00735EC2" w:rsidRDefault="00E36BBB">
      <w:pPr>
        <w:spacing w:after="0" w:line="360" w:lineRule="auto"/>
        <w:jc w:val="both"/>
        <w:rPr>
          <w:rFonts w:ascii="Arial" w:hAnsi="Arial" w:cs="Arial"/>
        </w:rPr>
      </w:pPr>
      <w:r w:rsidRPr="00735EC2">
        <w:rPr>
          <w:rFonts w:ascii="Arial" w:hAnsi="Arial" w:cs="Arial"/>
        </w:rPr>
        <w:t xml:space="preserve">Eğitim-öğretim sürecini etkin şekilde yürütebilmek üzere nitelikli akademik kadroya ihtiyaç bulunmaktadır. Bölümlerden gelen talep üzerine eğitim-öğretim kadrosu için Rektörlük makamından kadro talebinde bulunulmaktadır. Rektörlük onayını takiben ilgili kanun maddeleri </w:t>
      </w:r>
      <w:r w:rsidRPr="00735EC2">
        <w:rPr>
          <w:rFonts w:ascii="Arial" w:hAnsi="Arial" w:cs="Arial"/>
        </w:rPr>
        <w:lastRenderedPageBreak/>
        <w:t>kapsamında işe alınma, atanma ve yükseltilme ile ilgili süreçler yürütülmektedir. Dışarıdan ders vermek üz</w:t>
      </w:r>
      <w:r w:rsidR="009769F3" w:rsidRPr="00735EC2">
        <w:rPr>
          <w:rFonts w:ascii="Arial" w:hAnsi="Arial" w:cs="Arial"/>
        </w:rPr>
        <w:t>ere öğretim elemanı seçilirken d</w:t>
      </w:r>
      <w:r w:rsidRPr="00735EC2">
        <w:rPr>
          <w:rFonts w:ascii="Arial" w:hAnsi="Arial" w:cs="Arial"/>
        </w:rPr>
        <w:t xml:space="preserve">oktora </w:t>
      </w:r>
      <w:r w:rsidR="009769F3" w:rsidRPr="00735EC2">
        <w:rPr>
          <w:rFonts w:ascii="Arial" w:hAnsi="Arial" w:cs="Arial"/>
        </w:rPr>
        <w:t>unvanına</w:t>
      </w:r>
      <w:r w:rsidRPr="00735EC2">
        <w:rPr>
          <w:rFonts w:ascii="Arial" w:hAnsi="Arial" w:cs="Arial"/>
        </w:rPr>
        <w:t xml:space="preserve"> sahip, konusunda uzman olup olmamasına bakılmaktadır. Bölümlerdeki ders görevlendirmelerinde eğitim-öğretim kadrosunun uzmanlık alanına göre ders dağılımları yapılmaktadır. İhtiyaç olduğu dönemlerde öğretim elemanlarının eksikliklerini giderecek kurs ve seminerlere katılımları sağlanmaktadır.</w:t>
      </w:r>
      <w:r w:rsidR="000D325A" w:rsidRPr="00735EC2">
        <w:rPr>
          <w:rFonts w:ascii="Arial" w:hAnsi="Arial" w:cs="Arial"/>
        </w:rPr>
        <w:t xml:space="preserve"> Fakültemiz öğretim kadrosun</w:t>
      </w:r>
      <w:r w:rsidR="00483651" w:rsidRPr="00735EC2">
        <w:rPr>
          <w:rFonts w:ascii="Arial" w:hAnsi="Arial" w:cs="Arial"/>
        </w:rPr>
        <w:t>da yer alan öğretim elemanlarının</w:t>
      </w:r>
      <w:r w:rsidR="000D325A" w:rsidRPr="00735EC2">
        <w:rPr>
          <w:rFonts w:ascii="Arial" w:hAnsi="Arial" w:cs="Arial"/>
        </w:rPr>
        <w:t xml:space="preserve"> sayıları aşağıda Tablo 2</w:t>
      </w:r>
      <w:r w:rsidR="00A21DBB" w:rsidRPr="00735EC2">
        <w:rPr>
          <w:rFonts w:ascii="Arial" w:hAnsi="Arial" w:cs="Arial"/>
        </w:rPr>
        <w:t>’</w:t>
      </w:r>
      <w:r w:rsidR="000D325A" w:rsidRPr="00735EC2">
        <w:rPr>
          <w:rFonts w:ascii="Arial" w:hAnsi="Arial" w:cs="Arial"/>
        </w:rPr>
        <w:t>de görülmektedir.</w:t>
      </w:r>
    </w:p>
    <w:p w:rsidR="00E829C7" w:rsidRPr="00735EC2" w:rsidRDefault="00E829C7">
      <w:pPr>
        <w:spacing w:after="0" w:line="360" w:lineRule="auto"/>
        <w:jc w:val="both"/>
        <w:rPr>
          <w:rFonts w:ascii="Arial" w:hAnsi="Arial" w:cs="Arial"/>
        </w:rPr>
      </w:pPr>
    </w:p>
    <w:p w:rsidR="00222991" w:rsidRPr="00735EC2" w:rsidRDefault="00227C73">
      <w:pPr>
        <w:spacing w:after="0" w:line="360" w:lineRule="auto"/>
        <w:jc w:val="both"/>
        <w:rPr>
          <w:rFonts w:ascii="Arial" w:hAnsi="Arial" w:cs="Arial"/>
          <w:b/>
        </w:rPr>
      </w:pPr>
      <w:r w:rsidRPr="00735EC2">
        <w:rPr>
          <w:rFonts w:ascii="Arial" w:hAnsi="Arial" w:cs="Arial"/>
          <w:b/>
        </w:rPr>
        <w:t xml:space="preserve">Tablo 2. </w:t>
      </w:r>
      <w:r w:rsidR="00483651" w:rsidRPr="00735EC2">
        <w:rPr>
          <w:rFonts w:ascii="Arial" w:hAnsi="Arial" w:cs="Arial"/>
          <w:b/>
        </w:rPr>
        <w:t>Fakülte öğretim elemanları sayısı</w:t>
      </w:r>
    </w:p>
    <w:p w:rsidR="00222991" w:rsidRPr="00735EC2" w:rsidRDefault="00222991">
      <w:pPr>
        <w:spacing w:after="0" w:line="240" w:lineRule="auto"/>
        <w:jc w:val="both"/>
        <w:rPr>
          <w:rFonts w:ascii="Arial" w:hAnsi="Arial" w:cs="Arial"/>
          <w:b/>
        </w:rPr>
      </w:pPr>
    </w:p>
    <w:tbl>
      <w:tblPr>
        <w:tblStyle w:val="TabloKlavuzu"/>
        <w:tblW w:w="9180" w:type="dxa"/>
        <w:tblBorders>
          <w:bottom w:val="none" w:sz="0" w:space="0" w:color="auto"/>
        </w:tblBorders>
        <w:shd w:val="clear" w:color="auto" w:fill="FFFFFF" w:themeFill="background1"/>
        <w:tblLayout w:type="fixed"/>
        <w:tblLook w:val="04A0" w:firstRow="1" w:lastRow="0" w:firstColumn="1" w:lastColumn="0" w:noHBand="0" w:noVBand="1"/>
      </w:tblPr>
      <w:tblGrid>
        <w:gridCol w:w="1555"/>
        <w:gridCol w:w="992"/>
        <w:gridCol w:w="822"/>
        <w:gridCol w:w="992"/>
        <w:gridCol w:w="709"/>
        <w:gridCol w:w="708"/>
        <w:gridCol w:w="709"/>
        <w:gridCol w:w="992"/>
        <w:gridCol w:w="709"/>
        <w:gridCol w:w="992"/>
      </w:tblGrid>
      <w:tr w:rsidR="00735EC2" w:rsidRPr="00735EC2" w:rsidTr="00735EC2">
        <w:trPr>
          <w:trHeight w:val="621"/>
        </w:trPr>
        <w:tc>
          <w:tcPr>
            <w:tcW w:w="1555" w:type="dxa"/>
            <w:shd w:val="clear" w:color="auto" w:fill="FFFFFF" w:themeFill="background1"/>
            <w:vAlign w:val="center"/>
            <w:hideMark/>
          </w:tcPr>
          <w:p w:rsidR="00222991" w:rsidRPr="00735EC2" w:rsidRDefault="00227C73">
            <w:pPr>
              <w:spacing w:line="360" w:lineRule="auto"/>
              <w:jc w:val="both"/>
              <w:rPr>
                <w:rFonts w:ascii="Arial" w:hAnsi="Arial" w:cs="Arial"/>
                <w:b/>
                <w:sz w:val="18"/>
                <w:szCs w:val="18"/>
              </w:rPr>
            </w:pPr>
            <w:r w:rsidRPr="00735EC2">
              <w:rPr>
                <w:rFonts w:ascii="Arial" w:hAnsi="Arial" w:cs="Arial"/>
                <w:b/>
                <w:sz w:val="18"/>
                <w:szCs w:val="18"/>
              </w:rPr>
              <w:t>Bölüm</w:t>
            </w:r>
          </w:p>
        </w:tc>
        <w:tc>
          <w:tcPr>
            <w:tcW w:w="992" w:type="dxa"/>
            <w:shd w:val="clear" w:color="auto" w:fill="FFFFFF" w:themeFill="background1"/>
            <w:vAlign w:val="center"/>
            <w:hideMark/>
          </w:tcPr>
          <w:p w:rsidR="00222991" w:rsidRPr="00735EC2" w:rsidRDefault="00227C73">
            <w:pPr>
              <w:spacing w:line="360" w:lineRule="auto"/>
              <w:jc w:val="both"/>
              <w:rPr>
                <w:rFonts w:ascii="Arial" w:hAnsi="Arial" w:cs="Arial"/>
                <w:sz w:val="18"/>
                <w:szCs w:val="18"/>
              </w:rPr>
            </w:pPr>
            <w:r w:rsidRPr="00735EC2">
              <w:rPr>
                <w:rFonts w:ascii="Arial" w:hAnsi="Arial" w:cs="Arial"/>
                <w:b/>
                <w:bCs/>
                <w:sz w:val="18"/>
                <w:szCs w:val="18"/>
              </w:rPr>
              <w:t>Prof. Dr.</w:t>
            </w:r>
          </w:p>
        </w:tc>
        <w:tc>
          <w:tcPr>
            <w:tcW w:w="822" w:type="dxa"/>
            <w:shd w:val="clear" w:color="auto" w:fill="FFFFFF" w:themeFill="background1"/>
            <w:vAlign w:val="center"/>
            <w:hideMark/>
          </w:tcPr>
          <w:p w:rsidR="00222991" w:rsidRPr="00735EC2" w:rsidRDefault="00227C73">
            <w:pPr>
              <w:spacing w:line="360" w:lineRule="auto"/>
              <w:jc w:val="both"/>
              <w:rPr>
                <w:rFonts w:ascii="Arial" w:hAnsi="Arial" w:cs="Arial"/>
                <w:sz w:val="18"/>
                <w:szCs w:val="18"/>
              </w:rPr>
            </w:pPr>
            <w:r w:rsidRPr="00735EC2">
              <w:rPr>
                <w:rFonts w:ascii="Arial" w:hAnsi="Arial" w:cs="Arial"/>
                <w:b/>
                <w:bCs/>
                <w:sz w:val="18"/>
                <w:szCs w:val="18"/>
              </w:rPr>
              <w:t>Doç. Dr.</w:t>
            </w:r>
          </w:p>
        </w:tc>
        <w:tc>
          <w:tcPr>
            <w:tcW w:w="992" w:type="dxa"/>
            <w:shd w:val="clear" w:color="auto" w:fill="FFFFFF" w:themeFill="background1"/>
            <w:vAlign w:val="center"/>
            <w:hideMark/>
          </w:tcPr>
          <w:p w:rsidR="00222991" w:rsidRPr="00735EC2" w:rsidRDefault="00227C73">
            <w:pPr>
              <w:spacing w:line="360" w:lineRule="auto"/>
              <w:jc w:val="both"/>
              <w:rPr>
                <w:rFonts w:ascii="Arial" w:hAnsi="Arial" w:cs="Arial"/>
                <w:sz w:val="18"/>
                <w:szCs w:val="18"/>
              </w:rPr>
            </w:pPr>
            <w:r w:rsidRPr="00735EC2">
              <w:rPr>
                <w:rFonts w:ascii="Arial" w:hAnsi="Arial" w:cs="Arial"/>
                <w:b/>
                <w:bCs/>
                <w:sz w:val="18"/>
                <w:szCs w:val="18"/>
              </w:rPr>
              <w:t>Yrd. Doç. Dr.</w:t>
            </w:r>
          </w:p>
        </w:tc>
        <w:tc>
          <w:tcPr>
            <w:tcW w:w="709" w:type="dxa"/>
            <w:shd w:val="clear" w:color="auto" w:fill="FFFFFF" w:themeFill="background1"/>
            <w:vAlign w:val="center"/>
            <w:hideMark/>
          </w:tcPr>
          <w:p w:rsidR="00222991" w:rsidRPr="00735EC2" w:rsidRDefault="00227C73">
            <w:pPr>
              <w:spacing w:line="360" w:lineRule="auto"/>
              <w:jc w:val="both"/>
              <w:rPr>
                <w:rFonts w:ascii="Arial" w:hAnsi="Arial" w:cs="Arial"/>
                <w:sz w:val="18"/>
                <w:szCs w:val="18"/>
              </w:rPr>
            </w:pPr>
            <w:proofErr w:type="spellStart"/>
            <w:r w:rsidRPr="00735EC2">
              <w:rPr>
                <w:rFonts w:ascii="Arial" w:hAnsi="Arial" w:cs="Arial"/>
                <w:b/>
                <w:bCs/>
                <w:sz w:val="18"/>
                <w:szCs w:val="18"/>
              </w:rPr>
              <w:t>Öğr</w:t>
            </w:r>
            <w:proofErr w:type="spellEnd"/>
            <w:r w:rsidRPr="00735EC2">
              <w:rPr>
                <w:rFonts w:ascii="Arial" w:hAnsi="Arial" w:cs="Arial"/>
                <w:b/>
                <w:bCs/>
                <w:sz w:val="18"/>
                <w:szCs w:val="18"/>
              </w:rPr>
              <w:t xml:space="preserve">. Gör. </w:t>
            </w:r>
          </w:p>
        </w:tc>
        <w:tc>
          <w:tcPr>
            <w:tcW w:w="708" w:type="dxa"/>
            <w:shd w:val="clear" w:color="auto" w:fill="FFFFFF" w:themeFill="background1"/>
            <w:vAlign w:val="center"/>
            <w:hideMark/>
          </w:tcPr>
          <w:p w:rsidR="00222991" w:rsidRPr="00735EC2" w:rsidRDefault="00227C73">
            <w:pPr>
              <w:spacing w:line="360" w:lineRule="auto"/>
              <w:jc w:val="both"/>
              <w:rPr>
                <w:rFonts w:ascii="Arial" w:hAnsi="Arial" w:cs="Arial"/>
                <w:sz w:val="18"/>
                <w:szCs w:val="18"/>
              </w:rPr>
            </w:pPr>
            <w:r w:rsidRPr="00735EC2">
              <w:rPr>
                <w:rFonts w:ascii="Arial" w:hAnsi="Arial" w:cs="Arial"/>
                <w:b/>
                <w:bCs/>
                <w:sz w:val="18"/>
                <w:szCs w:val="18"/>
              </w:rPr>
              <w:t>Uzm. Dr.</w:t>
            </w:r>
          </w:p>
        </w:tc>
        <w:tc>
          <w:tcPr>
            <w:tcW w:w="709" w:type="dxa"/>
            <w:shd w:val="clear" w:color="auto" w:fill="FFFFFF" w:themeFill="background1"/>
            <w:vAlign w:val="center"/>
            <w:hideMark/>
          </w:tcPr>
          <w:p w:rsidR="00222991" w:rsidRPr="00735EC2" w:rsidRDefault="00227C73">
            <w:pPr>
              <w:spacing w:line="360" w:lineRule="auto"/>
              <w:jc w:val="both"/>
              <w:rPr>
                <w:rFonts w:ascii="Arial" w:hAnsi="Arial" w:cs="Arial"/>
                <w:sz w:val="18"/>
                <w:szCs w:val="18"/>
              </w:rPr>
            </w:pPr>
            <w:r w:rsidRPr="00735EC2">
              <w:rPr>
                <w:rFonts w:ascii="Arial" w:hAnsi="Arial" w:cs="Arial"/>
                <w:b/>
                <w:bCs/>
                <w:sz w:val="18"/>
                <w:szCs w:val="18"/>
              </w:rPr>
              <w:t xml:space="preserve">Uzm. </w:t>
            </w:r>
          </w:p>
        </w:tc>
        <w:tc>
          <w:tcPr>
            <w:tcW w:w="992" w:type="dxa"/>
            <w:shd w:val="clear" w:color="auto" w:fill="FFFFFF" w:themeFill="background1"/>
            <w:vAlign w:val="center"/>
            <w:hideMark/>
          </w:tcPr>
          <w:p w:rsidR="00222991" w:rsidRPr="00735EC2" w:rsidRDefault="00227C73">
            <w:pPr>
              <w:spacing w:line="360" w:lineRule="auto"/>
              <w:jc w:val="both"/>
              <w:rPr>
                <w:rFonts w:ascii="Arial" w:hAnsi="Arial" w:cs="Arial"/>
                <w:sz w:val="18"/>
                <w:szCs w:val="18"/>
              </w:rPr>
            </w:pPr>
            <w:r w:rsidRPr="00735EC2">
              <w:rPr>
                <w:rFonts w:ascii="Arial" w:hAnsi="Arial" w:cs="Arial"/>
                <w:b/>
                <w:bCs/>
                <w:sz w:val="18"/>
                <w:szCs w:val="18"/>
              </w:rPr>
              <w:t>Arş. Gör.</w:t>
            </w:r>
          </w:p>
          <w:p w:rsidR="00222991" w:rsidRPr="00735EC2" w:rsidRDefault="00227C73">
            <w:pPr>
              <w:spacing w:line="360" w:lineRule="auto"/>
              <w:jc w:val="both"/>
              <w:rPr>
                <w:rFonts w:ascii="Arial" w:hAnsi="Arial" w:cs="Arial"/>
                <w:sz w:val="18"/>
                <w:szCs w:val="18"/>
              </w:rPr>
            </w:pPr>
            <w:r w:rsidRPr="00735EC2">
              <w:rPr>
                <w:rFonts w:ascii="Arial" w:hAnsi="Arial" w:cs="Arial"/>
                <w:b/>
                <w:bCs/>
                <w:sz w:val="18"/>
                <w:szCs w:val="18"/>
              </w:rPr>
              <w:t>Dr.</w:t>
            </w:r>
          </w:p>
        </w:tc>
        <w:tc>
          <w:tcPr>
            <w:tcW w:w="709" w:type="dxa"/>
            <w:shd w:val="clear" w:color="auto" w:fill="FFFFFF" w:themeFill="background1"/>
            <w:vAlign w:val="center"/>
            <w:hideMark/>
          </w:tcPr>
          <w:p w:rsidR="00222991" w:rsidRPr="00735EC2" w:rsidRDefault="00227C73">
            <w:pPr>
              <w:spacing w:line="360" w:lineRule="auto"/>
              <w:jc w:val="both"/>
              <w:rPr>
                <w:rFonts w:ascii="Arial" w:hAnsi="Arial" w:cs="Arial"/>
                <w:sz w:val="18"/>
                <w:szCs w:val="18"/>
              </w:rPr>
            </w:pPr>
            <w:r w:rsidRPr="00735EC2">
              <w:rPr>
                <w:rFonts w:ascii="Arial" w:hAnsi="Arial" w:cs="Arial"/>
                <w:b/>
                <w:bCs/>
                <w:sz w:val="18"/>
                <w:szCs w:val="18"/>
              </w:rPr>
              <w:t>Arş. Gör.</w:t>
            </w:r>
          </w:p>
        </w:tc>
        <w:tc>
          <w:tcPr>
            <w:tcW w:w="992" w:type="dxa"/>
            <w:shd w:val="clear" w:color="auto" w:fill="FFFFFF" w:themeFill="background1"/>
            <w:vAlign w:val="center"/>
            <w:hideMark/>
          </w:tcPr>
          <w:p w:rsidR="00222991" w:rsidRPr="00735EC2" w:rsidRDefault="00227C73">
            <w:pPr>
              <w:spacing w:line="360" w:lineRule="auto"/>
              <w:jc w:val="both"/>
              <w:rPr>
                <w:rFonts w:ascii="Arial" w:hAnsi="Arial" w:cs="Arial"/>
                <w:sz w:val="18"/>
                <w:szCs w:val="18"/>
              </w:rPr>
            </w:pPr>
            <w:r w:rsidRPr="00735EC2">
              <w:rPr>
                <w:rFonts w:ascii="Arial" w:hAnsi="Arial" w:cs="Arial"/>
                <w:b/>
                <w:bCs/>
                <w:sz w:val="18"/>
                <w:szCs w:val="18"/>
              </w:rPr>
              <w:t>Arş. Gör. (ÖYP)</w:t>
            </w:r>
          </w:p>
        </w:tc>
      </w:tr>
      <w:tr w:rsidR="00735EC2" w:rsidRPr="00735EC2" w:rsidTr="00735EC2">
        <w:trPr>
          <w:trHeight w:val="608"/>
        </w:trPr>
        <w:tc>
          <w:tcPr>
            <w:tcW w:w="1555" w:type="dxa"/>
            <w:shd w:val="clear" w:color="auto" w:fill="FFFFFF" w:themeFill="background1"/>
            <w:vAlign w:val="center"/>
            <w:hideMark/>
          </w:tcPr>
          <w:p w:rsidR="00222991" w:rsidRPr="00735EC2" w:rsidRDefault="00227C73">
            <w:pPr>
              <w:spacing w:line="360" w:lineRule="auto"/>
              <w:jc w:val="both"/>
              <w:rPr>
                <w:rFonts w:ascii="Arial" w:hAnsi="Arial" w:cs="Arial"/>
                <w:sz w:val="18"/>
                <w:szCs w:val="18"/>
              </w:rPr>
            </w:pPr>
            <w:r w:rsidRPr="00735EC2">
              <w:rPr>
                <w:rFonts w:ascii="Arial" w:hAnsi="Arial" w:cs="Arial"/>
                <w:b/>
                <w:bCs/>
                <w:sz w:val="18"/>
                <w:szCs w:val="18"/>
              </w:rPr>
              <w:t>Endüstri Müh.</w:t>
            </w:r>
          </w:p>
        </w:tc>
        <w:tc>
          <w:tcPr>
            <w:tcW w:w="992" w:type="dxa"/>
            <w:shd w:val="clear" w:color="auto" w:fill="FFFFFF" w:themeFill="background1"/>
            <w:vAlign w:val="center"/>
            <w:hideMark/>
          </w:tcPr>
          <w:p w:rsidR="00222991" w:rsidRPr="00735EC2" w:rsidRDefault="00227C73" w:rsidP="00735EC2">
            <w:pPr>
              <w:spacing w:line="360" w:lineRule="auto"/>
              <w:jc w:val="center"/>
              <w:rPr>
                <w:rFonts w:ascii="Arial" w:hAnsi="Arial" w:cs="Arial"/>
                <w:sz w:val="18"/>
                <w:szCs w:val="18"/>
              </w:rPr>
            </w:pPr>
            <w:r w:rsidRPr="00735EC2">
              <w:rPr>
                <w:rFonts w:ascii="Arial" w:hAnsi="Arial" w:cs="Arial"/>
                <w:b/>
                <w:bCs/>
                <w:sz w:val="18"/>
                <w:szCs w:val="18"/>
              </w:rPr>
              <w:t>10</w:t>
            </w:r>
          </w:p>
        </w:tc>
        <w:tc>
          <w:tcPr>
            <w:tcW w:w="822" w:type="dxa"/>
            <w:shd w:val="clear" w:color="auto" w:fill="FFFFFF" w:themeFill="background1"/>
            <w:vAlign w:val="center"/>
            <w:hideMark/>
          </w:tcPr>
          <w:p w:rsidR="00222991" w:rsidRPr="00735EC2" w:rsidRDefault="00227C73" w:rsidP="00735EC2">
            <w:pPr>
              <w:spacing w:line="360" w:lineRule="auto"/>
              <w:jc w:val="center"/>
              <w:rPr>
                <w:rFonts w:ascii="Arial" w:hAnsi="Arial" w:cs="Arial"/>
                <w:sz w:val="18"/>
                <w:szCs w:val="18"/>
              </w:rPr>
            </w:pPr>
            <w:r w:rsidRPr="00735EC2">
              <w:rPr>
                <w:rFonts w:ascii="Arial" w:hAnsi="Arial" w:cs="Arial"/>
                <w:b/>
                <w:bCs/>
                <w:sz w:val="18"/>
                <w:szCs w:val="18"/>
              </w:rPr>
              <w:t>8</w:t>
            </w:r>
          </w:p>
        </w:tc>
        <w:tc>
          <w:tcPr>
            <w:tcW w:w="992" w:type="dxa"/>
            <w:shd w:val="clear" w:color="auto" w:fill="FFFFFF" w:themeFill="background1"/>
            <w:vAlign w:val="center"/>
            <w:hideMark/>
          </w:tcPr>
          <w:p w:rsidR="00222991" w:rsidRPr="00735EC2" w:rsidRDefault="00227C73" w:rsidP="00735EC2">
            <w:pPr>
              <w:spacing w:line="360" w:lineRule="auto"/>
              <w:jc w:val="center"/>
              <w:rPr>
                <w:rFonts w:ascii="Arial" w:hAnsi="Arial" w:cs="Arial"/>
                <w:sz w:val="18"/>
                <w:szCs w:val="18"/>
              </w:rPr>
            </w:pPr>
            <w:r w:rsidRPr="00735EC2">
              <w:rPr>
                <w:rFonts w:ascii="Arial" w:hAnsi="Arial" w:cs="Arial"/>
                <w:b/>
                <w:bCs/>
                <w:sz w:val="18"/>
                <w:szCs w:val="18"/>
              </w:rPr>
              <w:t>5</w:t>
            </w:r>
          </w:p>
        </w:tc>
        <w:tc>
          <w:tcPr>
            <w:tcW w:w="709" w:type="dxa"/>
            <w:shd w:val="clear" w:color="auto" w:fill="FFFFFF" w:themeFill="background1"/>
            <w:vAlign w:val="center"/>
            <w:hideMark/>
          </w:tcPr>
          <w:p w:rsidR="00222991" w:rsidRPr="00735EC2" w:rsidRDefault="00227C73" w:rsidP="00735EC2">
            <w:pPr>
              <w:spacing w:line="360" w:lineRule="auto"/>
              <w:jc w:val="center"/>
              <w:rPr>
                <w:rFonts w:ascii="Arial" w:hAnsi="Arial" w:cs="Arial"/>
                <w:sz w:val="18"/>
                <w:szCs w:val="18"/>
              </w:rPr>
            </w:pPr>
            <w:r w:rsidRPr="00735EC2">
              <w:rPr>
                <w:rFonts w:ascii="Arial" w:hAnsi="Arial" w:cs="Arial"/>
                <w:b/>
                <w:bCs/>
                <w:sz w:val="18"/>
                <w:szCs w:val="18"/>
              </w:rPr>
              <w:t>2</w:t>
            </w:r>
          </w:p>
        </w:tc>
        <w:tc>
          <w:tcPr>
            <w:tcW w:w="708" w:type="dxa"/>
            <w:shd w:val="clear" w:color="auto" w:fill="FFFFFF" w:themeFill="background1"/>
            <w:vAlign w:val="center"/>
            <w:hideMark/>
          </w:tcPr>
          <w:p w:rsidR="00222991" w:rsidRPr="00735EC2" w:rsidRDefault="00222991" w:rsidP="00735EC2">
            <w:pPr>
              <w:spacing w:line="360" w:lineRule="auto"/>
              <w:jc w:val="center"/>
              <w:rPr>
                <w:rFonts w:ascii="Arial" w:hAnsi="Arial" w:cs="Arial"/>
                <w:sz w:val="18"/>
                <w:szCs w:val="18"/>
              </w:rPr>
            </w:pPr>
          </w:p>
        </w:tc>
        <w:tc>
          <w:tcPr>
            <w:tcW w:w="709" w:type="dxa"/>
            <w:shd w:val="clear" w:color="auto" w:fill="FFFFFF" w:themeFill="background1"/>
            <w:vAlign w:val="center"/>
            <w:hideMark/>
          </w:tcPr>
          <w:p w:rsidR="00222991" w:rsidRPr="00735EC2" w:rsidRDefault="00222991" w:rsidP="00735EC2">
            <w:pPr>
              <w:spacing w:line="360" w:lineRule="auto"/>
              <w:jc w:val="center"/>
              <w:rPr>
                <w:rFonts w:ascii="Arial" w:hAnsi="Arial" w:cs="Arial"/>
                <w:sz w:val="18"/>
                <w:szCs w:val="18"/>
              </w:rPr>
            </w:pPr>
          </w:p>
        </w:tc>
        <w:tc>
          <w:tcPr>
            <w:tcW w:w="992" w:type="dxa"/>
            <w:shd w:val="clear" w:color="auto" w:fill="FFFFFF" w:themeFill="background1"/>
            <w:vAlign w:val="center"/>
            <w:hideMark/>
          </w:tcPr>
          <w:p w:rsidR="00222991" w:rsidRPr="00735EC2" w:rsidRDefault="00227C73" w:rsidP="00735EC2">
            <w:pPr>
              <w:spacing w:line="360" w:lineRule="auto"/>
              <w:jc w:val="center"/>
              <w:rPr>
                <w:rFonts w:ascii="Arial" w:hAnsi="Arial" w:cs="Arial"/>
                <w:sz w:val="18"/>
                <w:szCs w:val="18"/>
              </w:rPr>
            </w:pPr>
            <w:r w:rsidRPr="00735EC2">
              <w:rPr>
                <w:rFonts w:ascii="Arial" w:hAnsi="Arial" w:cs="Arial"/>
                <w:b/>
                <w:bCs/>
                <w:sz w:val="18"/>
                <w:szCs w:val="18"/>
              </w:rPr>
              <w:t>2</w:t>
            </w:r>
          </w:p>
        </w:tc>
        <w:tc>
          <w:tcPr>
            <w:tcW w:w="709" w:type="dxa"/>
            <w:shd w:val="clear" w:color="auto" w:fill="FFFFFF" w:themeFill="background1"/>
            <w:vAlign w:val="center"/>
            <w:hideMark/>
          </w:tcPr>
          <w:p w:rsidR="00222991" w:rsidRPr="00735EC2" w:rsidRDefault="00227C73" w:rsidP="00735EC2">
            <w:pPr>
              <w:spacing w:line="360" w:lineRule="auto"/>
              <w:jc w:val="center"/>
              <w:rPr>
                <w:rFonts w:ascii="Arial" w:hAnsi="Arial" w:cs="Arial"/>
                <w:sz w:val="18"/>
                <w:szCs w:val="18"/>
              </w:rPr>
            </w:pPr>
            <w:r w:rsidRPr="00735EC2">
              <w:rPr>
                <w:rFonts w:ascii="Arial" w:hAnsi="Arial" w:cs="Arial"/>
                <w:b/>
                <w:bCs/>
                <w:sz w:val="18"/>
                <w:szCs w:val="18"/>
              </w:rPr>
              <w:t>4</w:t>
            </w:r>
          </w:p>
        </w:tc>
        <w:tc>
          <w:tcPr>
            <w:tcW w:w="992" w:type="dxa"/>
            <w:shd w:val="clear" w:color="auto" w:fill="FFFFFF" w:themeFill="background1"/>
            <w:vAlign w:val="center"/>
            <w:hideMark/>
          </w:tcPr>
          <w:p w:rsidR="00222991" w:rsidRPr="00735EC2" w:rsidRDefault="00227C73" w:rsidP="00735EC2">
            <w:pPr>
              <w:spacing w:line="360" w:lineRule="auto"/>
              <w:jc w:val="center"/>
              <w:rPr>
                <w:rFonts w:ascii="Arial" w:hAnsi="Arial" w:cs="Arial"/>
                <w:sz w:val="18"/>
                <w:szCs w:val="18"/>
              </w:rPr>
            </w:pPr>
            <w:r w:rsidRPr="00735EC2">
              <w:rPr>
                <w:rFonts w:ascii="Arial" w:hAnsi="Arial" w:cs="Arial"/>
                <w:b/>
                <w:bCs/>
                <w:sz w:val="18"/>
                <w:szCs w:val="18"/>
              </w:rPr>
              <w:t>12</w:t>
            </w:r>
          </w:p>
        </w:tc>
      </w:tr>
      <w:tr w:rsidR="00735EC2" w:rsidRPr="00735EC2" w:rsidTr="00735EC2">
        <w:trPr>
          <w:trHeight w:val="608"/>
        </w:trPr>
        <w:tc>
          <w:tcPr>
            <w:tcW w:w="1555" w:type="dxa"/>
            <w:shd w:val="clear" w:color="auto" w:fill="FFFFFF" w:themeFill="background1"/>
            <w:vAlign w:val="center"/>
            <w:hideMark/>
          </w:tcPr>
          <w:p w:rsidR="00222991" w:rsidRPr="00735EC2" w:rsidRDefault="00227C73">
            <w:pPr>
              <w:spacing w:line="360" w:lineRule="auto"/>
              <w:jc w:val="both"/>
              <w:rPr>
                <w:rFonts w:ascii="Arial" w:hAnsi="Arial" w:cs="Arial"/>
                <w:sz w:val="18"/>
                <w:szCs w:val="18"/>
              </w:rPr>
            </w:pPr>
            <w:r w:rsidRPr="00735EC2">
              <w:rPr>
                <w:rFonts w:ascii="Arial" w:hAnsi="Arial" w:cs="Arial"/>
                <w:b/>
                <w:bCs/>
                <w:sz w:val="18"/>
                <w:szCs w:val="18"/>
              </w:rPr>
              <w:t>Kimya Müh.</w:t>
            </w:r>
          </w:p>
        </w:tc>
        <w:tc>
          <w:tcPr>
            <w:tcW w:w="992" w:type="dxa"/>
            <w:shd w:val="clear" w:color="auto" w:fill="FFFFFF" w:themeFill="background1"/>
            <w:vAlign w:val="center"/>
            <w:hideMark/>
          </w:tcPr>
          <w:p w:rsidR="00222991" w:rsidRPr="00735EC2" w:rsidRDefault="00227C73" w:rsidP="00735EC2">
            <w:pPr>
              <w:spacing w:line="360" w:lineRule="auto"/>
              <w:jc w:val="center"/>
              <w:rPr>
                <w:rFonts w:ascii="Arial" w:hAnsi="Arial" w:cs="Arial"/>
                <w:sz w:val="18"/>
                <w:szCs w:val="18"/>
              </w:rPr>
            </w:pPr>
            <w:r w:rsidRPr="00735EC2">
              <w:rPr>
                <w:rFonts w:ascii="Arial" w:hAnsi="Arial" w:cs="Arial"/>
                <w:b/>
                <w:bCs/>
                <w:sz w:val="18"/>
                <w:szCs w:val="18"/>
              </w:rPr>
              <w:t>20</w:t>
            </w:r>
          </w:p>
        </w:tc>
        <w:tc>
          <w:tcPr>
            <w:tcW w:w="822" w:type="dxa"/>
            <w:shd w:val="clear" w:color="auto" w:fill="FFFFFF" w:themeFill="background1"/>
            <w:vAlign w:val="center"/>
            <w:hideMark/>
          </w:tcPr>
          <w:p w:rsidR="00222991" w:rsidRPr="00735EC2" w:rsidRDefault="00227C73" w:rsidP="00735EC2">
            <w:pPr>
              <w:spacing w:line="360" w:lineRule="auto"/>
              <w:jc w:val="center"/>
              <w:rPr>
                <w:rFonts w:ascii="Arial" w:hAnsi="Arial" w:cs="Arial"/>
                <w:sz w:val="18"/>
                <w:szCs w:val="18"/>
              </w:rPr>
            </w:pPr>
            <w:r w:rsidRPr="00735EC2">
              <w:rPr>
                <w:rFonts w:ascii="Arial" w:hAnsi="Arial" w:cs="Arial"/>
                <w:b/>
                <w:bCs/>
                <w:sz w:val="18"/>
                <w:szCs w:val="18"/>
              </w:rPr>
              <w:t>7</w:t>
            </w:r>
          </w:p>
        </w:tc>
        <w:tc>
          <w:tcPr>
            <w:tcW w:w="992" w:type="dxa"/>
            <w:shd w:val="clear" w:color="auto" w:fill="FFFFFF" w:themeFill="background1"/>
            <w:vAlign w:val="center"/>
            <w:hideMark/>
          </w:tcPr>
          <w:p w:rsidR="00222991" w:rsidRPr="00735EC2" w:rsidRDefault="00227C73" w:rsidP="00735EC2">
            <w:pPr>
              <w:spacing w:line="360" w:lineRule="auto"/>
              <w:jc w:val="center"/>
              <w:rPr>
                <w:rFonts w:ascii="Arial" w:hAnsi="Arial" w:cs="Arial"/>
                <w:sz w:val="18"/>
                <w:szCs w:val="18"/>
              </w:rPr>
            </w:pPr>
            <w:r w:rsidRPr="00735EC2">
              <w:rPr>
                <w:rFonts w:ascii="Arial" w:hAnsi="Arial" w:cs="Arial"/>
                <w:b/>
                <w:bCs/>
                <w:sz w:val="18"/>
                <w:szCs w:val="18"/>
              </w:rPr>
              <w:t>1</w:t>
            </w:r>
          </w:p>
        </w:tc>
        <w:tc>
          <w:tcPr>
            <w:tcW w:w="709" w:type="dxa"/>
            <w:shd w:val="clear" w:color="auto" w:fill="FFFFFF" w:themeFill="background1"/>
            <w:vAlign w:val="center"/>
            <w:hideMark/>
          </w:tcPr>
          <w:p w:rsidR="00222991" w:rsidRPr="00735EC2" w:rsidRDefault="00227C73" w:rsidP="00735EC2">
            <w:pPr>
              <w:spacing w:line="360" w:lineRule="auto"/>
              <w:jc w:val="center"/>
              <w:rPr>
                <w:rFonts w:ascii="Arial" w:hAnsi="Arial" w:cs="Arial"/>
                <w:sz w:val="18"/>
                <w:szCs w:val="18"/>
              </w:rPr>
            </w:pPr>
            <w:r w:rsidRPr="00735EC2">
              <w:rPr>
                <w:rFonts w:ascii="Arial" w:hAnsi="Arial" w:cs="Arial"/>
                <w:b/>
                <w:bCs/>
                <w:sz w:val="18"/>
                <w:szCs w:val="18"/>
              </w:rPr>
              <w:t>1</w:t>
            </w:r>
          </w:p>
        </w:tc>
        <w:tc>
          <w:tcPr>
            <w:tcW w:w="708" w:type="dxa"/>
            <w:shd w:val="clear" w:color="auto" w:fill="FFFFFF" w:themeFill="background1"/>
            <w:vAlign w:val="center"/>
            <w:hideMark/>
          </w:tcPr>
          <w:p w:rsidR="00222991" w:rsidRPr="00735EC2" w:rsidRDefault="00227C73" w:rsidP="00735EC2">
            <w:pPr>
              <w:spacing w:line="360" w:lineRule="auto"/>
              <w:jc w:val="center"/>
              <w:rPr>
                <w:rFonts w:ascii="Arial" w:hAnsi="Arial" w:cs="Arial"/>
                <w:sz w:val="18"/>
                <w:szCs w:val="18"/>
              </w:rPr>
            </w:pPr>
            <w:r w:rsidRPr="00735EC2">
              <w:rPr>
                <w:rFonts w:ascii="Arial" w:hAnsi="Arial" w:cs="Arial"/>
                <w:b/>
                <w:bCs/>
                <w:sz w:val="18"/>
                <w:szCs w:val="18"/>
              </w:rPr>
              <w:t>1</w:t>
            </w:r>
          </w:p>
        </w:tc>
        <w:tc>
          <w:tcPr>
            <w:tcW w:w="709" w:type="dxa"/>
            <w:shd w:val="clear" w:color="auto" w:fill="FFFFFF" w:themeFill="background1"/>
            <w:vAlign w:val="center"/>
            <w:hideMark/>
          </w:tcPr>
          <w:p w:rsidR="00222991" w:rsidRPr="00735EC2" w:rsidRDefault="00227C73" w:rsidP="00735EC2">
            <w:pPr>
              <w:spacing w:line="360" w:lineRule="auto"/>
              <w:jc w:val="center"/>
              <w:rPr>
                <w:rFonts w:ascii="Arial" w:hAnsi="Arial" w:cs="Arial"/>
                <w:sz w:val="18"/>
                <w:szCs w:val="18"/>
              </w:rPr>
            </w:pPr>
            <w:r w:rsidRPr="00735EC2">
              <w:rPr>
                <w:rFonts w:ascii="Arial" w:hAnsi="Arial" w:cs="Arial"/>
                <w:b/>
                <w:bCs/>
                <w:sz w:val="18"/>
                <w:szCs w:val="18"/>
              </w:rPr>
              <w:t>1</w:t>
            </w:r>
          </w:p>
        </w:tc>
        <w:tc>
          <w:tcPr>
            <w:tcW w:w="992" w:type="dxa"/>
            <w:shd w:val="clear" w:color="auto" w:fill="FFFFFF" w:themeFill="background1"/>
            <w:vAlign w:val="center"/>
            <w:hideMark/>
          </w:tcPr>
          <w:p w:rsidR="00222991" w:rsidRPr="00735EC2" w:rsidRDefault="00227C73" w:rsidP="00735EC2">
            <w:pPr>
              <w:spacing w:line="360" w:lineRule="auto"/>
              <w:jc w:val="center"/>
              <w:rPr>
                <w:rFonts w:ascii="Arial" w:hAnsi="Arial" w:cs="Arial"/>
                <w:sz w:val="18"/>
                <w:szCs w:val="18"/>
              </w:rPr>
            </w:pPr>
            <w:r w:rsidRPr="00735EC2">
              <w:rPr>
                <w:rFonts w:ascii="Arial" w:hAnsi="Arial" w:cs="Arial"/>
                <w:b/>
                <w:bCs/>
                <w:sz w:val="18"/>
                <w:szCs w:val="18"/>
              </w:rPr>
              <w:t>6</w:t>
            </w:r>
          </w:p>
        </w:tc>
        <w:tc>
          <w:tcPr>
            <w:tcW w:w="709" w:type="dxa"/>
            <w:shd w:val="clear" w:color="auto" w:fill="FFFFFF" w:themeFill="background1"/>
            <w:vAlign w:val="center"/>
            <w:hideMark/>
          </w:tcPr>
          <w:p w:rsidR="00222991" w:rsidRPr="00735EC2" w:rsidRDefault="00227C73" w:rsidP="00735EC2">
            <w:pPr>
              <w:spacing w:line="360" w:lineRule="auto"/>
              <w:jc w:val="center"/>
              <w:rPr>
                <w:rFonts w:ascii="Arial" w:hAnsi="Arial" w:cs="Arial"/>
                <w:sz w:val="18"/>
                <w:szCs w:val="18"/>
              </w:rPr>
            </w:pPr>
            <w:r w:rsidRPr="00735EC2">
              <w:rPr>
                <w:rFonts w:ascii="Arial" w:hAnsi="Arial" w:cs="Arial"/>
                <w:b/>
                <w:bCs/>
                <w:sz w:val="18"/>
                <w:szCs w:val="18"/>
              </w:rPr>
              <w:t>3</w:t>
            </w:r>
          </w:p>
        </w:tc>
        <w:tc>
          <w:tcPr>
            <w:tcW w:w="992" w:type="dxa"/>
            <w:shd w:val="clear" w:color="auto" w:fill="FFFFFF" w:themeFill="background1"/>
            <w:vAlign w:val="center"/>
            <w:hideMark/>
          </w:tcPr>
          <w:p w:rsidR="00222991" w:rsidRPr="00735EC2" w:rsidRDefault="00227C73" w:rsidP="00735EC2">
            <w:pPr>
              <w:spacing w:line="360" w:lineRule="auto"/>
              <w:jc w:val="center"/>
              <w:rPr>
                <w:rFonts w:ascii="Arial" w:hAnsi="Arial" w:cs="Arial"/>
                <w:sz w:val="18"/>
                <w:szCs w:val="18"/>
              </w:rPr>
            </w:pPr>
            <w:r w:rsidRPr="00735EC2">
              <w:rPr>
                <w:rFonts w:ascii="Arial" w:hAnsi="Arial" w:cs="Arial"/>
                <w:b/>
                <w:bCs/>
                <w:sz w:val="18"/>
                <w:szCs w:val="18"/>
              </w:rPr>
              <w:t>-</w:t>
            </w:r>
          </w:p>
        </w:tc>
      </w:tr>
      <w:tr w:rsidR="00735EC2" w:rsidRPr="00735EC2" w:rsidTr="00735EC2">
        <w:tblPrEx>
          <w:tblBorders>
            <w:bottom w:val="single" w:sz="4" w:space="0" w:color="auto"/>
          </w:tblBorders>
          <w:shd w:val="clear" w:color="auto" w:fill="auto"/>
        </w:tblPrEx>
        <w:trPr>
          <w:trHeight w:val="608"/>
        </w:trPr>
        <w:tc>
          <w:tcPr>
            <w:tcW w:w="1555" w:type="dxa"/>
            <w:vAlign w:val="center"/>
            <w:hideMark/>
          </w:tcPr>
          <w:p w:rsidR="00222991" w:rsidRPr="00735EC2" w:rsidRDefault="00227C73">
            <w:pPr>
              <w:spacing w:line="360" w:lineRule="auto"/>
              <w:jc w:val="both"/>
              <w:rPr>
                <w:rFonts w:ascii="Arial" w:hAnsi="Arial" w:cs="Arial"/>
                <w:sz w:val="18"/>
                <w:szCs w:val="18"/>
              </w:rPr>
            </w:pPr>
            <w:r w:rsidRPr="00735EC2">
              <w:rPr>
                <w:rFonts w:ascii="Arial" w:hAnsi="Arial" w:cs="Arial"/>
                <w:b/>
                <w:bCs/>
                <w:sz w:val="18"/>
                <w:szCs w:val="18"/>
              </w:rPr>
              <w:t>Makine Müh.</w:t>
            </w:r>
          </w:p>
        </w:tc>
        <w:tc>
          <w:tcPr>
            <w:tcW w:w="992" w:type="dxa"/>
            <w:vAlign w:val="center"/>
            <w:hideMark/>
          </w:tcPr>
          <w:p w:rsidR="00222991" w:rsidRPr="00735EC2" w:rsidRDefault="00227C73" w:rsidP="00735EC2">
            <w:pPr>
              <w:spacing w:line="360" w:lineRule="auto"/>
              <w:jc w:val="center"/>
              <w:rPr>
                <w:rFonts w:ascii="Arial" w:hAnsi="Arial" w:cs="Arial"/>
                <w:sz w:val="18"/>
                <w:szCs w:val="18"/>
              </w:rPr>
            </w:pPr>
            <w:r w:rsidRPr="00735EC2">
              <w:rPr>
                <w:rFonts w:ascii="Arial" w:hAnsi="Arial" w:cs="Arial"/>
                <w:b/>
                <w:bCs/>
                <w:sz w:val="18"/>
                <w:szCs w:val="18"/>
              </w:rPr>
              <w:t>13</w:t>
            </w:r>
          </w:p>
        </w:tc>
        <w:tc>
          <w:tcPr>
            <w:tcW w:w="822" w:type="dxa"/>
            <w:vAlign w:val="center"/>
            <w:hideMark/>
          </w:tcPr>
          <w:p w:rsidR="00222991" w:rsidRPr="00735EC2" w:rsidRDefault="00227C73" w:rsidP="00735EC2">
            <w:pPr>
              <w:spacing w:line="360" w:lineRule="auto"/>
              <w:jc w:val="center"/>
              <w:rPr>
                <w:rFonts w:ascii="Arial" w:hAnsi="Arial" w:cs="Arial"/>
                <w:sz w:val="18"/>
                <w:szCs w:val="18"/>
              </w:rPr>
            </w:pPr>
            <w:r w:rsidRPr="00735EC2">
              <w:rPr>
                <w:rFonts w:ascii="Arial" w:hAnsi="Arial" w:cs="Arial"/>
                <w:b/>
                <w:bCs/>
                <w:sz w:val="18"/>
                <w:szCs w:val="18"/>
              </w:rPr>
              <w:t>7</w:t>
            </w:r>
          </w:p>
        </w:tc>
        <w:tc>
          <w:tcPr>
            <w:tcW w:w="992" w:type="dxa"/>
            <w:vAlign w:val="center"/>
            <w:hideMark/>
          </w:tcPr>
          <w:p w:rsidR="00222991" w:rsidRPr="00735EC2" w:rsidRDefault="00227C73" w:rsidP="00735EC2">
            <w:pPr>
              <w:spacing w:line="360" w:lineRule="auto"/>
              <w:jc w:val="center"/>
              <w:rPr>
                <w:rFonts w:ascii="Arial" w:hAnsi="Arial" w:cs="Arial"/>
                <w:sz w:val="18"/>
                <w:szCs w:val="18"/>
              </w:rPr>
            </w:pPr>
            <w:r w:rsidRPr="00735EC2">
              <w:rPr>
                <w:rFonts w:ascii="Arial" w:hAnsi="Arial" w:cs="Arial"/>
                <w:b/>
                <w:bCs/>
                <w:sz w:val="18"/>
                <w:szCs w:val="18"/>
              </w:rPr>
              <w:t>9</w:t>
            </w:r>
          </w:p>
        </w:tc>
        <w:tc>
          <w:tcPr>
            <w:tcW w:w="709" w:type="dxa"/>
            <w:vAlign w:val="center"/>
            <w:hideMark/>
          </w:tcPr>
          <w:p w:rsidR="00222991" w:rsidRPr="00735EC2" w:rsidRDefault="00227C73" w:rsidP="00735EC2">
            <w:pPr>
              <w:spacing w:line="360" w:lineRule="auto"/>
              <w:jc w:val="center"/>
              <w:rPr>
                <w:rFonts w:ascii="Arial" w:hAnsi="Arial" w:cs="Arial"/>
                <w:sz w:val="18"/>
                <w:szCs w:val="18"/>
              </w:rPr>
            </w:pPr>
            <w:r w:rsidRPr="00735EC2">
              <w:rPr>
                <w:rFonts w:ascii="Arial" w:hAnsi="Arial" w:cs="Arial"/>
                <w:b/>
                <w:bCs/>
                <w:sz w:val="18"/>
                <w:szCs w:val="18"/>
              </w:rPr>
              <w:t>3</w:t>
            </w:r>
          </w:p>
        </w:tc>
        <w:tc>
          <w:tcPr>
            <w:tcW w:w="708" w:type="dxa"/>
            <w:vAlign w:val="center"/>
            <w:hideMark/>
          </w:tcPr>
          <w:p w:rsidR="00222991" w:rsidRPr="00735EC2" w:rsidRDefault="00227C73" w:rsidP="00735EC2">
            <w:pPr>
              <w:spacing w:line="360" w:lineRule="auto"/>
              <w:jc w:val="center"/>
              <w:rPr>
                <w:rFonts w:ascii="Arial" w:hAnsi="Arial" w:cs="Arial"/>
                <w:sz w:val="18"/>
                <w:szCs w:val="18"/>
              </w:rPr>
            </w:pPr>
            <w:r w:rsidRPr="00735EC2">
              <w:rPr>
                <w:rFonts w:ascii="Arial" w:hAnsi="Arial" w:cs="Arial"/>
                <w:b/>
                <w:bCs/>
                <w:sz w:val="18"/>
                <w:szCs w:val="18"/>
              </w:rPr>
              <w:t>1</w:t>
            </w:r>
          </w:p>
        </w:tc>
        <w:tc>
          <w:tcPr>
            <w:tcW w:w="709" w:type="dxa"/>
            <w:vAlign w:val="center"/>
            <w:hideMark/>
          </w:tcPr>
          <w:p w:rsidR="00222991" w:rsidRPr="00735EC2" w:rsidRDefault="00227C73" w:rsidP="00735EC2">
            <w:pPr>
              <w:spacing w:line="360" w:lineRule="auto"/>
              <w:jc w:val="center"/>
              <w:rPr>
                <w:rFonts w:ascii="Arial" w:hAnsi="Arial" w:cs="Arial"/>
                <w:sz w:val="18"/>
                <w:szCs w:val="18"/>
              </w:rPr>
            </w:pPr>
            <w:r w:rsidRPr="00735EC2">
              <w:rPr>
                <w:rFonts w:ascii="Arial" w:hAnsi="Arial" w:cs="Arial"/>
                <w:b/>
                <w:bCs/>
                <w:sz w:val="18"/>
                <w:szCs w:val="18"/>
              </w:rPr>
              <w:t>-</w:t>
            </w:r>
          </w:p>
        </w:tc>
        <w:tc>
          <w:tcPr>
            <w:tcW w:w="992" w:type="dxa"/>
            <w:vAlign w:val="center"/>
            <w:hideMark/>
          </w:tcPr>
          <w:p w:rsidR="00222991" w:rsidRPr="00735EC2" w:rsidRDefault="00227C73" w:rsidP="00735EC2">
            <w:pPr>
              <w:spacing w:line="360" w:lineRule="auto"/>
              <w:jc w:val="center"/>
              <w:rPr>
                <w:rFonts w:ascii="Arial" w:hAnsi="Arial" w:cs="Arial"/>
                <w:sz w:val="18"/>
                <w:szCs w:val="18"/>
              </w:rPr>
            </w:pPr>
            <w:r w:rsidRPr="00735EC2">
              <w:rPr>
                <w:rFonts w:ascii="Arial" w:hAnsi="Arial" w:cs="Arial"/>
                <w:b/>
                <w:bCs/>
                <w:sz w:val="18"/>
                <w:szCs w:val="18"/>
              </w:rPr>
              <w:t>2</w:t>
            </w:r>
          </w:p>
        </w:tc>
        <w:tc>
          <w:tcPr>
            <w:tcW w:w="709" w:type="dxa"/>
            <w:vAlign w:val="center"/>
            <w:hideMark/>
          </w:tcPr>
          <w:p w:rsidR="00222991" w:rsidRPr="00735EC2" w:rsidRDefault="00227C73" w:rsidP="00735EC2">
            <w:pPr>
              <w:spacing w:line="360" w:lineRule="auto"/>
              <w:jc w:val="center"/>
              <w:rPr>
                <w:rFonts w:ascii="Arial" w:hAnsi="Arial" w:cs="Arial"/>
                <w:sz w:val="18"/>
                <w:szCs w:val="18"/>
              </w:rPr>
            </w:pPr>
            <w:r w:rsidRPr="00735EC2">
              <w:rPr>
                <w:rFonts w:ascii="Arial" w:hAnsi="Arial" w:cs="Arial"/>
                <w:b/>
                <w:bCs/>
                <w:sz w:val="18"/>
                <w:szCs w:val="18"/>
              </w:rPr>
              <w:t>5</w:t>
            </w:r>
          </w:p>
        </w:tc>
        <w:tc>
          <w:tcPr>
            <w:tcW w:w="992" w:type="dxa"/>
            <w:vAlign w:val="center"/>
            <w:hideMark/>
          </w:tcPr>
          <w:p w:rsidR="00222991" w:rsidRPr="00735EC2" w:rsidRDefault="00227C73" w:rsidP="00735EC2">
            <w:pPr>
              <w:spacing w:line="360" w:lineRule="auto"/>
              <w:jc w:val="center"/>
              <w:rPr>
                <w:rFonts w:ascii="Arial" w:hAnsi="Arial" w:cs="Arial"/>
                <w:sz w:val="18"/>
                <w:szCs w:val="18"/>
              </w:rPr>
            </w:pPr>
            <w:r w:rsidRPr="00735EC2">
              <w:rPr>
                <w:rFonts w:ascii="Arial" w:hAnsi="Arial" w:cs="Arial"/>
                <w:b/>
                <w:bCs/>
                <w:sz w:val="18"/>
                <w:szCs w:val="18"/>
              </w:rPr>
              <w:t>10</w:t>
            </w:r>
          </w:p>
        </w:tc>
      </w:tr>
      <w:tr w:rsidR="00735EC2" w:rsidRPr="00735EC2" w:rsidTr="00735EC2">
        <w:tblPrEx>
          <w:tblBorders>
            <w:bottom w:val="single" w:sz="4" w:space="0" w:color="auto"/>
          </w:tblBorders>
          <w:shd w:val="clear" w:color="auto" w:fill="auto"/>
        </w:tblPrEx>
        <w:trPr>
          <w:trHeight w:val="608"/>
        </w:trPr>
        <w:tc>
          <w:tcPr>
            <w:tcW w:w="1555" w:type="dxa"/>
            <w:vAlign w:val="center"/>
            <w:hideMark/>
          </w:tcPr>
          <w:p w:rsidR="00222991" w:rsidRPr="00735EC2" w:rsidRDefault="00227C73">
            <w:pPr>
              <w:spacing w:line="360" w:lineRule="auto"/>
              <w:jc w:val="both"/>
              <w:rPr>
                <w:rFonts w:ascii="Arial" w:hAnsi="Arial" w:cs="Arial"/>
                <w:sz w:val="18"/>
                <w:szCs w:val="18"/>
              </w:rPr>
            </w:pPr>
            <w:r w:rsidRPr="00735EC2">
              <w:rPr>
                <w:rFonts w:ascii="Arial" w:hAnsi="Arial" w:cs="Arial"/>
                <w:b/>
                <w:bCs/>
                <w:sz w:val="18"/>
                <w:szCs w:val="18"/>
              </w:rPr>
              <w:t>Elek.-Elektronik Müh.</w:t>
            </w:r>
          </w:p>
        </w:tc>
        <w:tc>
          <w:tcPr>
            <w:tcW w:w="992" w:type="dxa"/>
            <w:vAlign w:val="center"/>
            <w:hideMark/>
          </w:tcPr>
          <w:p w:rsidR="00222991" w:rsidRPr="00735EC2" w:rsidRDefault="00227C73" w:rsidP="00735EC2">
            <w:pPr>
              <w:spacing w:line="360" w:lineRule="auto"/>
              <w:jc w:val="center"/>
              <w:rPr>
                <w:rFonts w:ascii="Arial" w:hAnsi="Arial" w:cs="Arial"/>
                <w:sz w:val="18"/>
                <w:szCs w:val="18"/>
              </w:rPr>
            </w:pPr>
            <w:r w:rsidRPr="00735EC2">
              <w:rPr>
                <w:rFonts w:ascii="Arial" w:hAnsi="Arial" w:cs="Arial"/>
                <w:b/>
                <w:bCs/>
                <w:sz w:val="18"/>
                <w:szCs w:val="18"/>
              </w:rPr>
              <w:t>5</w:t>
            </w:r>
          </w:p>
        </w:tc>
        <w:tc>
          <w:tcPr>
            <w:tcW w:w="822" w:type="dxa"/>
            <w:vAlign w:val="center"/>
            <w:hideMark/>
          </w:tcPr>
          <w:p w:rsidR="00222991" w:rsidRPr="00735EC2" w:rsidRDefault="00227C73" w:rsidP="00735EC2">
            <w:pPr>
              <w:spacing w:line="360" w:lineRule="auto"/>
              <w:jc w:val="center"/>
              <w:rPr>
                <w:rFonts w:ascii="Arial" w:hAnsi="Arial" w:cs="Arial"/>
                <w:sz w:val="18"/>
                <w:szCs w:val="18"/>
              </w:rPr>
            </w:pPr>
            <w:r w:rsidRPr="00735EC2">
              <w:rPr>
                <w:rFonts w:ascii="Arial" w:hAnsi="Arial" w:cs="Arial"/>
                <w:b/>
                <w:bCs/>
                <w:sz w:val="18"/>
                <w:szCs w:val="18"/>
              </w:rPr>
              <w:t>6</w:t>
            </w:r>
          </w:p>
        </w:tc>
        <w:tc>
          <w:tcPr>
            <w:tcW w:w="992" w:type="dxa"/>
            <w:vAlign w:val="center"/>
            <w:hideMark/>
          </w:tcPr>
          <w:p w:rsidR="00222991" w:rsidRPr="00735EC2" w:rsidRDefault="00227C73" w:rsidP="00735EC2">
            <w:pPr>
              <w:spacing w:line="360" w:lineRule="auto"/>
              <w:jc w:val="center"/>
              <w:rPr>
                <w:rFonts w:ascii="Arial" w:hAnsi="Arial" w:cs="Arial"/>
                <w:sz w:val="18"/>
                <w:szCs w:val="18"/>
              </w:rPr>
            </w:pPr>
            <w:r w:rsidRPr="00735EC2">
              <w:rPr>
                <w:rFonts w:ascii="Arial" w:hAnsi="Arial" w:cs="Arial"/>
                <w:b/>
                <w:bCs/>
                <w:sz w:val="18"/>
                <w:szCs w:val="18"/>
              </w:rPr>
              <w:t>2</w:t>
            </w:r>
          </w:p>
        </w:tc>
        <w:tc>
          <w:tcPr>
            <w:tcW w:w="709" w:type="dxa"/>
            <w:vAlign w:val="center"/>
            <w:hideMark/>
          </w:tcPr>
          <w:p w:rsidR="00222991" w:rsidRPr="00735EC2" w:rsidRDefault="00227C73" w:rsidP="00735EC2">
            <w:pPr>
              <w:spacing w:line="360" w:lineRule="auto"/>
              <w:jc w:val="center"/>
              <w:rPr>
                <w:rFonts w:ascii="Arial" w:hAnsi="Arial" w:cs="Arial"/>
                <w:sz w:val="18"/>
                <w:szCs w:val="18"/>
              </w:rPr>
            </w:pPr>
            <w:r w:rsidRPr="00735EC2">
              <w:rPr>
                <w:rFonts w:ascii="Arial" w:hAnsi="Arial" w:cs="Arial"/>
                <w:b/>
                <w:bCs/>
                <w:sz w:val="18"/>
                <w:szCs w:val="18"/>
              </w:rPr>
              <w:t>1</w:t>
            </w:r>
          </w:p>
        </w:tc>
        <w:tc>
          <w:tcPr>
            <w:tcW w:w="708" w:type="dxa"/>
            <w:vAlign w:val="center"/>
            <w:hideMark/>
          </w:tcPr>
          <w:p w:rsidR="00222991" w:rsidRPr="00735EC2" w:rsidRDefault="00227C73" w:rsidP="00735EC2">
            <w:pPr>
              <w:spacing w:line="360" w:lineRule="auto"/>
              <w:jc w:val="center"/>
              <w:rPr>
                <w:rFonts w:ascii="Arial" w:hAnsi="Arial" w:cs="Arial"/>
                <w:sz w:val="18"/>
                <w:szCs w:val="18"/>
              </w:rPr>
            </w:pPr>
            <w:r w:rsidRPr="00735EC2">
              <w:rPr>
                <w:rFonts w:ascii="Arial" w:hAnsi="Arial" w:cs="Arial"/>
                <w:b/>
                <w:bCs/>
                <w:sz w:val="18"/>
                <w:szCs w:val="18"/>
              </w:rPr>
              <w:t>-</w:t>
            </w:r>
          </w:p>
        </w:tc>
        <w:tc>
          <w:tcPr>
            <w:tcW w:w="709" w:type="dxa"/>
            <w:vAlign w:val="center"/>
            <w:hideMark/>
          </w:tcPr>
          <w:p w:rsidR="00222991" w:rsidRPr="00735EC2" w:rsidRDefault="00227C73" w:rsidP="00735EC2">
            <w:pPr>
              <w:spacing w:line="360" w:lineRule="auto"/>
              <w:jc w:val="center"/>
              <w:rPr>
                <w:rFonts w:ascii="Arial" w:hAnsi="Arial" w:cs="Arial"/>
                <w:sz w:val="18"/>
                <w:szCs w:val="18"/>
              </w:rPr>
            </w:pPr>
            <w:r w:rsidRPr="00735EC2">
              <w:rPr>
                <w:rFonts w:ascii="Arial" w:hAnsi="Arial" w:cs="Arial"/>
                <w:b/>
                <w:bCs/>
                <w:sz w:val="18"/>
                <w:szCs w:val="18"/>
              </w:rPr>
              <w:t>1</w:t>
            </w:r>
          </w:p>
        </w:tc>
        <w:tc>
          <w:tcPr>
            <w:tcW w:w="992" w:type="dxa"/>
            <w:vAlign w:val="center"/>
            <w:hideMark/>
          </w:tcPr>
          <w:p w:rsidR="00222991" w:rsidRPr="00735EC2" w:rsidRDefault="00227C73" w:rsidP="00735EC2">
            <w:pPr>
              <w:spacing w:line="360" w:lineRule="auto"/>
              <w:jc w:val="center"/>
              <w:rPr>
                <w:rFonts w:ascii="Arial" w:hAnsi="Arial" w:cs="Arial"/>
                <w:sz w:val="18"/>
                <w:szCs w:val="18"/>
              </w:rPr>
            </w:pPr>
            <w:r w:rsidRPr="00735EC2">
              <w:rPr>
                <w:rFonts w:ascii="Arial" w:hAnsi="Arial" w:cs="Arial"/>
                <w:b/>
                <w:bCs/>
                <w:sz w:val="18"/>
                <w:szCs w:val="18"/>
              </w:rPr>
              <w:t>3</w:t>
            </w:r>
          </w:p>
        </w:tc>
        <w:tc>
          <w:tcPr>
            <w:tcW w:w="709" w:type="dxa"/>
            <w:vAlign w:val="center"/>
            <w:hideMark/>
          </w:tcPr>
          <w:p w:rsidR="00222991" w:rsidRPr="00735EC2" w:rsidRDefault="00227C73" w:rsidP="00735EC2">
            <w:pPr>
              <w:spacing w:line="360" w:lineRule="auto"/>
              <w:jc w:val="center"/>
              <w:rPr>
                <w:rFonts w:ascii="Arial" w:hAnsi="Arial" w:cs="Arial"/>
                <w:sz w:val="18"/>
                <w:szCs w:val="18"/>
              </w:rPr>
            </w:pPr>
            <w:r w:rsidRPr="00735EC2">
              <w:rPr>
                <w:rFonts w:ascii="Arial" w:hAnsi="Arial" w:cs="Arial"/>
                <w:b/>
                <w:bCs/>
                <w:sz w:val="18"/>
                <w:szCs w:val="18"/>
              </w:rPr>
              <w:t>1</w:t>
            </w:r>
          </w:p>
        </w:tc>
        <w:tc>
          <w:tcPr>
            <w:tcW w:w="992" w:type="dxa"/>
            <w:vAlign w:val="center"/>
            <w:hideMark/>
          </w:tcPr>
          <w:p w:rsidR="00222991" w:rsidRPr="00735EC2" w:rsidRDefault="00227C73" w:rsidP="00735EC2">
            <w:pPr>
              <w:spacing w:line="360" w:lineRule="auto"/>
              <w:jc w:val="center"/>
              <w:rPr>
                <w:rFonts w:ascii="Arial" w:hAnsi="Arial" w:cs="Arial"/>
                <w:sz w:val="18"/>
                <w:szCs w:val="18"/>
              </w:rPr>
            </w:pPr>
            <w:r w:rsidRPr="00735EC2">
              <w:rPr>
                <w:rFonts w:ascii="Arial" w:hAnsi="Arial" w:cs="Arial"/>
                <w:b/>
                <w:bCs/>
                <w:sz w:val="18"/>
                <w:szCs w:val="18"/>
              </w:rPr>
              <w:t>17</w:t>
            </w:r>
          </w:p>
        </w:tc>
      </w:tr>
      <w:tr w:rsidR="00735EC2" w:rsidRPr="00735EC2" w:rsidTr="00735EC2">
        <w:tblPrEx>
          <w:tblBorders>
            <w:bottom w:val="single" w:sz="4" w:space="0" w:color="auto"/>
          </w:tblBorders>
          <w:shd w:val="clear" w:color="auto" w:fill="auto"/>
        </w:tblPrEx>
        <w:trPr>
          <w:trHeight w:val="630"/>
        </w:trPr>
        <w:tc>
          <w:tcPr>
            <w:tcW w:w="1555" w:type="dxa"/>
            <w:vAlign w:val="center"/>
            <w:hideMark/>
          </w:tcPr>
          <w:p w:rsidR="00222991" w:rsidRPr="00735EC2" w:rsidRDefault="000D325A">
            <w:pPr>
              <w:spacing w:line="360" w:lineRule="auto"/>
              <w:jc w:val="both"/>
              <w:rPr>
                <w:rFonts w:ascii="Arial" w:hAnsi="Arial" w:cs="Arial"/>
                <w:sz w:val="20"/>
                <w:szCs w:val="20"/>
              </w:rPr>
            </w:pPr>
            <w:r w:rsidRPr="00735EC2">
              <w:rPr>
                <w:rFonts w:ascii="Arial" w:hAnsi="Arial" w:cs="Arial"/>
                <w:b/>
                <w:bCs/>
                <w:sz w:val="20"/>
                <w:szCs w:val="20"/>
              </w:rPr>
              <w:t>İnşaat Mühendisliği</w:t>
            </w:r>
          </w:p>
        </w:tc>
        <w:tc>
          <w:tcPr>
            <w:tcW w:w="992" w:type="dxa"/>
            <w:vAlign w:val="center"/>
            <w:hideMark/>
          </w:tcPr>
          <w:p w:rsidR="00222991" w:rsidRPr="00735EC2" w:rsidRDefault="000D325A" w:rsidP="00735EC2">
            <w:pPr>
              <w:spacing w:line="360" w:lineRule="auto"/>
              <w:jc w:val="center"/>
              <w:rPr>
                <w:rFonts w:ascii="Arial" w:hAnsi="Arial" w:cs="Arial"/>
                <w:sz w:val="20"/>
                <w:szCs w:val="20"/>
              </w:rPr>
            </w:pPr>
            <w:r w:rsidRPr="00735EC2">
              <w:rPr>
                <w:rFonts w:ascii="Arial" w:hAnsi="Arial" w:cs="Arial"/>
                <w:b/>
                <w:bCs/>
                <w:sz w:val="20"/>
                <w:szCs w:val="20"/>
              </w:rPr>
              <w:t>12</w:t>
            </w:r>
          </w:p>
        </w:tc>
        <w:tc>
          <w:tcPr>
            <w:tcW w:w="822" w:type="dxa"/>
            <w:vAlign w:val="center"/>
            <w:hideMark/>
          </w:tcPr>
          <w:p w:rsidR="00222991" w:rsidRPr="00735EC2" w:rsidRDefault="000D325A" w:rsidP="00735EC2">
            <w:pPr>
              <w:spacing w:line="360" w:lineRule="auto"/>
              <w:jc w:val="center"/>
              <w:rPr>
                <w:rFonts w:ascii="Arial" w:hAnsi="Arial" w:cs="Arial"/>
                <w:sz w:val="20"/>
                <w:szCs w:val="20"/>
              </w:rPr>
            </w:pPr>
            <w:r w:rsidRPr="00735EC2">
              <w:rPr>
                <w:rFonts w:ascii="Arial" w:hAnsi="Arial" w:cs="Arial"/>
                <w:b/>
                <w:bCs/>
                <w:sz w:val="20"/>
                <w:szCs w:val="20"/>
              </w:rPr>
              <w:t>8</w:t>
            </w:r>
          </w:p>
        </w:tc>
        <w:tc>
          <w:tcPr>
            <w:tcW w:w="992" w:type="dxa"/>
            <w:vAlign w:val="center"/>
            <w:hideMark/>
          </w:tcPr>
          <w:p w:rsidR="00222991" w:rsidRPr="00735EC2" w:rsidRDefault="000D325A" w:rsidP="00735EC2">
            <w:pPr>
              <w:spacing w:line="360" w:lineRule="auto"/>
              <w:jc w:val="center"/>
              <w:rPr>
                <w:rFonts w:ascii="Arial" w:hAnsi="Arial" w:cs="Arial"/>
                <w:sz w:val="20"/>
                <w:szCs w:val="20"/>
              </w:rPr>
            </w:pPr>
            <w:r w:rsidRPr="00735EC2">
              <w:rPr>
                <w:rFonts w:ascii="Arial" w:hAnsi="Arial" w:cs="Arial"/>
                <w:b/>
                <w:bCs/>
                <w:sz w:val="20"/>
                <w:szCs w:val="20"/>
              </w:rPr>
              <w:t>6</w:t>
            </w:r>
          </w:p>
        </w:tc>
        <w:tc>
          <w:tcPr>
            <w:tcW w:w="709" w:type="dxa"/>
            <w:vAlign w:val="center"/>
            <w:hideMark/>
          </w:tcPr>
          <w:p w:rsidR="00222991" w:rsidRPr="00735EC2" w:rsidRDefault="000D325A" w:rsidP="00735EC2">
            <w:pPr>
              <w:spacing w:line="360" w:lineRule="auto"/>
              <w:jc w:val="center"/>
              <w:rPr>
                <w:rFonts w:ascii="Arial" w:hAnsi="Arial" w:cs="Arial"/>
                <w:sz w:val="20"/>
                <w:szCs w:val="20"/>
              </w:rPr>
            </w:pPr>
            <w:r w:rsidRPr="00735EC2">
              <w:rPr>
                <w:rFonts w:ascii="Arial" w:hAnsi="Arial" w:cs="Arial"/>
                <w:b/>
                <w:bCs/>
                <w:sz w:val="20"/>
                <w:szCs w:val="20"/>
              </w:rPr>
              <w:t>2</w:t>
            </w:r>
          </w:p>
        </w:tc>
        <w:tc>
          <w:tcPr>
            <w:tcW w:w="708" w:type="dxa"/>
            <w:vAlign w:val="center"/>
            <w:hideMark/>
          </w:tcPr>
          <w:p w:rsidR="00222991" w:rsidRPr="00735EC2" w:rsidRDefault="000D325A" w:rsidP="00735EC2">
            <w:pPr>
              <w:spacing w:line="360" w:lineRule="auto"/>
              <w:jc w:val="center"/>
              <w:rPr>
                <w:rFonts w:ascii="Arial" w:hAnsi="Arial" w:cs="Arial"/>
                <w:sz w:val="20"/>
                <w:szCs w:val="20"/>
              </w:rPr>
            </w:pPr>
            <w:r w:rsidRPr="00735EC2">
              <w:rPr>
                <w:rFonts w:ascii="Arial" w:hAnsi="Arial" w:cs="Arial"/>
                <w:b/>
                <w:bCs/>
                <w:sz w:val="20"/>
                <w:szCs w:val="20"/>
              </w:rPr>
              <w:t>1</w:t>
            </w:r>
          </w:p>
        </w:tc>
        <w:tc>
          <w:tcPr>
            <w:tcW w:w="709" w:type="dxa"/>
            <w:vAlign w:val="center"/>
            <w:hideMark/>
          </w:tcPr>
          <w:p w:rsidR="00222991" w:rsidRPr="00735EC2" w:rsidRDefault="000D325A" w:rsidP="00735EC2">
            <w:pPr>
              <w:spacing w:line="360" w:lineRule="auto"/>
              <w:jc w:val="center"/>
              <w:rPr>
                <w:rFonts w:ascii="Arial" w:hAnsi="Arial" w:cs="Arial"/>
                <w:sz w:val="20"/>
                <w:szCs w:val="20"/>
              </w:rPr>
            </w:pPr>
            <w:r w:rsidRPr="00735EC2">
              <w:rPr>
                <w:rFonts w:ascii="Arial" w:hAnsi="Arial" w:cs="Arial"/>
                <w:b/>
                <w:bCs/>
                <w:sz w:val="20"/>
                <w:szCs w:val="20"/>
              </w:rPr>
              <w:t>3</w:t>
            </w:r>
          </w:p>
        </w:tc>
        <w:tc>
          <w:tcPr>
            <w:tcW w:w="992" w:type="dxa"/>
            <w:vAlign w:val="center"/>
            <w:hideMark/>
          </w:tcPr>
          <w:p w:rsidR="00222991" w:rsidRPr="00735EC2" w:rsidRDefault="000D325A" w:rsidP="00735EC2">
            <w:pPr>
              <w:spacing w:line="360" w:lineRule="auto"/>
              <w:jc w:val="center"/>
              <w:rPr>
                <w:rFonts w:ascii="Arial" w:hAnsi="Arial" w:cs="Arial"/>
                <w:sz w:val="20"/>
                <w:szCs w:val="20"/>
              </w:rPr>
            </w:pPr>
            <w:r w:rsidRPr="00735EC2">
              <w:rPr>
                <w:rFonts w:ascii="Arial" w:hAnsi="Arial" w:cs="Arial"/>
                <w:b/>
                <w:bCs/>
                <w:sz w:val="20"/>
                <w:szCs w:val="20"/>
              </w:rPr>
              <w:t>5</w:t>
            </w:r>
          </w:p>
        </w:tc>
        <w:tc>
          <w:tcPr>
            <w:tcW w:w="709" w:type="dxa"/>
            <w:vAlign w:val="center"/>
            <w:hideMark/>
          </w:tcPr>
          <w:p w:rsidR="00222991" w:rsidRPr="00735EC2" w:rsidRDefault="000D325A" w:rsidP="00735EC2">
            <w:pPr>
              <w:spacing w:line="360" w:lineRule="auto"/>
              <w:jc w:val="center"/>
              <w:rPr>
                <w:rFonts w:ascii="Arial" w:hAnsi="Arial" w:cs="Arial"/>
                <w:sz w:val="20"/>
                <w:szCs w:val="20"/>
              </w:rPr>
            </w:pPr>
            <w:r w:rsidRPr="00735EC2">
              <w:rPr>
                <w:rFonts w:ascii="Arial" w:hAnsi="Arial" w:cs="Arial"/>
                <w:b/>
                <w:bCs/>
                <w:sz w:val="20"/>
                <w:szCs w:val="20"/>
              </w:rPr>
              <w:t>5</w:t>
            </w:r>
          </w:p>
        </w:tc>
        <w:tc>
          <w:tcPr>
            <w:tcW w:w="992" w:type="dxa"/>
            <w:vAlign w:val="center"/>
            <w:hideMark/>
          </w:tcPr>
          <w:p w:rsidR="00222991" w:rsidRPr="00735EC2" w:rsidRDefault="000D325A" w:rsidP="00735EC2">
            <w:pPr>
              <w:spacing w:line="360" w:lineRule="auto"/>
              <w:jc w:val="center"/>
              <w:rPr>
                <w:rFonts w:ascii="Arial" w:hAnsi="Arial" w:cs="Arial"/>
                <w:sz w:val="20"/>
                <w:szCs w:val="20"/>
              </w:rPr>
            </w:pPr>
            <w:r w:rsidRPr="00735EC2">
              <w:rPr>
                <w:rFonts w:ascii="Arial" w:hAnsi="Arial" w:cs="Arial"/>
                <w:b/>
                <w:bCs/>
                <w:sz w:val="20"/>
                <w:szCs w:val="20"/>
              </w:rPr>
              <w:t>2</w:t>
            </w:r>
          </w:p>
        </w:tc>
      </w:tr>
      <w:tr w:rsidR="00735EC2" w:rsidRPr="00735EC2" w:rsidTr="00735EC2">
        <w:tblPrEx>
          <w:tblBorders>
            <w:bottom w:val="single" w:sz="4" w:space="0" w:color="auto"/>
          </w:tblBorders>
          <w:shd w:val="clear" w:color="auto" w:fill="auto"/>
        </w:tblPrEx>
        <w:trPr>
          <w:trHeight w:val="608"/>
        </w:trPr>
        <w:tc>
          <w:tcPr>
            <w:tcW w:w="1555" w:type="dxa"/>
            <w:tcBorders>
              <w:bottom w:val="single" w:sz="4" w:space="0" w:color="auto"/>
            </w:tcBorders>
            <w:vAlign w:val="center"/>
            <w:hideMark/>
          </w:tcPr>
          <w:p w:rsidR="00222991" w:rsidRPr="00735EC2" w:rsidRDefault="000D325A">
            <w:pPr>
              <w:spacing w:line="360" w:lineRule="auto"/>
              <w:jc w:val="both"/>
              <w:rPr>
                <w:rFonts w:ascii="Arial" w:hAnsi="Arial" w:cs="Arial"/>
                <w:sz w:val="20"/>
                <w:szCs w:val="20"/>
              </w:rPr>
            </w:pPr>
            <w:r w:rsidRPr="00735EC2">
              <w:rPr>
                <w:rFonts w:ascii="Arial" w:hAnsi="Arial" w:cs="Arial"/>
                <w:b/>
                <w:bCs/>
                <w:sz w:val="20"/>
                <w:szCs w:val="20"/>
              </w:rPr>
              <w:t>Bilgisayar Mühendisliği</w:t>
            </w:r>
          </w:p>
        </w:tc>
        <w:tc>
          <w:tcPr>
            <w:tcW w:w="992" w:type="dxa"/>
            <w:tcBorders>
              <w:bottom w:val="single" w:sz="4" w:space="0" w:color="auto"/>
            </w:tcBorders>
            <w:vAlign w:val="center"/>
            <w:hideMark/>
          </w:tcPr>
          <w:p w:rsidR="00222991" w:rsidRPr="00735EC2" w:rsidRDefault="000D325A" w:rsidP="00735EC2">
            <w:pPr>
              <w:spacing w:line="360" w:lineRule="auto"/>
              <w:jc w:val="center"/>
              <w:rPr>
                <w:rFonts w:ascii="Arial" w:hAnsi="Arial" w:cs="Arial"/>
                <w:sz w:val="20"/>
                <w:szCs w:val="20"/>
              </w:rPr>
            </w:pPr>
            <w:r w:rsidRPr="00735EC2">
              <w:rPr>
                <w:rFonts w:ascii="Arial" w:hAnsi="Arial" w:cs="Arial"/>
                <w:b/>
                <w:bCs/>
                <w:sz w:val="20"/>
                <w:szCs w:val="20"/>
              </w:rPr>
              <w:t>2</w:t>
            </w:r>
          </w:p>
        </w:tc>
        <w:tc>
          <w:tcPr>
            <w:tcW w:w="822" w:type="dxa"/>
            <w:tcBorders>
              <w:bottom w:val="single" w:sz="4" w:space="0" w:color="auto"/>
            </w:tcBorders>
            <w:vAlign w:val="center"/>
            <w:hideMark/>
          </w:tcPr>
          <w:p w:rsidR="00222991" w:rsidRPr="00735EC2" w:rsidRDefault="000D325A" w:rsidP="00735EC2">
            <w:pPr>
              <w:spacing w:line="360" w:lineRule="auto"/>
              <w:jc w:val="center"/>
              <w:rPr>
                <w:rFonts w:ascii="Arial" w:hAnsi="Arial" w:cs="Arial"/>
                <w:sz w:val="20"/>
                <w:szCs w:val="20"/>
              </w:rPr>
            </w:pPr>
            <w:r w:rsidRPr="00735EC2">
              <w:rPr>
                <w:rFonts w:ascii="Arial" w:hAnsi="Arial" w:cs="Arial"/>
                <w:b/>
                <w:bCs/>
                <w:sz w:val="20"/>
                <w:szCs w:val="20"/>
              </w:rPr>
              <w:t>2</w:t>
            </w:r>
          </w:p>
        </w:tc>
        <w:tc>
          <w:tcPr>
            <w:tcW w:w="992" w:type="dxa"/>
            <w:tcBorders>
              <w:bottom w:val="single" w:sz="4" w:space="0" w:color="auto"/>
            </w:tcBorders>
            <w:vAlign w:val="center"/>
            <w:hideMark/>
          </w:tcPr>
          <w:p w:rsidR="00222991" w:rsidRPr="00735EC2" w:rsidRDefault="000D325A" w:rsidP="00735EC2">
            <w:pPr>
              <w:spacing w:line="360" w:lineRule="auto"/>
              <w:jc w:val="center"/>
              <w:rPr>
                <w:rFonts w:ascii="Arial" w:hAnsi="Arial" w:cs="Arial"/>
                <w:sz w:val="20"/>
                <w:szCs w:val="20"/>
              </w:rPr>
            </w:pPr>
            <w:r w:rsidRPr="00735EC2">
              <w:rPr>
                <w:rFonts w:ascii="Arial" w:hAnsi="Arial" w:cs="Arial"/>
                <w:b/>
                <w:bCs/>
                <w:sz w:val="20"/>
                <w:szCs w:val="20"/>
              </w:rPr>
              <w:t>1</w:t>
            </w:r>
          </w:p>
        </w:tc>
        <w:tc>
          <w:tcPr>
            <w:tcW w:w="709" w:type="dxa"/>
            <w:tcBorders>
              <w:bottom w:val="single" w:sz="4" w:space="0" w:color="auto"/>
            </w:tcBorders>
            <w:vAlign w:val="center"/>
            <w:hideMark/>
          </w:tcPr>
          <w:p w:rsidR="00222991" w:rsidRPr="00735EC2" w:rsidRDefault="000D325A" w:rsidP="00735EC2">
            <w:pPr>
              <w:spacing w:line="360" w:lineRule="auto"/>
              <w:jc w:val="center"/>
              <w:rPr>
                <w:rFonts w:ascii="Arial" w:hAnsi="Arial" w:cs="Arial"/>
                <w:sz w:val="20"/>
                <w:szCs w:val="20"/>
              </w:rPr>
            </w:pPr>
            <w:r w:rsidRPr="00735EC2">
              <w:rPr>
                <w:rFonts w:ascii="Arial" w:hAnsi="Arial" w:cs="Arial"/>
                <w:b/>
                <w:bCs/>
                <w:sz w:val="20"/>
                <w:szCs w:val="20"/>
              </w:rPr>
              <w:t>3</w:t>
            </w:r>
          </w:p>
        </w:tc>
        <w:tc>
          <w:tcPr>
            <w:tcW w:w="708" w:type="dxa"/>
            <w:tcBorders>
              <w:bottom w:val="single" w:sz="4" w:space="0" w:color="auto"/>
            </w:tcBorders>
            <w:vAlign w:val="center"/>
            <w:hideMark/>
          </w:tcPr>
          <w:p w:rsidR="00222991" w:rsidRPr="00735EC2" w:rsidRDefault="000D325A" w:rsidP="00735EC2">
            <w:pPr>
              <w:spacing w:line="360" w:lineRule="auto"/>
              <w:jc w:val="center"/>
              <w:rPr>
                <w:rFonts w:ascii="Arial" w:hAnsi="Arial" w:cs="Arial"/>
                <w:sz w:val="20"/>
                <w:szCs w:val="20"/>
              </w:rPr>
            </w:pPr>
            <w:r w:rsidRPr="00735EC2">
              <w:rPr>
                <w:rFonts w:ascii="Arial" w:hAnsi="Arial" w:cs="Arial"/>
                <w:b/>
                <w:bCs/>
                <w:sz w:val="20"/>
                <w:szCs w:val="20"/>
              </w:rPr>
              <w:t>-</w:t>
            </w:r>
          </w:p>
        </w:tc>
        <w:tc>
          <w:tcPr>
            <w:tcW w:w="709" w:type="dxa"/>
            <w:tcBorders>
              <w:bottom w:val="single" w:sz="4" w:space="0" w:color="auto"/>
            </w:tcBorders>
            <w:vAlign w:val="center"/>
            <w:hideMark/>
          </w:tcPr>
          <w:p w:rsidR="00222991" w:rsidRPr="00735EC2" w:rsidRDefault="000D325A" w:rsidP="00735EC2">
            <w:pPr>
              <w:spacing w:line="360" w:lineRule="auto"/>
              <w:jc w:val="center"/>
              <w:rPr>
                <w:rFonts w:ascii="Arial" w:hAnsi="Arial" w:cs="Arial"/>
                <w:sz w:val="20"/>
                <w:szCs w:val="20"/>
              </w:rPr>
            </w:pPr>
            <w:r w:rsidRPr="00735EC2">
              <w:rPr>
                <w:rFonts w:ascii="Arial" w:hAnsi="Arial" w:cs="Arial"/>
                <w:b/>
                <w:bCs/>
                <w:sz w:val="20"/>
                <w:szCs w:val="20"/>
              </w:rPr>
              <w:t>-</w:t>
            </w:r>
          </w:p>
        </w:tc>
        <w:tc>
          <w:tcPr>
            <w:tcW w:w="992" w:type="dxa"/>
            <w:tcBorders>
              <w:bottom w:val="single" w:sz="4" w:space="0" w:color="auto"/>
            </w:tcBorders>
            <w:vAlign w:val="center"/>
            <w:hideMark/>
          </w:tcPr>
          <w:p w:rsidR="00222991" w:rsidRPr="00735EC2" w:rsidRDefault="000D325A" w:rsidP="00735EC2">
            <w:pPr>
              <w:spacing w:line="360" w:lineRule="auto"/>
              <w:jc w:val="center"/>
              <w:rPr>
                <w:rFonts w:ascii="Arial" w:hAnsi="Arial" w:cs="Arial"/>
                <w:sz w:val="20"/>
                <w:szCs w:val="20"/>
              </w:rPr>
            </w:pPr>
            <w:r w:rsidRPr="00735EC2">
              <w:rPr>
                <w:rFonts w:ascii="Arial" w:hAnsi="Arial" w:cs="Arial"/>
                <w:b/>
                <w:bCs/>
                <w:sz w:val="20"/>
                <w:szCs w:val="20"/>
              </w:rPr>
              <w:t>1</w:t>
            </w:r>
          </w:p>
        </w:tc>
        <w:tc>
          <w:tcPr>
            <w:tcW w:w="709" w:type="dxa"/>
            <w:tcBorders>
              <w:bottom w:val="single" w:sz="4" w:space="0" w:color="auto"/>
            </w:tcBorders>
            <w:vAlign w:val="center"/>
            <w:hideMark/>
          </w:tcPr>
          <w:p w:rsidR="00222991" w:rsidRPr="00735EC2" w:rsidRDefault="000D325A" w:rsidP="00735EC2">
            <w:pPr>
              <w:spacing w:line="360" w:lineRule="auto"/>
              <w:jc w:val="center"/>
              <w:rPr>
                <w:rFonts w:ascii="Arial" w:hAnsi="Arial" w:cs="Arial"/>
                <w:sz w:val="20"/>
                <w:szCs w:val="20"/>
              </w:rPr>
            </w:pPr>
            <w:r w:rsidRPr="00735EC2">
              <w:rPr>
                <w:rFonts w:ascii="Arial" w:hAnsi="Arial" w:cs="Arial"/>
                <w:b/>
                <w:bCs/>
                <w:sz w:val="20"/>
                <w:szCs w:val="20"/>
              </w:rPr>
              <w:t>1</w:t>
            </w:r>
          </w:p>
        </w:tc>
        <w:tc>
          <w:tcPr>
            <w:tcW w:w="992" w:type="dxa"/>
            <w:tcBorders>
              <w:bottom w:val="single" w:sz="4" w:space="0" w:color="auto"/>
            </w:tcBorders>
            <w:vAlign w:val="center"/>
            <w:hideMark/>
          </w:tcPr>
          <w:p w:rsidR="00222991" w:rsidRPr="00735EC2" w:rsidRDefault="000D325A" w:rsidP="00735EC2">
            <w:pPr>
              <w:spacing w:line="360" w:lineRule="auto"/>
              <w:jc w:val="center"/>
              <w:rPr>
                <w:rFonts w:ascii="Arial" w:hAnsi="Arial" w:cs="Arial"/>
                <w:sz w:val="20"/>
                <w:szCs w:val="20"/>
              </w:rPr>
            </w:pPr>
            <w:r w:rsidRPr="00735EC2">
              <w:rPr>
                <w:rFonts w:ascii="Arial" w:hAnsi="Arial" w:cs="Arial"/>
                <w:b/>
                <w:bCs/>
                <w:sz w:val="20"/>
                <w:szCs w:val="20"/>
              </w:rPr>
              <w:t>13</w:t>
            </w:r>
          </w:p>
        </w:tc>
      </w:tr>
      <w:tr w:rsidR="00735EC2" w:rsidRPr="00735EC2" w:rsidTr="00735EC2">
        <w:tc>
          <w:tcPr>
            <w:tcW w:w="1555" w:type="dxa"/>
            <w:tcBorders>
              <w:bottom w:val="single" w:sz="4" w:space="0" w:color="auto"/>
            </w:tcBorders>
            <w:shd w:val="clear" w:color="auto" w:fill="FFFFFF" w:themeFill="background1"/>
            <w:vAlign w:val="center"/>
          </w:tcPr>
          <w:p w:rsidR="00222991" w:rsidRPr="00735EC2" w:rsidRDefault="00227C73">
            <w:pPr>
              <w:spacing w:line="360" w:lineRule="auto"/>
              <w:jc w:val="both"/>
              <w:rPr>
                <w:rFonts w:ascii="Arial" w:hAnsi="Arial" w:cs="Arial"/>
                <w:b/>
                <w:sz w:val="20"/>
                <w:szCs w:val="20"/>
              </w:rPr>
            </w:pPr>
            <w:r w:rsidRPr="00735EC2">
              <w:rPr>
                <w:rFonts w:ascii="Arial" w:hAnsi="Arial" w:cs="Arial"/>
                <w:b/>
                <w:sz w:val="20"/>
                <w:szCs w:val="20"/>
              </w:rPr>
              <w:t>Toplam</w:t>
            </w:r>
          </w:p>
        </w:tc>
        <w:tc>
          <w:tcPr>
            <w:tcW w:w="992" w:type="dxa"/>
            <w:tcBorders>
              <w:bottom w:val="single" w:sz="4" w:space="0" w:color="auto"/>
            </w:tcBorders>
            <w:shd w:val="clear" w:color="auto" w:fill="FFFFFF" w:themeFill="background1"/>
            <w:vAlign w:val="center"/>
          </w:tcPr>
          <w:p w:rsidR="00222991" w:rsidRPr="00735EC2" w:rsidRDefault="00227C73" w:rsidP="00735EC2">
            <w:pPr>
              <w:spacing w:line="360" w:lineRule="auto"/>
              <w:jc w:val="center"/>
              <w:rPr>
                <w:rFonts w:ascii="Arial" w:hAnsi="Arial" w:cs="Arial"/>
                <w:b/>
                <w:sz w:val="20"/>
                <w:szCs w:val="20"/>
              </w:rPr>
            </w:pPr>
            <w:r w:rsidRPr="00735EC2">
              <w:rPr>
                <w:rFonts w:ascii="Arial" w:hAnsi="Arial" w:cs="Arial"/>
                <w:b/>
                <w:sz w:val="20"/>
                <w:szCs w:val="20"/>
              </w:rPr>
              <w:t>62</w:t>
            </w:r>
          </w:p>
        </w:tc>
        <w:tc>
          <w:tcPr>
            <w:tcW w:w="822" w:type="dxa"/>
            <w:tcBorders>
              <w:bottom w:val="single" w:sz="4" w:space="0" w:color="auto"/>
            </w:tcBorders>
            <w:shd w:val="clear" w:color="auto" w:fill="FFFFFF" w:themeFill="background1"/>
            <w:vAlign w:val="center"/>
          </w:tcPr>
          <w:p w:rsidR="00222991" w:rsidRPr="00735EC2" w:rsidRDefault="00227C73" w:rsidP="00735EC2">
            <w:pPr>
              <w:spacing w:line="360" w:lineRule="auto"/>
              <w:jc w:val="center"/>
              <w:rPr>
                <w:rFonts w:ascii="Arial" w:hAnsi="Arial" w:cs="Arial"/>
                <w:b/>
                <w:sz w:val="20"/>
                <w:szCs w:val="20"/>
              </w:rPr>
            </w:pPr>
            <w:r w:rsidRPr="00735EC2">
              <w:rPr>
                <w:rFonts w:ascii="Arial" w:hAnsi="Arial" w:cs="Arial"/>
                <w:b/>
                <w:sz w:val="20"/>
                <w:szCs w:val="20"/>
              </w:rPr>
              <w:t>38</w:t>
            </w:r>
          </w:p>
        </w:tc>
        <w:tc>
          <w:tcPr>
            <w:tcW w:w="992" w:type="dxa"/>
            <w:tcBorders>
              <w:bottom w:val="single" w:sz="4" w:space="0" w:color="auto"/>
            </w:tcBorders>
            <w:shd w:val="clear" w:color="auto" w:fill="FFFFFF" w:themeFill="background1"/>
            <w:vAlign w:val="center"/>
          </w:tcPr>
          <w:p w:rsidR="00222991" w:rsidRPr="00735EC2" w:rsidRDefault="00227C73" w:rsidP="00735EC2">
            <w:pPr>
              <w:spacing w:line="360" w:lineRule="auto"/>
              <w:jc w:val="center"/>
              <w:rPr>
                <w:rFonts w:ascii="Arial" w:hAnsi="Arial" w:cs="Arial"/>
                <w:b/>
                <w:sz w:val="20"/>
                <w:szCs w:val="20"/>
              </w:rPr>
            </w:pPr>
            <w:r w:rsidRPr="00735EC2">
              <w:rPr>
                <w:rFonts w:ascii="Arial" w:hAnsi="Arial" w:cs="Arial"/>
                <w:b/>
                <w:sz w:val="20"/>
                <w:szCs w:val="20"/>
              </w:rPr>
              <w:t>24</w:t>
            </w:r>
          </w:p>
        </w:tc>
        <w:tc>
          <w:tcPr>
            <w:tcW w:w="709" w:type="dxa"/>
            <w:tcBorders>
              <w:bottom w:val="single" w:sz="4" w:space="0" w:color="auto"/>
            </w:tcBorders>
            <w:shd w:val="clear" w:color="auto" w:fill="FFFFFF" w:themeFill="background1"/>
            <w:vAlign w:val="center"/>
          </w:tcPr>
          <w:p w:rsidR="00222991" w:rsidRPr="00735EC2" w:rsidRDefault="00227C73" w:rsidP="00735EC2">
            <w:pPr>
              <w:spacing w:line="360" w:lineRule="auto"/>
              <w:jc w:val="center"/>
              <w:rPr>
                <w:rFonts w:ascii="Arial" w:hAnsi="Arial" w:cs="Arial"/>
                <w:b/>
                <w:sz w:val="20"/>
                <w:szCs w:val="20"/>
              </w:rPr>
            </w:pPr>
            <w:r w:rsidRPr="00735EC2">
              <w:rPr>
                <w:rFonts w:ascii="Arial" w:hAnsi="Arial" w:cs="Arial"/>
                <w:b/>
                <w:sz w:val="20"/>
                <w:szCs w:val="20"/>
              </w:rPr>
              <w:t>12</w:t>
            </w:r>
          </w:p>
        </w:tc>
        <w:tc>
          <w:tcPr>
            <w:tcW w:w="708" w:type="dxa"/>
            <w:tcBorders>
              <w:bottom w:val="single" w:sz="4" w:space="0" w:color="auto"/>
            </w:tcBorders>
            <w:shd w:val="clear" w:color="auto" w:fill="FFFFFF" w:themeFill="background1"/>
            <w:vAlign w:val="center"/>
          </w:tcPr>
          <w:p w:rsidR="00222991" w:rsidRPr="00735EC2" w:rsidRDefault="00227C73" w:rsidP="00735EC2">
            <w:pPr>
              <w:spacing w:line="360" w:lineRule="auto"/>
              <w:jc w:val="center"/>
              <w:rPr>
                <w:rFonts w:ascii="Arial" w:hAnsi="Arial" w:cs="Arial"/>
                <w:b/>
                <w:sz w:val="20"/>
                <w:szCs w:val="20"/>
              </w:rPr>
            </w:pPr>
            <w:r w:rsidRPr="00735EC2">
              <w:rPr>
                <w:rFonts w:ascii="Arial" w:hAnsi="Arial" w:cs="Arial"/>
                <w:b/>
                <w:sz w:val="20"/>
                <w:szCs w:val="20"/>
              </w:rPr>
              <w:t>3</w:t>
            </w:r>
          </w:p>
        </w:tc>
        <w:tc>
          <w:tcPr>
            <w:tcW w:w="709" w:type="dxa"/>
            <w:tcBorders>
              <w:bottom w:val="single" w:sz="4" w:space="0" w:color="auto"/>
            </w:tcBorders>
            <w:shd w:val="clear" w:color="auto" w:fill="FFFFFF" w:themeFill="background1"/>
            <w:vAlign w:val="center"/>
          </w:tcPr>
          <w:p w:rsidR="00222991" w:rsidRPr="00735EC2" w:rsidRDefault="00227C73" w:rsidP="00735EC2">
            <w:pPr>
              <w:spacing w:line="360" w:lineRule="auto"/>
              <w:jc w:val="center"/>
              <w:rPr>
                <w:rFonts w:ascii="Arial" w:hAnsi="Arial" w:cs="Arial"/>
                <w:b/>
                <w:sz w:val="20"/>
                <w:szCs w:val="20"/>
              </w:rPr>
            </w:pPr>
            <w:r w:rsidRPr="00735EC2">
              <w:rPr>
                <w:rFonts w:ascii="Arial" w:hAnsi="Arial" w:cs="Arial"/>
                <w:b/>
                <w:sz w:val="20"/>
                <w:szCs w:val="20"/>
              </w:rPr>
              <w:t>4</w:t>
            </w:r>
          </w:p>
        </w:tc>
        <w:tc>
          <w:tcPr>
            <w:tcW w:w="992" w:type="dxa"/>
            <w:tcBorders>
              <w:bottom w:val="single" w:sz="4" w:space="0" w:color="auto"/>
            </w:tcBorders>
            <w:shd w:val="clear" w:color="auto" w:fill="FFFFFF" w:themeFill="background1"/>
            <w:vAlign w:val="center"/>
          </w:tcPr>
          <w:p w:rsidR="00222991" w:rsidRPr="00735EC2" w:rsidRDefault="00227C73" w:rsidP="00735EC2">
            <w:pPr>
              <w:spacing w:line="360" w:lineRule="auto"/>
              <w:jc w:val="center"/>
              <w:rPr>
                <w:rFonts w:ascii="Arial" w:hAnsi="Arial" w:cs="Arial"/>
                <w:b/>
                <w:sz w:val="20"/>
                <w:szCs w:val="20"/>
              </w:rPr>
            </w:pPr>
            <w:r w:rsidRPr="00735EC2">
              <w:rPr>
                <w:rFonts w:ascii="Arial" w:hAnsi="Arial" w:cs="Arial"/>
                <w:b/>
                <w:sz w:val="20"/>
                <w:szCs w:val="20"/>
              </w:rPr>
              <w:t>19</w:t>
            </w:r>
          </w:p>
        </w:tc>
        <w:tc>
          <w:tcPr>
            <w:tcW w:w="709" w:type="dxa"/>
            <w:tcBorders>
              <w:bottom w:val="single" w:sz="4" w:space="0" w:color="auto"/>
            </w:tcBorders>
            <w:shd w:val="clear" w:color="auto" w:fill="FFFFFF" w:themeFill="background1"/>
            <w:vAlign w:val="center"/>
          </w:tcPr>
          <w:p w:rsidR="00222991" w:rsidRPr="00735EC2" w:rsidRDefault="00227C73" w:rsidP="00735EC2">
            <w:pPr>
              <w:spacing w:line="360" w:lineRule="auto"/>
              <w:jc w:val="center"/>
              <w:rPr>
                <w:rFonts w:ascii="Arial" w:hAnsi="Arial" w:cs="Arial"/>
                <w:b/>
                <w:sz w:val="20"/>
                <w:szCs w:val="20"/>
              </w:rPr>
            </w:pPr>
            <w:r w:rsidRPr="00735EC2">
              <w:rPr>
                <w:rFonts w:ascii="Arial" w:hAnsi="Arial" w:cs="Arial"/>
                <w:b/>
                <w:sz w:val="20"/>
                <w:szCs w:val="20"/>
              </w:rPr>
              <w:t>19</w:t>
            </w:r>
          </w:p>
        </w:tc>
        <w:tc>
          <w:tcPr>
            <w:tcW w:w="992" w:type="dxa"/>
            <w:tcBorders>
              <w:bottom w:val="single" w:sz="4" w:space="0" w:color="auto"/>
            </w:tcBorders>
            <w:shd w:val="clear" w:color="auto" w:fill="FFFFFF" w:themeFill="background1"/>
            <w:vAlign w:val="center"/>
          </w:tcPr>
          <w:p w:rsidR="00222991" w:rsidRPr="00735EC2" w:rsidRDefault="00227C73" w:rsidP="00735EC2">
            <w:pPr>
              <w:spacing w:line="360" w:lineRule="auto"/>
              <w:jc w:val="center"/>
              <w:rPr>
                <w:rFonts w:ascii="Arial" w:hAnsi="Arial" w:cs="Arial"/>
                <w:b/>
                <w:sz w:val="20"/>
                <w:szCs w:val="20"/>
              </w:rPr>
            </w:pPr>
            <w:r w:rsidRPr="00735EC2">
              <w:rPr>
                <w:rFonts w:ascii="Arial" w:hAnsi="Arial" w:cs="Arial"/>
                <w:b/>
                <w:sz w:val="20"/>
                <w:szCs w:val="20"/>
              </w:rPr>
              <w:t>54</w:t>
            </w:r>
          </w:p>
        </w:tc>
      </w:tr>
    </w:tbl>
    <w:p w:rsidR="00222991" w:rsidRPr="00735EC2" w:rsidRDefault="00222991">
      <w:pPr>
        <w:spacing w:after="0" w:line="360" w:lineRule="auto"/>
        <w:jc w:val="both"/>
        <w:rPr>
          <w:rFonts w:ascii="Arial" w:hAnsi="Arial" w:cs="Arial"/>
        </w:rPr>
      </w:pPr>
    </w:p>
    <w:p w:rsidR="00222991" w:rsidRPr="00735EC2" w:rsidRDefault="00E36BBB">
      <w:pPr>
        <w:spacing w:after="0" w:line="360" w:lineRule="auto"/>
        <w:rPr>
          <w:rFonts w:ascii="Arial" w:hAnsi="Arial" w:cs="Arial"/>
          <w:b/>
        </w:rPr>
      </w:pPr>
      <w:r w:rsidRPr="00735EC2">
        <w:rPr>
          <w:rFonts w:ascii="Arial" w:hAnsi="Arial" w:cs="Arial"/>
          <w:b/>
        </w:rPr>
        <w:t xml:space="preserve">Öğrenme Kaynakları, Erişilebilirlik ve Destekler </w:t>
      </w:r>
    </w:p>
    <w:p w:rsidR="00222991" w:rsidRPr="00735EC2" w:rsidRDefault="00222991">
      <w:pPr>
        <w:spacing w:after="0" w:line="360" w:lineRule="auto"/>
        <w:rPr>
          <w:rFonts w:ascii="Arial" w:hAnsi="Arial" w:cs="Arial"/>
          <w:b/>
        </w:rPr>
      </w:pPr>
    </w:p>
    <w:p w:rsidR="00222991" w:rsidRPr="00735EC2" w:rsidRDefault="00E36BBB">
      <w:pPr>
        <w:spacing w:after="0" w:line="360" w:lineRule="auto"/>
        <w:jc w:val="both"/>
        <w:rPr>
          <w:rFonts w:ascii="Arial" w:hAnsi="Arial" w:cs="Arial"/>
        </w:rPr>
      </w:pPr>
      <w:r w:rsidRPr="00735EC2">
        <w:rPr>
          <w:rFonts w:ascii="Arial" w:hAnsi="Arial" w:cs="Arial"/>
        </w:rPr>
        <w:t xml:space="preserve">Fakültemizde eğitim-öğretimin etkinliğini arttıracak öğrenme ortamları olarak derslik, bilgisayar </w:t>
      </w:r>
      <w:r w:rsidR="00735EC2" w:rsidRPr="00735EC2">
        <w:rPr>
          <w:rFonts w:ascii="Arial" w:hAnsi="Arial" w:cs="Arial"/>
        </w:rPr>
        <w:t>laboratuvarı</w:t>
      </w:r>
      <w:r w:rsidRPr="00735EC2">
        <w:rPr>
          <w:rFonts w:ascii="Arial" w:hAnsi="Arial" w:cs="Arial"/>
        </w:rPr>
        <w:t xml:space="preserve">, kütüphane, toplantı salonu ve bireysel çalışma alanları mevcuttur. Dersliklerde </w:t>
      </w:r>
      <w:proofErr w:type="gramStart"/>
      <w:r w:rsidRPr="00735EC2">
        <w:rPr>
          <w:rFonts w:ascii="Arial" w:hAnsi="Arial" w:cs="Arial"/>
        </w:rPr>
        <w:t>projeksiyon</w:t>
      </w:r>
      <w:proofErr w:type="gramEnd"/>
      <w:r w:rsidRPr="00735EC2">
        <w:rPr>
          <w:rFonts w:ascii="Arial" w:hAnsi="Arial" w:cs="Arial"/>
        </w:rPr>
        <w:t xml:space="preserve"> cihazları öğretim elemanlarının kullanımına sunulmuştur. Öğrencilerin mesleki gelişim ve kariyer planlamasına yönelik olarak sektörde konusunda lider firmalardan sağlanan katılımlar ile </w:t>
      </w:r>
      <w:r w:rsidR="005951D1" w:rsidRPr="00735EC2">
        <w:rPr>
          <w:rFonts w:ascii="Arial" w:hAnsi="Arial" w:cs="Arial"/>
        </w:rPr>
        <w:t xml:space="preserve">kariyer günleri gibi </w:t>
      </w:r>
      <w:r w:rsidRPr="00735EC2">
        <w:rPr>
          <w:rFonts w:ascii="Arial" w:hAnsi="Arial" w:cs="Arial"/>
        </w:rPr>
        <w:t xml:space="preserve">etkinlikler düzenlenmektedir. Öğrencilerin staj ve işyeri eğitimi gibi kurum dışı deneyim edinmelerini sağlamak için firmalardan staj kontenjanları tahsis edilmektedir. Fakültemiz öğrencilere psikolojik rehberlik, sağlık hizmeti vb. destek hizmetleri Rektörlük bünyesindeki MEDİKO Sosyal Birimi ile </w:t>
      </w:r>
      <w:r w:rsidR="00CC4CD5" w:rsidRPr="00735EC2">
        <w:rPr>
          <w:rFonts w:ascii="Arial" w:hAnsi="Arial" w:cs="Arial"/>
        </w:rPr>
        <w:t>sunmaktadır</w:t>
      </w:r>
      <w:r w:rsidRPr="00735EC2">
        <w:rPr>
          <w:rFonts w:ascii="Arial" w:hAnsi="Arial" w:cs="Arial"/>
        </w:rPr>
        <w:t xml:space="preserve">. Fakültemizde öğrencilerin kullanımına yönelik bir adet öğrenci yemekhanesi, iki adet kantin mevcuttur. Fakültemizde </w:t>
      </w:r>
      <w:r w:rsidRPr="00735EC2">
        <w:rPr>
          <w:rFonts w:ascii="Arial" w:hAnsi="Arial" w:cs="Arial"/>
        </w:rPr>
        <w:lastRenderedPageBreak/>
        <w:t xml:space="preserve">ayrıca öğrencilerin kullanabileceği masa tenisi masaları mevcuttur. Öğrenci gelişimine yönelik sosyal, kültürel ve sportif faaliyetler teşvik edilmektedir. </w:t>
      </w:r>
    </w:p>
    <w:p w:rsidR="00222991" w:rsidRPr="00735EC2" w:rsidRDefault="00222991">
      <w:pPr>
        <w:spacing w:after="0" w:line="360" w:lineRule="auto"/>
        <w:jc w:val="both"/>
        <w:rPr>
          <w:rFonts w:ascii="Arial" w:hAnsi="Arial" w:cs="Arial"/>
        </w:rPr>
      </w:pPr>
    </w:p>
    <w:p w:rsidR="00222991" w:rsidRPr="00735EC2" w:rsidRDefault="00227C73">
      <w:pPr>
        <w:spacing w:after="0" w:line="360" w:lineRule="auto"/>
        <w:jc w:val="both"/>
        <w:rPr>
          <w:rFonts w:ascii="Arial" w:hAnsi="Arial" w:cs="Arial"/>
        </w:rPr>
      </w:pPr>
      <w:r w:rsidRPr="00735EC2">
        <w:rPr>
          <w:rFonts w:ascii="Arial" w:hAnsi="Arial" w:cs="Arial"/>
        </w:rPr>
        <w:t xml:space="preserve">Öğrenci sayısındaki artış ve öğretim üyesi başına düşen öğrenci kısıtlamaları fazla sayıda şube açmayı gerektirdiğinden derslik alanları ve bilgisayar </w:t>
      </w:r>
      <w:r w:rsidR="00735EC2" w:rsidRPr="00735EC2">
        <w:rPr>
          <w:rFonts w:ascii="Arial" w:hAnsi="Arial" w:cs="Arial"/>
        </w:rPr>
        <w:t>laboratuvarları</w:t>
      </w:r>
      <w:r w:rsidRPr="00735EC2">
        <w:rPr>
          <w:rFonts w:ascii="Arial" w:hAnsi="Arial" w:cs="Arial"/>
        </w:rPr>
        <w:t xml:space="preserve"> yetmemektedir. Bu nedenle dekanlık tarafından bütün dersliklerin bütün programlar için kullanımına yönelik çalışma yapılmış </w:t>
      </w:r>
      <w:r w:rsidR="00476B31" w:rsidRPr="00735EC2">
        <w:rPr>
          <w:rFonts w:ascii="Arial" w:hAnsi="Arial" w:cs="Arial"/>
        </w:rPr>
        <w:t xml:space="preserve">olup uygulama </w:t>
      </w:r>
      <w:r w:rsidRPr="00735EC2">
        <w:rPr>
          <w:rFonts w:ascii="Arial" w:hAnsi="Arial" w:cs="Arial"/>
        </w:rPr>
        <w:t xml:space="preserve">bu dönem denenmiştir. </w:t>
      </w:r>
    </w:p>
    <w:p w:rsidR="00222991" w:rsidRPr="00735EC2" w:rsidRDefault="00222991">
      <w:pPr>
        <w:spacing w:after="0" w:line="360" w:lineRule="auto"/>
        <w:jc w:val="both"/>
        <w:rPr>
          <w:rFonts w:ascii="Arial" w:hAnsi="Arial" w:cs="Arial"/>
        </w:rPr>
      </w:pPr>
    </w:p>
    <w:p w:rsidR="00222991" w:rsidRPr="00735EC2" w:rsidRDefault="00E36BBB">
      <w:pPr>
        <w:spacing w:after="0" w:line="360" w:lineRule="auto"/>
        <w:rPr>
          <w:rFonts w:ascii="Arial" w:hAnsi="Arial" w:cs="Arial"/>
          <w:b/>
        </w:rPr>
      </w:pPr>
      <w:r w:rsidRPr="00735EC2">
        <w:rPr>
          <w:rFonts w:ascii="Arial" w:hAnsi="Arial" w:cs="Arial"/>
          <w:b/>
        </w:rPr>
        <w:t xml:space="preserve">Programların Sürekli İzlenmesi ve Güncellenmesi </w:t>
      </w:r>
    </w:p>
    <w:p w:rsidR="00222991" w:rsidRPr="00735EC2" w:rsidRDefault="00222991">
      <w:pPr>
        <w:spacing w:after="0" w:line="360" w:lineRule="auto"/>
        <w:rPr>
          <w:rFonts w:ascii="Arial" w:hAnsi="Arial" w:cs="Arial"/>
          <w:b/>
        </w:rPr>
      </w:pPr>
    </w:p>
    <w:p w:rsidR="00222991" w:rsidRPr="00735EC2" w:rsidRDefault="00E36BBB">
      <w:pPr>
        <w:spacing w:after="0" w:line="360" w:lineRule="auto"/>
        <w:jc w:val="both"/>
        <w:rPr>
          <w:rFonts w:ascii="Arial" w:hAnsi="Arial" w:cs="Arial"/>
        </w:rPr>
      </w:pPr>
      <w:r w:rsidRPr="00735EC2">
        <w:rPr>
          <w:rFonts w:ascii="Arial" w:hAnsi="Arial" w:cs="Arial"/>
        </w:rPr>
        <w:t xml:space="preserve">İç ve dış paydaşlar ile yıllık toplantılar yapılmaktadır. Bu toplantıların sonucuna göre de müfredat değişikliğine gidilebilmektedir. Paydaşlar </w:t>
      </w:r>
      <w:r w:rsidR="007A165C" w:rsidRPr="00735EC2">
        <w:rPr>
          <w:rFonts w:ascii="Arial" w:hAnsi="Arial" w:cs="Arial"/>
        </w:rPr>
        <w:t>b</w:t>
      </w:r>
      <w:r w:rsidRPr="00735EC2">
        <w:rPr>
          <w:rFonts w:ascii="Arial" w:hAnsi="Arial" w:cs="Arial"/>
        </w:rPr>
        <w:t xml:space="preserve">ölümlerce belirlenmektedir. MÜDEK akreditasyonu çalışmaları çerçevesinde bütün bu değerlendirmeler her yıl bölümler tarafından yapılmaktadır. Yapılan bu değerlendirmelerin sonucunda varsa aksaklıkları gidermeye yönelik kısa ve/veya uzun vadeli etkinlikler belirlenmekte ve uygulanmaktadır. </w:t>
      </w:r>
    </w:p>
    <w:p w:rsidR="00222991" w:rsidRPr="00735EC2" w:rsidRDefault="00222991">
      <w:pPr>
        <w:spacing w:after="0" w:line="360" w:lineRule="auto"/>
        <w:jc w:val="both"/>
        <w:rPr>
          <w:rFonts w:ascii="Arial" w:hAnsi="Arial" w:cs="Arial"/>
        </w:rPr>
      </w:pPr>
    </w:p>
    <w:p w:rsidR="00222991" w:rsidRPr="00735EC2" w:rsidRDefault="00DD6DDD">
      <w:pPr>
        <w:spacing w:after="0" w:line="360" w:lineRule="auto"/>
        <w:jc w:val="both"/>
        <w:rPr>
          <w:rFonts w:ascii="Arial" w:hAnsi="Arial" w:cs="Arial"/>
        </w:rPr>
      </w:pPr>
      <w:r w:rsidRPr="00735EC2">
        <w:rPr>
          <w:rFonts w:ascii="Arial" w:hAnsi="Arial" w:cs="Arial"/>
        </w:rPr>
        <w:t>Raporun ilerleyen bölümlerinde</w:t>
      </w:r>
      <w:r w:rsidR="00592A2D" w:rsidRPr="00735EC2">
        <w:rPr>
          <w:rFonts w:ascii="Arial" w:hAnsi="Arial" w:cs="Arial"/>
        </w:rPr>
        <w:t xml:space="preserve"> de</w:t>
      </w:r>
      <w:r w:rsidRPr="00735EC2">
        <w:rPr>
          <w:rFonts w:ascii="Arial" w:hAnsi="Arial" w:cs="Arial"/>
        </w:rPr>
        <w:t xml:space="preserve"> görüleceği üzere, </w:t>
      </w:r>
      <w:r w:rsidR="00592A2D" w:rsidRPr="00735EC2">
        <w:rPr>
          <w:rFonts w:ascii="Arial" w:hAnsi="Arial" w:cs="Arial"/>
        </w:rPr>
        <w:t xml:space="preserve">kaliteli </w:t>
      </w:r>
      <w:r w:rsidRPr="00735EC2">
        <w:rPr>
          <w:rFonts w:ascii="Arial" w:hAnsi="Arial" w:cs="Arial"/>
        </w:rPr>
        <w:t xml:space="preserve">öğretim üyesi </w:t>
      </w:r>
      <w:r w:rsidR="004701A4" w:rsidRPr="00735EC2">
        <w:rPr>
          <w:rFonts w:ascii="Arial" w:hAnsi="Arial" w:cs="Arial"/>
        </w:rPr>
        <w:t>kadrosu ile F</w:t>
      </w:r>
      <w:r w:rsidR="00592A2D" w:rsidRPr="00735EC2">
        <w:rPr>
          <w:rFonts w:ascii="Arial" w:hAnsi="Arial" w:cs="Arial"/>
        </w:rPr>
        <w:t xml:space="preserve">akültemiz </w:t>
      </w:r>
      <w:r w:rsidRPr="00735EC2">
        <w:rPr>
          <w:rFonts w:ascii="Arial" w:hAnsi="Arial" w:cs="Arial"/>
        </w:rPr>
        <w:t xml:space="preserve">eğitim-öğretim faaliyetlerinin yanı sıra katma değeri yüksek araştırma ve geliştirme faaliyetleri de gerçekleştirmektedir. Buna ek olarak </w:t>
      </w:r>
      <w:r w:rsidR="00592A2D" w:rsidRPr="00735EC2">
        <w:rPr>
          <w:rFonts w:ascii="Arial" w:hAnsi="Arial" w:cs="Arial"/>
        </w:rPr>
        <w:t>fakültemiz</w:t>
      </w:r>
      <w:r w:rsidRPr="00735EC2">
        <w:rPr>
          <w:rFonts w:ascii="Arial" w:hAnsi="Arial" w:cs="Arial"/>
        </w:rPr>
        <w:t xml:space="preserve"> öğretim üyeleri tarafından ulusal ve uluslararası etkinlikler </w:t>
      </w:r>
      <w:r w:rsidR="004701A4" w:rsidRPr="00735EC2">
        <w:rPr>
          <w:rFonts w:ascii="Arial" w:hAnsi="Arial" w:cs="Arial"/>
        </w:rPr>
        <w:t>düzenle</w:t>
      </w:r>
      <w:r w:rsidR="007A165C" w:rsidRPr="00735EC2">
        <w:rPr>
          <w:rFonts w:ascii="Arial" w:hAnsi="Arial" w:cs="Arial"/>
        </w:rPr>
        <w:t>n</w:t>
      </w:r>
      <w:r w:rsidR="004701A4" w:rsidRPr="00735EC2">
        <w:rPr>
          <w:rFonts w:ascii="Arial" w:hAnsi="Arial" w:cs="Arial"/>
        </w:rPr>
        <w:t>mekte</w:t>
      </w:r>
      <w:r w:rsidR="003F6880" w:rsidRPr="00735EC2">
        <w:rPr>
          <w:rFonts w:ascii="Arial" w:hAnsi="Arial" w:cs="Arial"/>
        </w:rPr>
        <w:t xml:space="preserve"> </w:t>
      </w:r>
      <w:r w:rsidR="00592A2D" w:rsidRPr="00735EC2">
        <w:rPr>
          <w:rFonts w:ascii="Arial" w:hAnsi="Arial" w:cs="Arial"/>
        </w:rPr>
        <w:t xml:space="preserve">ve öğretim üyelerimiz </w:t>
      </w:r>
      <w:r w:rsidRPr="00735EC2">
        <w:rPr>
          <w:rFonts w:ascii="Arial" w:hAnsi="Arial" w:cs="Arial"/>
        </w:rPr>
        <w:t>düzenlenen etkinliklere</w:t>
      </w:r>
      <w:r w:rsidR="00592A2D" w:rsidRPr="00735EC2">
        <w:rPr>
          <w:rFonts w:ascii="Arial" w:hAnsi="Arial" w:cs="Arial"/>
        </w:rPr>
        <w:t xml:space="preserve"> önemli</w:t>
      </w:r>
      <w:r w:rsidRPr="00735EC2">
        <w:rPr>
          <w:rFonts w:ascii="Arial" w:hAnsi="Arial" w:cs="Arial"/>
        </w:rPr>
        <w:t xml:space="preserve"> katkılar sağlamakta, sosyal sorumluluk projeleri yapmaktadır</w:t>
      </w:r>
      <w:r w:rsidR="00592A2D" w:rsidRPr="00735EC2">
        <w:rPr>
          <w:rFonts w:ascii="Arial" w:hAnsi="Arial" w:cs="Arial"/>
        </w:rPr>
        <w:t>lar</w:t>
      </w:r>
      <w:r w:rsidRPr="00735EC2">
        <w:rPr>
          <w:rFonts w:ascii="Arial" w:hAnsi="Arial" w:cs="Arial"/>
        </w:rPr>
        <w:t xml:space="preserve">.  Bunun sonucu olarak öğretim üyesi başına düşen yayın sayısı, etkinlik sayısı, patent sayısı ve proje sayısında </w:t>
      </w:r>
      <w:r w:rsidR="003650F5" w:rsidRPr="00735EC2">
        <w:rPr>
          <w:rFonts w:ascii="Arial" w:hAnsi="Arial" w:cs="Arial"/>
        </w:rPr>
        <w:t>fakültemiz</w:t>
      </w:r>
      <w:r w:rsidR="00FF1370" w:rsidRPr="00735EC2">
        <w:rPr>
          <w:rFonts w:ascii="Arial" w:hAnsi="Arial" w:cs="Arial"/>
        </w:rPr>
        <w:t xml:space="preserve"> </w:t>
      </w:r>
      <w:r w:rsidR="00737363" w:rsidRPr="00735EC2">
        <w:rPr>
          <w:rFonts w:ascii="Arial" w:hAnsi="Arial" w:cs="Arial"/>
        </w:rPr>
        <w:t xml:space="preserve">diğer mühendislik fakülteleri </w:t>
      </w:r>
      <w:r w:rsidRPr="00735EC2">
        <w:rPr>
          <w:rFonts w:ascii="Arial" w:hAnsi="Arial" w:cs="Arial"/>
        </w:rPr>
        <w:t xml:space="preserve">arasında ilk sıralarda yer almaktadır. </w:t>
      </w:r>
    </w:p>
    <w:p w:rsidR="00222991" w:rsidRPr="00735EC2" w:rsidRDefault="00222991">
      <w:pPr>
        <w:spacing w:after="0" w:line="360" w:lineRule="auto"/>
        <w:jc w:val="both"/>
        <w:rPr>
          <w:rFonts w:ascii="Arial" w:hAnsi="Arial" w:cs="Arial"/>
        </w:rPr>
      </w:pPr>
    </w:p>
    <w:p w:rsidR="00222991" w:rsidRPr="00735EC2" w:rsidRDefault="0024406D">
      <w:pPr>
        <w:pStyle w:val="Balk1"/>
        <w:numPr>
          <w:ilvl w:val="0"/>
          <w:numId w:val="26"/>
        </w:numPr>
        <w:spacing w:before="0" w:line="360" w:lineRule="auto"/>
        <w:rPr>
          <w:rFonts w:ascii="Arial" w:hAnsi="Arial" w:cs="Arial"/>
          <w:color w:val="auto"/>
          <w:sz w:val="22"/>
          <w:szCs w:val="22"/>
        </w:rPr>
      </w:pPr>
      <w:r w:rsidRPr="00735EC2">
        <w:rPr>
          <w:rFonts w:ascii="Arial" w:hAnsi="Arial" w:cs="Arial"/>
          <w:color w:val="auto"/>
          <w:sz w:val="22"/>
          <w:szCs w:val="22"/>
        </w:rPr>
        <w:t>ARAŞTIRMA STRATEJİSİ VE HEDEFLERİ</w:t>
      </w:r>
    </w:p>
    <w:p w:rsidR="00222991" w:rsidRPr="00735EC2" w:rsidRDefault="00222991"/>
    <w:p w:rsidR="00222991" w:rsidRPr="00735EC2" w:rsidRDefault="00E57243">
      <w:pPr>
        <w:spacing w:after="0" w:line="360" w:lineRule="auto"/>
        <w:jc w:val="both"/>
        <w:rPr>
          <w:rFonts w:ascii="Arial" w:hAnsi="Arial" w:cs="Arial"/>
        </w:rPr>
      </w:pPr>
      <w:r w:rsidRPr="00735EC2">
        <w:rPr>
          <w:rFonts w:ascii="Arial" w:hAnsi="Arial" w:cs="Arial"/>
        </w:rPr>
        <w:t xml:space="preserve">Gazi Üniversitesi araştırma alanında </w:t>
      </w:r>
      <w:proofErr w:type="gramStart"/>
      <w:r w:rsidRPr="00735EC2">
        <w:rPr>
          <w:rFonts w:ascii="Arial" w:hAnsi="Arial" w:cs="Arial"/>
        </w:rPr>
        <w:t>misyonunu</w:t>
      </w:r>
      <w:proofErr w:type="gramEnd"/>
      <w:r w:rsidRPr="00735EC2">
        <w:rPr>
          <w:rFonts w:ascii="Arial" w:hAnsi="Arial" w:cs="Arial"/>
        </w:rPr>
        <w:t xml:space="preserve"> “Uluslararası ve </w:t>
      </w:r>
      <w:r w:rsidR="00D827C2" w:rsidRPr="00735EC2">
        <w:rPr>
          <w:rFonts w:ascii="Arial" w:hAnsi="Arial" w:cs="Arial"/>
        </w:rPr>
        <w:t>disiplinler arası</w:t>
      </w:r>
      <w:r w:rsidRPr="00735EC2">
        <w:rPr>
          <w:rFonts w:ascii="Arial" w:hAnsi="Arial" w:cs="Arial"/>
        </w:rPr>
        <w:t xml:space="preserve"> alanlarda bilim ve teknoloji</w:t>
      </w:r>
      <w:r w:rsidR="007A165C" w:rsidRPr="00735EC2">
        <w:rPr>
          <w:rFonts w:ascii="Arial" w:hAnsi="Arial" w:cs="Arial"/>
        </w:rPr>
        <w:t>nin</w:t>
      </w:r>
      <w:r w:rsidRPr="00735EC2">
        <w:rPr>
          <w:rFonts w:ascii="Arial" w:hAnsi="Arial" w:cs="Arial"/>
        </w:rPr>
        <w:t xml:space="preserve"> gelişmesinde rekabet gücüne sahip bir üniversite olmak” şeklinde tanımlamıştır. </w:t>
      </w:r>
      <w:r w:rsidR="00850109" w:rsidRPr="00735EC2">
        <w:rPr>
          <w:rFonts w:ascii="Arial" w:hAnsi="Arial" w:cs="Arial"/>
        </w:rPr>
        <w:t>Bu kapsamda</w:t>
      </w:r>
      <w:r w:rsidR="00485377" w:rsidRPr="00735EC2">
        <w:rPr>
          <w:rFonts w:ascii="Arial" w:hAnsi="Arial" w:cs="Arial"/>
        </w:rPr>
        <w:t>,</w:t>
      </w:r>
      <w:r w:rsidR="00850109" w:rsidRPr="00735EC2">
        <w:rPr>
          <w:rFonts w:ascii="Arial" w:hAnsi="Arial" w:cs="Arial"/>
        </w:rPr>
        <w:t xml:space="preserve"> </w:t>
      </w:r>
      <w:r w:rsidR="00D827C2" w:rsidRPr="00735EC2">
        <w:rPr>
          <w:rFonts w:ascii="Arial" w:hAnsi="Arial" w:cs="Arial"/>
        </w:rPr>
        <w:t>Mühendislik F</w:t>
      </w:r>
      <w:r w:rsidR="00850109" w:rsidRPr="00735EC2">
        <w:rPr>
          <w:rFonts w:ascii="Arial" w:hAnsi="Arial" w:cs="Arial"/>
        </w:rPr>
        <w:t xml:space="preserve">akültesi olarak araştırma faaliyetlerinin bilimsel rekabete dayalı, verimli çalışma ortamlarının sağlanması ulusal kalkınmaya öncülük edilmesi, birbiriyle bağlantılı, </w:t>
      </w:r>
      <w:r w:rsidR="00D827C2" w:rsidRPr="00735EC2">
        <w:rPr>
          <w:rFonts w:ascii="Arial" w:hAnsi="Arial" w:cs="Arial"/>
        </w:rPr>
        <w:t>disiplinler arası</w:t>
      </w:r>
      <w:r w:rsidR="00850109" w:rsidRPr="00735EC2">
        <w:rPr>
          <w:rFonts w:ascii="Arial" w:hAnsi="Arial" w:cs="Arial"/>
        </w:rPr>
        <w:t xml:space="preserve"> çalışmayı teşvik eden özel kamu kurum ve kuruluşların</w:t>
      </w:r>
      <w:r w:rsidR="00485377" w:rsidRPr="00735EC2">
        <w:rPr>
          <w:rFonts w:ascii="Arial" w:hAnsi="Arial" w:cs="Arial"/>
        </w:rPr>
        <w:t>ın</w:t>
      </w:r>
      <w:r w:rsidR="00735EC2">
        <w:rPr>
          <w:rFonts w:ascii="Arial" w:hAnsi="Arial" w:cs="Arial"/>
        </w:rPr>
        <w:t xml:space="preserve"> </w:t>
      </w:r>
      <w:r w:rsidR="00850109" w:rsidRPr="00735EC2">
        <w:rPr>
          <w:rFonts w:ascii="Arial" w:hAnsi="Arial" w:cs="Arial"/>
        </w:rPr>
        <w:t xml:space="preserve">karşılaştıkları sorunların çözümüne yardımcı olunması ve köklü bir mühendislik </w:t>
      </w:r>
      <w:r w:rsidR="00D827C2" w:rsidRPr="00735EC2">
        <w:rPr>
          <w:rFonts w:ascii="Arial" w:hAnsi="Arial" w:cs="Arial"/>
        </w:rPr>
        <w:t>fakültesi o</w:t>
      </w:r>
      <w:r w:rsidR="00850109" w:rsidRPr="00735EC2">
        <w:rPr>
          <w:rFonts w:ascii="Arial" w:hAnsi="Arial" w:cs="Arial"/>
        </w:rPr>
        <w:t>lması dolayısı</w:t>
      </w:r>
      <w:r w:rsidR="00485377" w:rsidRPr="00735EC2">
        <w:rPr>
          <w:rFonts w:ascii="Arial" w:hAnsi="Arial" w:cs="Arial"/>
        </w:rPr>
        <w:t>yla</w:t>
      </w:r>
      <w:r w:rsidR="00735EC2">
        <w:rPr>
          <w:rFonts w:ascii="Arial" w:hAnsi="Arial" w:cs="Arial"/>
        </w:rPr>
        <w:t xml:space="preserve"> </w:t>
      </w:r>
      <w:r w:rsidR="00850109" w:rsidRPr="00735EC2">
        <w:rPr>
          <w:rFonts w:ascii="Arial" w:hAnsi="Arial" w:cs="Arial"/>
        </w:rPr>
        <w:t>bilim adamı yetiştirme konusunda öncü ol</w:t>
      </w:r>
      <w:r w:rsidR="00485377" w:rsidRPr="00735EC2">
        <w:rPr>
          <w:rFonts w:ascii="Arial" w:hAnsi="Arial" w:cs="Arial"/>
        </w:rPr>
        <w:t>mak</w:t>
      </w:r>
      <w:r w:rsidR="00850109" w:rsidRPr="00735EC2">
        <w:rPr>
          <w:rFonts w:ascii="Arial" w:hAnsi="Arial" w:cs="Arial"/>
        </w:rPr>
        <w:t xml:space="preserve"> hedeflenmiştir. </w:t>
      </w:r>
      <w:r w:rsidR="00D827C2" w:rsidRPr="00735EC2">
        <w:rPr>
          <w:rFonts w:ascii="Arial" w:hAnsi="Arial" w:cs="Arial"/>
        </w:rPr>
        <w:t>Fakültemiz a</w:t>
      </w:r>
      <w:r w:rsidR="00850109" w:rsidRPr="00735EC2">
        <w:rPr>
          <w:rFonts w:ascii="Arial" w:hAnsi="Arial" w:cs="Arial"/>
        </w:rPr>
        <w:t>ynı zamanda</w:t>
      </w:r>
      <w:r w:rsidR="00E364E4" w:rsidRPr="00735EC2">
        <w:rPr>
          <w:rFonts w:ascii="Arial" w:hAnsi="Arial" w:cs="Arial"/>
        </w:rPr>
        <w:t>,</w:t>
      </w:r>
      <w:r w:rsidR="00850109" w:rsidRPr="00735EC2">
        <w:rPr>
          <w:rFonts w:ascii="Arial" w:hAnsi="Arial" w:cs="Arial"/>
        </w:rPr>
        <w:t xml:space="preserve"> ülkemizin ve dünyanın teknolojik gelişme süreçleri</w:t>
      </w:r>
      <w:r w:rsidR="00E364E4" w:rsidRPr="00735EC2">
        <w:rPr>
          <w:rFonts w:ascii="Arial" w:hAnsi="Arial" w:cs="Arial"/>
        </w:rPr>
        <w:t>ni</w:t>
      </w:r>
      <w:r w:rsidR="00850109" w:rsidRPr="00735EC2">
        <w:rPr>
          <w:rFonts w:ascii="Arial" w:hAnsi="Arial" w:cs="Arial"/>
        </w:rPr>
        <w:t xml:space="preserve"> izle</w:t>
      </w:r>
      <w:r w:rsidR="00E364E4" w:rsidRPr="00735EC2">
        <w:rPr>
          <w:rFonts w:ascii="Arial" w:hAnsi="Arial" w:cs="Arial"/>
        </w:rPr>
        <w:t>yerek</w:t>
      </w:r>
      <w:r w:rsidR="00850109" w:rsidRPr="00735EC2">
        <w:rPr>
          <w:rFonts w:ascii="Arial" w:hAnsi="Arial" w:cs="Arial"/>
        </w:rPr>
        <w:t>, farklı mühendislik alanlarında lider araştırma kurumu olma</w:t>
      </w:r>
      <w:r w:rsidR="00E364E4" w:rsidRPr="00735EC2">
        <w:rPr>
          <w:rFonts w:ascii="Arial" w:hAnsi="Arial" w:cs="Arial"/>
        </w:rPr>
        <w:t>yı</w:t>
      </w:r>
      <w:r w:rsidR="001A76C5" w:rsidRPr="00735EC2">
        <w:rPr>
          <w:rFonts w:ascii="Arial" w:hAnsi="Arial" w:cs="Arial"/>
        </w:rPr>
        <w:t>,</w:t>
      </w:r>
      <w:r w:rsidR="00850109" w:rsidRPr="00735EC2">
        <w:rPr>
          <w:rFonts w:ascii="Arial" w:hAnsi="Arial" w:cs="Arial"/>
        </w:rPr>
        <w:t xml:space="preserve"> ileri teknoloji</w:t>
      </w:r>
      <w:r w:rsidR="00E364E4" w:rsidRPr="00735EC2">
        <w:rPr>
          <w:rFonts w:ascii="Arial" w:hAnsi="Arial" w:cs="Arial"/>
        </w:rPr>
        <w:t>k</w:t>
      </w:r>
      <w:r w:rsidR="00850109" w:rsidRPr="00735EC2">
        <w:rPr>
          <w:rFonts w:ascii="Arial" w:hAnsi="Arial" w:cs="Arial"/>
        </w:rPr>
        <w:t xml:space="preserve"> ürünler geliştirme</w:t>
      </w:r>
      <w:r w:rsidR="00E364E4" w:rsidRPr="00735EC2">
        <w:rPr>
          <w:rFonts w:ascii="Arial" w:hAnsi="Arial" w:cs="Arial"/>
        </w:rPr>
        <w:t>yi</w:t>
      </w:r>
      <w:r w:rsidR="00850109" w:rsidRPr="00735EC2">
        <w:rPr>
          <w:rFonts w:ascii="Arial" w:hAnsi="Arial" w:cs="Arial"/>
        </w:rPr>
        <w:t xml:space="preserve">, </w:t>
      </w:r>
      <w:r w:rsidR="00850109" w:rsidRPr="00735EC2">
        <w:rPr>
          <w:rFonts w:ascii="Arial" w:hAnsi="Arial" w:cs="Arial"/>
        </w:rPr>
        <w:lastRenderedPageBreak/>
        <w:t>yerel ve ülke ekonomisine katkıda bulunma</w:t>
      </w:r>
      <w:r w:rsidR="00E364E4" w:rsidRPr="00735EC2">
        <w:rPr>
          <w:rFonts w:ascii="Arial" w:hAnsi="Arial" w:cs="Arial"/>
        </w:rPr>
        <w:t>yı</w:t>
      </w:r>
      <w:r w:rsidR="00850109" w:rsidRPr="00735EC2">
        <w:rPr>
          <w:rFonts w:ascii="Arial" w:hAnsi="Arial" w:cs="Arial"/>
        </w:rPr>
        <w:t xml:space="preserve"> ve araştırma alanında cazibe merkezi olmayı hedeflemektedir.</w:t>
      </w:r>
    </w:p>
    <w:p w:rsidR="00222991" w:rsidRPr="00735EC2" w:rsidRDefault="00222991">
      <w:pPr>
        <w:spacing w:after="0" w:line="360" w:lineRule="auto"/>
        <w:jc w:val="both"/>
        <w:rPr>
          <w:rFonts w:ascii="Arial" w:hAnsi="Arial" w:cs="Arial"/>
        </w:rPr>
      </w:pPr>
    </w:p>
    <w:p w:rsidR="00222991" w:rsidRPr="00735EC2" w:rsidRDefault="00597EFE">
      <w:pPr>
        <w:pStyle w:val="Balk2"/>
        <w:numPr>
          <w:ilvl w:val="1"/>
          <w:numId w:val="30"/>
        </w:numPr>
        <w:spacing w:before="0" w:line="360" w:lineRule="auto"/>
        <w:rPr>
          <w:rFonts w:ascii="Arial" w:hAnsi="Arial" w:cs="Arial"/>
          <w:b/>
          <w:color w:val="auto"/>
          <w:sz w:val="22"/>
          <w:szCs w:val="22"/>
        </w:rPr>
      </w:pPr>
      <w:r w:rsidRPr="00735EC2">
        <w:rPr>
          <w:rFonts w:ascii="Arial" w:hAnsi="Arial" w:cs="Arial"/>
          <w:b/>
          <w:color w:val="auto"/>
          <w:sz w:val="22"/>
          <w:szCs w:val="22"/>
        </w:rPr>
        <w:t>Araştırma Öncelikli Alanlar</w:t>
      </w:r>
    </w:p>
    <w:p w:rsidR="00222991" w:rsidRPr="00735EC2" w:rsidRDefault="00222991">
      <w:pPr>
        <w:spacing w:after="0" w:line="360" w:lineRule="auto"/>
      </w:pPr>
    </w:p>
    <w:p w:rsidR="00222991" w:rsidRPr="00735EC2" w:rsidRDefault="00EA7728">
      <w:pPr>
        <w:spacing w:after="0" w:line="360" w:lineRule="auto"/>
        <w:jc w:val="both"/>
        <w:rPr>
          <w:rFonts w:ascii="Arial" w:hAnsi="Arial" w:cs="Arial"/>
        </w:rPr>
      </w:pPr>
      <w:r w:rsidRPr="00735EC2">
        <w:rPr>
          <w:rFonts w:ascii="Arial" w:hAnsi="Arial" w:cs="Arial"/>
        </w:rPr>
        <w:t>Fakültemiz</w:t>
      </w:r>
      <w:r w:rsidR="006D1144" w:rsidRPr="00735EC2">
        <w:rPr>
          <w:rFonts w:ascii="Arial" w:hAnsi="Arial" w:cs="Arial"/>
        </w:rPr>
        <w:t xml:space="preserve"> öğretim üyeleri çalışma ve araştırma alanlarını</w:t>
      </w:r>
      <w:r w:rsidR="00AB33C7" w:rsidRPr="00735EC2">
        <w:rPr>
          <w:rFonts w:ascii="Arial" w:hAnsi="Arial" w:cs="Arial"/>
        </w:rPr>
        <w:t>,</w:t>
      </w:r>
      <w:r w:rsidR="006D1144" w:rsidRPr="00735EC2">
        <w:rPr>
          <w:rFonts w:ascii="Arial" w:hAnsi="Arial" w:cs="Arial"/>
        </w:rPr>
        <w:t xml:space="preserve"> gelişen teknolojiye ve ülkemiz </w:t>
      </w:r>
      <w:r w:rsidR="00AB33C7" w:rsidRPr="00735EC2">
        <w:rPr>
          <w:rFonts w:ascii="Arial" w:hAnsi="Arial" w:cs="Arial"/>
        </w:rPr>
        <w:t xml:space="preserve">artan </w:t>
      </w:r>
      <w:r w:rsidR="006D1144" w:rsidRPr="00735EC2">
        <w:rPr>
          <w:rFonts w:ascii="Arial" w:hAnsi="Arial" w:cs="Arial"/>
        </w:rPr>
        <w:t>ihtiyaçlarına</w:t>
      </w:r>
      <w:r w:rsidR="00AB33C7" w:rsidRPr="00735EC2">
        <w:rPr>
          <w:rFonts w:ascii="Arial" w:hAnsi="Arial" w:cs="Arial"/>
        </w:rPr>
        <w:t xml:space="preserve"> (enerji vb.)</w:t>
      </w:r>
      <w:r w:rsidR="006D1144" w:rsidRPr="00735EC2">
        <w:rPr>
          <w:rFonts w:ascii="Arial" w:hAnsi="Arial" w:cs="Arial"/>
        </w:rPr>
        <w:t xml:space="preserve"> uygun olarak </w:t>
      </w:r>
      <w:r w:rsidR="00AB33C7" w:rsidRPr="00735EC2">
        <w:rPr>
          <w:rFonts w:ascii="Arial" w:hAnsi="Arial" w:cs="Arial"/>
        </w:rPr>
        <w:t xml:space="preserve">ve dışa bağımlılığı azaltmak amacıyla </w:t>
      </w:r>
      <w:r w:rsidR="006D1144" w:rsidRPr="00735EC2">
        <w:rPr>
          <w:rFonts w:ascii="Arial" w:hAnsi="Arial" w:cs="Arial"/>
        </w:rPr>
        <w:t>belirlemektedir. TÜBİTAK</w:t>
      </w:r>
      <w:r w:rsidR="00B04842" w:rsidRPr="00735EC2">
        <w:rPr>
          <w:rFonts w:ascii="Arial" w:hAnsi="Arial" w:cs="Arial"/>
        </w:rPr>
        <w:t>, Sanayi Bakanlığı</w:t>
      </w:r>
      <w:r w:rsidR="006D1144" w:rsidRPr="00735EC2">
        <w:rPr>
          <w:rFonts w:ascii="Arial" w:hAnsi="Arial" w:cs="Arial"/>
        </w:rPr>
        <w:t xml:space="preserve"> vb. kurumlar tarafından </w:t>
      </w:r>
      <w:r w:rsidR="00B04842" w:rsidRPr="00735EC2">
        <w:rPr>
          <w:rFonts w:ascii="Arial" w:hAnsi="Arial" w:cs="Arial"/>
        </w:rPr>
        <w:t xml:space="preserve">duyurulan </w:t>
      </w:r>
      <w:r w:rsidR="006D1144" w:rsidRPr="00735EC2">
        <w:rPr>
          <w:rFonts w:ascii="Arial" w:hAnsi="Arial" w:cs="Arial"/>
        </w:rPr>
        <w:t>destek programları</w:t>
      </w:r>
      <w:r w:rsidR="00B04842" w:rsidRPr="00735EC2">
        <w:rPr>
          <w:rFonts w:ascii="Arial" w:hAnsi="Arial" w:cs="Arial"/>
        </w:rPr>
        <w:t>,</w:t>
      </w:r>
      <w:r w:rsidR="006D1144" w:rsidRPr="00735EC2">
        <w:rPr>
          <w:rFonts w:ascii="Arial" w:hAnsi="Arial" w:cs="Arial"/>
        </w:rPr>
        <w:t xml:space="preserve"> yapılan araştırmaların yönlendirilmesinde önemli rol oynamaktadır. </w:t>
      </w:r>
    </w:p>
    <w:p w:rsidR="00222991" w:rsidRPr="00735EC2" w:rsidRDefault="00222991">
      <w:pPr>
        <w:spacing w:after="0" w:line="360" w:lineRule="auto"/>
        <w:jc w:val="both"/>
        <w:rPr>
          <w:rFonts w:ascii="Arial" w:hAnsi="Arial" w:cs="Arial"/>
        </w:rPr>
      </w:pPr>
    </w:p>
    <w:p w:rsidR="00222991" w:rsidRPr="00735EC2" w:rsidRDefault="006D1144">
      <w:pPr>
        <w:spacing w:after="0" w:line="360" w:lineRule="auto"/>
        <w:jc w:val="both"/>
        <w:rPr>
          <w:rFonts w:ascii="Arial" w:hAnsi="Arial" w:cs="Arial"/>
        </w:rPr>
      </w:pPr>
      <w:r w:rsidRPr="00735EC2">
        <w:rPr>
          <w:rFonts w:ascii="Arial" w:hAnsi="Arial" w:cs="Arial"/>
        </w:rPr>
        <w:t xml:space="preserve">Bu bağlamda 2016 yılı itibarı ile </w:t>
      </w:r>
      <w:r w:rsidR="00D827C2" w:rsidRPr="00735EC2">
        <w:rPr>
          <w:rFonts w:ascii="Arial" w:hAnsi="Arial" w:cs="Arial"/>
        </w:rPr>
        <w:t>B</w:t>
      </w:r>
      <w:r w:rsidR="00F03D04" w:rsidRPr="00735EC2">
        <w:rPr>
          <w:rFonts w:ascii="Arial" w:hAnsi="Arial" w:cs="Arial"/>
        </w:rPr>
        <w:t xml:space="preserve">ilgisayar </w:t>
      </w:r>
      <w:r w:rsidR="00D827C2" w:rsidRPr="00735EC2">
        <w:rPr>
          <w:rFonts w:ascii="Arial" w:hAnsi="Arial" w:cs="Arial"/>
        </w:rPr>
        <w:t>M</w:t>
      </w:r>
      <w:r w:rsidR="00F03D04" w:rsidRPr="00735EC2">
        <w:rPr>
          <w:rFonts w:ascii="Arial" w:hAnsi="Arial" w:cs="Arial"/>
        </w:rPr>
        <w:t xml:space="preserve">ühendisliği </w:t>
      </w:r>
      <w:r w:rsidR="00D827C2" w:rsidRPr="00735EC2">
        <w:rPr>
          <w:rFonts w:ascii="Arial" w:hAnsi="Arial" w:cs="Arial"/>
        </w:rPr>
        <w:t>B</w:t>
      </w:r>
      <w:r w:rsidRPr="00735EC2">
        <w:rPr>
          <w:rFonts w:ascii="Arial" w:hAnsi="Arial" w:cs="Arial"/>
        </w:rPr>
        <w:t>ölüm</w:t>
      </w:r>
      <w:r w:rsidR="00F03D04" w:rsidRPr="00735EC2">
        <w:rPr>
          <w:rFonts w:ascii="Arial" w:hAnsi="Arial" w:cs="Arial"/>
        </w:rPr>
        <w:t>ün</w:t>
      </w:r>
      <w:r w:rsidRPr="00735EC2">
        <w:rPr>
          <w:rFonts w:ascii="Arial" w:hAnsi="Arial" w:cs="Arial"/>
        </w:rPr>
        <w:t xml:space="preserve">de yapılan araştırmaların bilgi ve bilgisayar güvenliği, bilgisayar ağları, kablosuz ağ teknolojileri, nesnelerin interneti, veri madenciliği ve büyük veri analizi gibi güncel ve katma değeri yüksek alanlarda yoğunlaştığı görülmektedir. </w:t>
      </w:r>
    </w:p>
    <w:p w:rsidR="00222991" w:rsidRPr="00735EC2" w:rsidRDefault="00222991">
      <w:pPr>
        <w:spacing w:after="0" w:line="360" w:lineRule="auto"/>
        <w:ind w:firstLine="709"/>
        <w:jc w:val="both"/>
        <w:rPr>
          <w:rFonts w:ascii="Arial" w:hAnsi="Arial" w:cs="Arial"/>
        </w:rPr>
      </w:pPr>
    </w:p>
    <w:p w:rsidR="00222991" w:rsidRPr="00735EC2" w:rsidRDefault="00ED0420">
      <w:pPr>
        <w:spacing w:after="0" w:line="360" w:lineRule="auto"/>
        <w:jc w:val="both"/>
        <w:rPr>
          <w:rFonts w:ascii="Arial" w:hAnsi="Arial" w:cs="Arial"/>
        </w:rPr>
      </w:pPr>
      <w:r w:rsidRPr="00735EC2">
        <w:rPr>
          <w:rFonts w:ascii="Arial" w:hAnsi="Arial" w:cs="Arial"/>
        </w:rPr>
        <w:t>Kimya Müh</w:t>
      </w:r>
      <w:r w:rsidR="009109C1" w:rsidRPr="00735EC2">
        <w:rPr>
          <w:rFonts w:ascii="Arial" w:hAnsi="Arial" w:cs="Arial"/>
        </w:rPr>
        <w:t>endisliği</w:t>
      </w:r>
      <w:r w:rsidR="00D827C2" w:rsidRPr="00735EC2">
        <w:rPr>
          <w:rFonts w:ascii="Arial" w:hAnsi="Arial" w:cs="Arial"/>
        </w:rPr>
        <w:t xml:space="preserve"> Bölümünde </w:t>
      </w:r>
      <w:r w:rsidR="009109C1" w:rsidRPr="00735EC2">
        <w:rPr>
          <w:rFonts w:ascii="Arial" w:hAnsi="Arial" w:cs="Arial"/>
        </w:rPr>
        <w:t xml:space="preserve">yapılan araştırmaların </w:t>
      </w:r>
      <w:r w:rsidR="00597EFE" w:rsidRPr="00735EC2">
        <w:rPr>
          <w:rFonts w:ascii="Arial" w:hAnsi="Arial" w:cs="Arial"/>
        </w:rPr>
        <w:t xml:space="preserve">çoğunluğu </w:t>
      </w:r>
      <w:r w:rsidR="009109C1" w:rsidRPr="00735EC2">
        <w:rPr>
          <w:rFonts w:ascii="Arial" w:hAnsi="Arial" w:cs="Arial"/>
        </w:rPr>
        <w:t xml:space="preserve">ise </w:t>
      </w:r>
      <w:r w:rsidR="00597EFE" w:rsidRPr="00735EC2">
        <w:rPr>
          <w:rFonts w:ascii="Arial" w:hAnsi="Arial" w:cs="Arial"/>
        </w:rPr>
        <w:t>enerji ve hidrojen tekn</w:t>
      </w:r>
      <w:r w:rsidR="009109C1" w:rsidRPr="00735EC2">
        <w:rPr>
          <w:rFonts w:ascii="Arial" w:hAnsi="Arial" w:cs="Arial"/>
        </w:rPr>
        <w:t>o</w:t>
      </w:r>
      <w:r w:rsidR="00597EFE" w:rsidRPr="00735EC2">
        <w:rPr>
          <w:rFonts w:ascii="Arial" w:hAnsi="Arial" w:cs="Arial"/>
        </w:rPr>
        <w:t xml:space="preserve">lojisi, yakıt hücreleri ve bileşenleri için gerekli ileri düzey malzemelerin üretimi konularında yoğunlaşmıştır. </w:t>
      </w:r>
      <w:proofErr w:type="spellStart"/>
      <w:r w:rsidR="00597EFE" w:rsidRPr="00735EC2">
        <w:rPr>
          <w:rFonts w:ascii="Arial" w:hAnsi="Arial" w:cs="Arial"/>
        </w:rPr>
        <w:t>Nano</w:t>
      </w:r>
      <w:proofErr w:type="spellEnd"/>
      <w:r w:rsidR="00597EFE" w:rsidRPr="00735EC2">
        <w:rPr>
          <w:rFonts w:ascii="Arial" w:hAnsi="Arial" w:cs="Arial"/>
        </w:rPr>
        <w:t xml:space="preserve"> malzemeler ve ileri</w:t>
      </w:r>
      <w:r w:rsidR="009109C1" w:rsidRPr="00735EC2">
        <w:rPr>
          <w:rFonts w:ascii="Arial" w:hAnsi="Arial" w:cs="Arial"/>
        </w:rPr>
        <w:t xml:space="preserve"> teknolojik malzemeler endüstri</w:t>
      </w:r>
      <w:r w:rsidR="00597EFE" w:rsidRPr="00735EC2">
        <w:rPr>
          <w:rFonts w:ascii="Arial" w:hAnsi="Arial" w:cs="Arial"/>
        </w:rPr>
        <w:t xml:space="preserve">de artık kullanım alanları bulmaya başladığından daha fonksiyonel ve boyutu küçük malzemelerin üretimi önem kazanmıştır.  </w:t>
      </w:r>
      <w:r w:rsidR="009109C1" w:rsidRPr="00735EC2">
        <w:rPr>
          <w:rFonts w:ascii="Arial" w:hAnsi="Arial" w:cs="Arial"/>
        </w:rPr>
        <w:t xml:space="preserve">Onun için </w:t>
      </w:r>
      <w:r w:rsidR="00D827C2" w:rsidRPr="00735EC2">
        <w:rPr>
          <w:rFonts w:ascii="Arial" w:hAnsi="Arial" w:cs="Arial"/>
        </w:rPr>
        <w:t>K</w:t>
      </w:r>
      <w:r w:rsidR="009109C1" w:rsidRPr="00735EC2">
        <w:rPr>
          <w:rFonts w:ascii="Arial" w:hAnsi="Arial" w:cs="Arial"/>
        </w:rPr>
        <w:t xml:space="preserve">imya </w:t>
      </w:r>
      <w:r w:rsidR="00D827C2" w:rsidRPr="00735EC2">
        <w:rPr>
          <w:rFonts w:ascii="Arial" w:hAnsi="Arial" w:cs="Arial"/>
        </w:rPr>
        <w:t>M</w:t>
      </w:r>
      <w:r w:rsidR="009109C1" w:rsidRPr="00735EC2">
        <w:rPr>
          <w:rFonts w:ascii="Arial" w:hAnsi="Arial" w:cs="Arial"/>
        </w:rPr>
        <w:t>ühendisliği</w:t>
      </w:r>
      <w:r w:rsidR="00D827C2" w:rsidRPr="00735EC2">
        <w:rPr>
          <w:rFonts w:ascii="Arial" w:hAnsi="Arial" w:cs="Arial"/>
        </w:rPr>
        <w:t xml:space="preserve"> Bölümünde </w:t>
      </w:r>
      <w:r w:rsidR="00597EFE" w:rsidRPr="00735EC2">
        <w:rPr>
          <w:rFonts w:ascii="Arial" w:hAnsi="Arial" w:cs="Arial"/>
        </w:rPr>
        <w:t xml:space="preserve">özellikle </w:t>
      </w:r>
      <w:proofErr w:type="spellStart"/>
      <w:r w:rsidR="00597EFE" w:rsidRPr="00735EC2">
        <w:rPr>
          <w:rFonts w:ascii="Arial" w:hAnsi="Arial" w:cs="Arial"/>
        </w:rPr>
        <w:t>nano</w:t>
      </w:r>
      <w:proofErr w:type="spellEnd"/>
      <w:r w:rsidR="00735EC2">
        <w:rPr>
          <w:rFonts w:ascii="Arial" w:hAnsi="Arial" w:cs="Arial"/>
        </w:rPr>
        <w:t xml:space="preserve"> </w:t>
      </w:r>
      <w:r w:rsidR="00597EFE" w:rsidRPr="00735EC2">
        <w:rPr>
          <w:rFonts w:ascii="Arial" w:hAnsi="Arial" w:cs="Arial"/>
        </w:rPr>
        <w:t xml:space="preserve">malzemeler, </w:t>
      </w:r>
      <w:proofErr w:type="spellStart"/>
      <w:r w:rsidR="00597EFE" w:rsidRPr="00735EC2">
        <w:rPr>
          <w:rFonts w:ascii="Arial" w:hAnsi="Arial" w:cs="Arial"/>
        </w:rPr>
        <w:t>kompozit</w:t>
      </w:r>
      <w:proofErr w:type="spellEnd"/>
      <w:r w:rsidR="00597EFE" w:rsidRPr="00735EC2">
        <w:rPr>
          <w:rFonts w:ascii="Arial" w:hAnsi="Arial" w:cs="Arial"/>
        </w:rPr>
        <w:t xml:space="preserve"> malzemeler ve </w:t>
      </w:r>
      <w:proofErr w:type="spellStart"/>
      <w:r w:rsidR="00597EFE" w:rsidRPr="00735EC2">
        <w:rPr>
          <w:rFonts w:ascii="Arial" w:hAnsi="Arial" w:cs="Arial"/>
        </w:rPr>
        <w:t>polimerik</w:t>
      </w:r>
      <w:proofErr w:type="spellEnd"/>
      <w:r w:rsidR="00597EFE" w:rsidRPr="00735EC2">
        <w:rPr>
          <w:rFonts w:ascii="Arial" w:hAnsi="Arial" w:cs="Arial"/>
        </w:rPr>
        <w:t xml:space="preserve"> malzemeler yönünde çalışmalar yoğunlaşmıştır. </w:t>
      </w:r>
      <w:r w:rsidR="00511093" w:rsidRPr="00735EC2">
        <w:rPr>
          <w:rFonts w:ascii="Arial" w:hAnsi="Arial" w:cs="Arial"/>
        </w:rPr>
        <w:t>Aynı zamanda g</w:t>
      </w:r>
      <w:r w:rsidR="00597EFE" w:rsidRPr="00735EC2">
        <w:rPr>
          <w:rFonts w:ascii="Arial" w:hAnsi="Arial" w:cs="Arial"/>
        </w:rPr>
        <w:t>iderek artan kirliliklerin</w:t>
      </w:r>
      <w:r w:rsidR="00D90BA4" w:rsidRPr="00735EC2">
        <w:rPr>
          <w:rFonts w:ascii="Arial" w:hAnsi="Arial" w:cs="Arial"/>
        </w:rPr>
        <w:t>in</w:t>
      </w:r>
      <w:r w:rsidR="00597EFE" w:rsidRPr="00735EC2">
        <w:rPr>
          <w:rFonts w:ascii="Arial" w:hAnsi="Arial" w:cs="Arial"/>
        </w:rPr>
        <w:t xml:space="preserve"> çözümü</w:t>
      </w:r>
      <w:r w:rsidR="00AC76BE" w:rsidRPr="00735EC2">
        <w:rPr>
          <w:rFonts w:ascii="Arial" w:hAnsi="Arial" w:cs="Arial"/>
        </w:rPr>
        <w:t>nün</w:t>
      </w:r>
      <w:r w:rsidR="00597EFE" w:rsidRPr="00735EC2">
        <w:rPr>
          <w:rFonts w:ascii="Arial" w:hAnsi="Arial" w:cs="Arial"/>
        </w:rPr>
        <w:t xml:space="preserve"> çevre teknolojileri </w:t>
      </w:r>
      <w:r w:rsidR="00AC76BE" w:rsidRPr="00735EC2">
        <w:rPr>
          <w:rFonts w:ascii="Arial" w:hAnsi="Arial" w:cs="Arial"/>
        </w:rPr>
        <w:t xml:space="preserve">ile olduğu </w:t>
      </w:r>
      <w:r w:rsidR="00597EFE" w:rsidRPr="00735EC2">
        <w:rPr>
          <w:rFonts w:ascii="Arial" w:hAnsi="Arial" w:cs="Arial"/>
        </w:rPr>
        <w:t xml:space="preserve">görülmekte ve ayrıca kirliliklerden faydalı ürünlere dönüşüm ülke ekonomisi için önem taşımaktadır. </w:t>
      </w:r>
      <w:r w:rsidR="00D90BA4" w:rsidRPr="00735EC2">
        <w:rPr>
          <w:rFonts w:ascii="Arial" w:hAnsi="Arial" w:cs="Arial"/>
        </w:rPr>
        <w:t xml:space="preserve">Kimya Mühendisliği </w:t>
      </w:r>
      <w:r w:rsidR="00597EFE" w:rsidRPr="00735EC2">
        <w:rPr>
          <w:rFonts w:ascii="Arial" w:hAnsi="Arial" w:cs="Arial"/>
        </w:rPr>
        <w:t>Bölümü</w:t>
      </w:r>
      <w:r w:rsidR="00D90BA4" w:rsidRPr="00735EC2">
        <w:rPr>
          <w:rFonts w:ascii="Arial" w:hAnsi="Arial" w:cs="Arial"/>
        </w:rPr>
        <w:t>nde</w:t>
      </w:r>
      <w:r w:rsidR="00597EFE" w:rsidRPr="00735EC2">
        <w:rPr>
          <w:rFonts w:ascii="Arial" w:hAnsi="Arial" w:cs="Arial"/>
        </w:rPr>
        <w:t xml:space="preserve"> bu çalışmalar önemsenmekte ve hava, su ve toprak kirliliği üzerinde yapılan araştırmalar ve bunlardan elde edilen sonuçların ülkemize katkısı farklı kurumlarla ortak yürütülen çalışmalarla desteklenmektedir. </w:t>
      </w:r>
      <w:r w:rsidR="00192479" w:rsidRPr="00735EC2">
        <w:rPr>
          <w:rFonts w:ascii="Arial" w:hAnsi="Arial" w:cs="Arial"/>
        </w:rPr>
        <w:t xml:space="preserve">Kimya Mühendisliği Bölümünde öncelikli alanları belirlemek için </w:t>
      </w:r>
      <w:proofErr w:type="spellStart"/>
      <w:r w:rsidR="00192479" w:rsidRPr="00735EC2">
        <w:rPr>
          <w:rFonts w:ascii="Arial" w:hAnsi="Arial" w:cs="Arial"/>
        </w:rPr>
        <w:t>s</w:t>
      </w:r>
      <w:r w:rsidR="00735EC2">
        <w:rPr>
          <w:rFonts w:ascii="Arial" w:hAnsi="Arial" w:cs="Arial"/>
        </w:rPr>
        <w:t>ektörel</w:t>
      </w:r>
      <w:proofErr w:type="spellEnd"/>
      <w:r w:rsidR="00735EC2">
        <w:rPr>
          <w:rFonts w:ascii="Arial" w:hAnsi="Arial" w:cs="Arial"/>
        </w:rPr>
        <w:t xml:space="preserve"> ve ülkesel </w:t>
      </w:r>
      <w:proofErr w:type="gramStart"/>
      <w:r w:rsidR="00735EC2">
        <w:rPr>
          <w:rFonts w:ascii="Arial" w:hAnsi="Arial" w:cs="Arial"/>
        </w:rPr>
        <w:t>bazda</w:t>
      </w:r>
      <w:proofErr w:type="gramEnd"/>
      <w:r w:rsidR="00597EFE" w:rsidRPr="00735EC2">
        <w:rPr>
          <w:rFonts w:ascii="Arial" w:hAnsi="Arial" w:cs="Arial"/>
        </w:rPr>
        <w:t xml:space="preserve"> öneriler almak amacıyla yapılan her iki yılda bir kez olmak üzere dan</w:t>
      </w:r>
      <w:r w:rsidR="00F42179" w:rsidRPr="00735EC2">
        <w:rPr>
          <w:rFonts w:ascii="Arial" w:hAnsi="Arial" w:cs="Arial"/>
        </w:rPr>
        <w:t xml:space="preserve">ışmanlar kurulu toplantıları yapılmakta ve </w:t>
      </w:r>
      <w:r w:rsidR="00597EFE" w:rsidRPr="00735EC2">
        <w:rPr>
          <w:rFonts w:ascii="Arial" w:hAnsi="Arial" w:cs="Arial"/>
        </w:rPr>
        <w:t xml:space="preserve">tüm öğretim üyelerinin </w:t>
      </w:r>
      <w:r w:rsidR="00F42179" w:rsidRPr="00735EC2">
        <w:rPr>
          <w:rFonts w:ascii="Arial" w:hAnsi="Arial" w:cs="Arial"/>
        </w:rPr>
        <w:t xml:space="preserve">öncelikli konulardaki </w:t>
      </w:r>
      <w:r w:rsidR="00597EFE" w:rsidRPr="00735EC2">
        <w:rPr>
          <w:rFonts w:ascii="Arial" w:hAnsi="Arial" w:cs="Arial"/>
        </w:rPr>
        <w:t>araştırma faaliyetlerinde olması beklenmektedir. Bu faaliyetlerin çıktısı olarak yapılan yayınlar, sunulan bildiriler ve projeler sürekli olarak yıllık faaliyet raporlarında analiz edilmektedir.</w:t>
      </w:r>
    </w:p>
    <w:p w:rsidR="00222991" w:rsidRPr="00735EC2" w:rsidRDefault="00222991">
      <w:pPr>
        <w:spacing w:after="0" w:line="360" w:lineRule="auto"/>
        <w:jc w:val="both"/>
        <w:rPr>
          <w:rFonts w:ascii="Arial" w:hAnsi="Arial" w:cs="Arial"/>
        </w:rPr>
      </w:pPr>
    </w:p>
    <w:p w:rsidR="00222991" w:rsidRPr="00735EC2" w:rsidRDefault="00CA6CEC">
      <w:pPr>
        <w:spacing w:after="0" w:line="360" w:lineRule="auto"/>
        <w:jc w:val="both"/>
        <w:rPr>
          <w:rFonts w:ascii="Arial" w:hAnsi="Arial" w:cs="Arial"/>
        </w:rPr>
      </w:pPr>
      <w:r w:rsidRPr="00735EC2">
        <w:rPr>
          <w:rFonts w:ascii="Arial" w:hAnsi="Arial" w:cs="Arial"/>
        </w:rPr>
        <w:t xml:space="preserve">İnşaat Mühendisliği </w:t>
      </w:r>
      <w:r w:rsidR="00633474" w:rsidRPr="00735EC2">
        <w:rPr>
          <w:rFonts w:ascii="Arial" w:hAnsi="Arial" w:cs="Arial"/>
        </w:rPr>
        <w:t>Bölümü</w:t>
      </w:r>
      <w:r w:rsidRPr="00735EC2">
        <w:rPr>
          <w:rFonts w:ascii="Arial" w:hAnsi="Arial" w:cs="Arial"/>
        </w:rPr>
        <w:t>nde</w:t>
      </w:r>
      <w:r w:rsidR="00633474" w:rsidRPr="00735EC2">
        <w:rPr>
          <w:rFonts w:ascii="Arial" w:hAnsi="Arial" w:cs="Arial"/>
        </w:rPr>
        <w:t xml:space="preserve"> akademik personelinin geliştirdiği yapı malzemeleri, güçlendirme teknikleri ve özellikle deprem, taşkın, heyelan, kaya ve çığ düşmesi gibi konularda gerçekleştirdikleri yerel ölçekli uygulama alanlarına sahip olan bilimsel proje çıktıları, gelecekte ortaya çıkabilecek birçok gereksiz kaynak kullanımını önlemekte ve ülke ekonomisin</w:t>
      </w:r>
      <w:r w:rsidR="00027BEE" w:rsidRPr="00735EC2">
        <w:rPr>
          <w:rFonts w:ascii="Arial" w:hAnsi="Arial" w:cs="Arial"/>
        </w:rPr>
        <w:t>e</w:t>
      </w:r>
      <w:r w:rsidR="00633474" w:rsidRPr="00735EC2">
        <w:rPr>
          <w:rFonts w:ascii="Arial" w:hAnsi="Arial" w:cs="Arial"/>
        </w:rPr>
        <w:t xml:space="preserve"> katkıda </w:t>
      </w:r>
      <w:r w:rsidR="00633474" w:rsidRPr="00735EC2">
        <w:rPr>
          <w:rFonts w:ascii="Arial" w:hAnsi="Arial" w:cs="Arial"/>
        </w:rPr>
        <w:lastRenderedPageBreak/>
        <w:t>bulunmaktadır.</w:t>
      </w:r>
      <w:r w:rsidRPr="00735EC2">
        <w:rPr>
          <w:rFonts w:ascii="Arial" w:hAnsi="Arial" w:cs="Arial"/>
        </w:rPr>
        <w:t xml:space="preserve"> İnşaat Mühendisliği Bölümünde gerçekleştirilen a</w:t>
      </w:r>
      <w:r w:rsidR="00633474" w:rsidRPr="00735EC2">
        <w:rPr>
          <w:rFonts w:ascii="Arial" w:hAnsi="Arial" w:cs="Arial"/>
        </w:rPr>
        <w:t>raştırma faaliyetlerinin en önemli katkısı, yerel ve bölgesel uygulama alanlarında yaşayan insanların toplumsal refahını arttırmasın</w:t>
      </w:r>
      <w:r w:rsidRPr="00735EC2">
        <w:rPr>
          <w:rFonts w:ascii="Arial" w:hAnsi="Arial" w:cs="Arial"/>
        </w:rPr>
        <w:t>d</w:t>
      </w:r>
      <w:r w:rsidR="00633474" w:rsidRPr="00735EC2">
        <w:rPr>
          <w:rFonts w:ascii="Arial" w:hAnsi="Arial" w:cs="Arial"/>
        </w:rPr>
        <w:t>a sağladığı faydadır. Bölüm</w:t>
      </w:r>
      <w:r w:rsidR="006F5D39" w:rsidRPr="00735EC2">
        <w:rPr>
          <w:rFonts w:ascii="Arial" w:hAnsi="Arial" w:cs="Arial"/>
        </w:rPr>
        <w:t>deki</w:t>
      </w:r>
      <w:r w:rsidR="00633474" w:rsidRPr="00735EC2">
        <w:rPr>
          <w:rFonts w:ascii="Arial" w:hAnsi="Arial" w:cs="Arial"/>
        </w:rPr>
        <w:t xml:space="preserve"> öğretim üyelerince gerçekleştirilen kıyı uygulamalarının; kıyısal kirlenme sorunları için ürettiği çıktıları, taşkın modellemeleri yapılan proje çıktılarına göre DSİ tarafından taşkın kontrol projelerinin uygulanıyor olması, deprem konusunda güçlendirme teknikleri için geliştirilen uygulamaların kentsel dönüşüm projelerine katkısı, kentsel ulaşım ana planlarında çalışan öğretim üyelerimizin geliştirdiği yöntemlerle daha modern ulaşım ağının ortaya çıkarılması, AFAD ve Meteoroloji ile ortak çalışan öğretim üyelerimizin bir k</w:t>
      </w:r>
      <w:r w:rsidR="0055337F" w:rsidRPr="00735EC2">
        <w:rPr>
          <w:rFonts w:ascii="Arial" w:hAnsi="Arial" w:cs="Arial"/>
        </w:rPr>
        <w:t>ar gözlem istasyonu kurulması</w:t>
      </w:r>
      <w:r w:rsidR="00633474" w:rsidRPr="00735EC2">
        <w:rPr>
          <w:rFonts w:ascii="Arial" w:hAnsi="Arial" w:cs="Arial"/>
        </w:rPr>
        <w:t>, istasyon verilerinin güncel olarak takip edilmesi ve çığ düşme modelinin geliştirilmesi</w:t>
      </w:r>
      <w:r w:rsidR="0055337F" w:rsidRPr="00735EC2">
        <w:rPr>
          <w:rFonts w:ascii="Arial" w:hAnsi="Arial" w:cs="Arial"/>
        </w:rPr>
        <w:t xml:space="preserve"> ve</w:t>
      </w:r>
      <w:r w:rsidR="00633474" w:rsidRPr="00735EC2">
        <w:rPr>
          <w:rFonts w:ascii="Arial" w:hAnsi="Arial" w:cs="Arial"/>
        </w:rPr>
        <w:t xml:space="preserve"> daha güvenli kayak ve tatil merkez</w:t>
      </w:r>
      <w:r w:rsidR="0055337F" w:rsidRPr="00735EC2">
        <w:rPr>
          <w:rFonts w:ascii="Arial" w:hAnsi="Arial" w:cs="Arial"/>
        </w:rPr>
        <w:t>ler</w:t>
      </w:r>
      <w:r w:rsidR="00633474" w:rsidRPr="00735EC2">
        <w:rPr>
          <w:rFonts w:ascii="Arial" w:hAnsi="Arial" w:cs="Arial"/>
        </w:rPr>
        <w:t>inin oluşturulabilmesi gibi konu</w:t>
      </w:r>
      <w:r w:rsidR="0055337F" w:rsidRPr="00735EC2">
        <w:rPr>
          <w:rFonts w:ascii="Arial" w:hAnsi="Arial" w:cs="Arial"/>
        </w:rPr>
        <w:t>lar</w:t>
      </w:r>
      <w:r w:rsidR="00633474" w:rsidRPr="00735EC2">
        <w:rPr>
          <w:rFonts w:ascii="Arial" w:hAnsi="Arial" w:cs="Arial"/>
        </w:rPr>
        <w:t>da</w:t>
      </w:r>
      <w:r w:rsidR="0055337F" w:rsidRPr="00735EC2">
        <w:rPr>
          <w:rFonts w:ascii="Arial" w:hAnsi="Arial" w:cs="Arial"/>
        </w:rPr>
        <w:t xml:space="preserve"> yaptıkları araştırmalar</w:t>
      </w:r>
      <w:r w:rsidR="00633474" w:rsidRPr="00735EC2">
        <w:rPr>
          <w:rFonts w:ascii="Arial" w:hAnsi="Arial" w:cs="Arial"/>
        </w:rPr>
        <w:t xml:space="preserve"> ekonomik katkılarının yanı sıra </w:t>
      </w:r>
      <w:proofErr w:type="spellStart"/>
      <w:r w:rsidR="00633474" w:rsidRPr="00735EC2">
        <w:rPr>
          <w:rFonts w:ascii="Arial" w:hAnsi="Arial" w:cs="Arial"/>
        </w:rPr>
        <w:t>sosyo</w:t>
      </w:r>
      <w:proofErr w:type="spellEnd"/>
      <w:r w:rsidR="00633474" w:rsidRPr="00735EC2">
        <w:rPr>
          <w:rFonts w:ascii="Arial" w:hAnsi="Arial" w:cs="Arial"/>
        </w:rPr>
        <w:t xml:space="preserve"> kültürel katkılar</w:t>
      </w:r>
      <w:r w:rsidR="0055337F" w:rsidRPr="00735EC2">
        <w:rPr>
          <w:rFonts w:ascii="Arial" w:hAnsi="Arial" w:cs="Arial"/>
        </w:rPr>
        <w:t xml:space="preserve"> da sağlamaktadır.</w:t>
      </w:r>
    </w:p>
    <w:p w:rsidR="00222991" w:rsidRPr="00735EC2" w:rsidRDefault="00222991">
      <w:pPr>
        <w:spacing w:after="0" w:line="360" w:lineRule="auto"/>
        <w:jc w:val="both"/>
        <w:rPr>
          <w:rFonts w:ascii="Arial" w:hAnsi="Arial" w:cs="Arial"/>
        </w:rPr>
      </w:pPr>
    </w:p>
    <w:p w:rsidR="00222991" w:rsidRPr="00735EC2" w:rsidRDefault="00056494">
      <w:pPr>
        <w:spacing w:after="0" w:line="360" w:lineRule="auto"/>
        <w:jc w:val="both"/>
        <w:rPr>
          <w:rFonts w:ascii="Arial" w:hAnsi="Arial" w:cs="Arial"/>
        </w:rPr>
      </w:pPr>
      <w:r w:rsidRPr="00735EC2">
        <w:rPr>
          <w:rFonts w:ascii="Arial" w:hAnsi="Arial" w:cs="Arial"/>
        </w:rPr>
        <w:t>Elektrik</w:t>
      </w:r>
      <w:r w:rsidR="00D827C2" w:rsidRPr="00735EC2">
        <w:rPr>
          <w:rFonts w:ascii="Arial" w:hAnsi="Arial" w:cs="Arial"/>
        </w:rPr>
        <w:t>-E</w:t>
      </w:r>
      <w:r w:rsidRPr="00735EC2">
        <w:rPr>
          <w:rFonts w:ascii="Arial" w:hAnsi="Arial" w:cs="Arial"/>
        </w:rPr>
        <w:t xml:space="preserve">lektronik </w:t>
      </w:r>
      <w:r w:rsidR="00D827C2" w:rsidRPr="00735EC2">
        <w:rPr>
          <w:rFonts w:ascii="Arial" w:hAnsi="Arial" w:cs="Arial"/>
        </w:rPr>
        <w:t>M</w:t>
      </w:r>
      <w:r w:rsidRPr="00735EC2">
        <w:rPr>
          <w:rFonts w:ascii="Arial" w:hAnsi="Arial" w:cs="Arial"/>
        </w:rPr>
        <w:t xml:space="preserve">ühendisliği </w:t>
      </w:r>
      <w:r w:rsidR="00D827C2" w:rsidRPr="00735EC2">
        <w:rPr>
          <w:rFonts w:ascii="Arial" w:hAnsi="Arial" w:cs="Arial"/>
        </w:rPr>
        <w:t>B</w:t>
      </w:r>
      <w:r w:rsidRPr="00735EC2">
        <w:rPr>
          <w:rFonts w:ascii="Arial" w:hAnsi="Arial" w:cs="Arial"/>
        </w:rPr>
        <w:t xml:space="preserve">ölümünde </w:t>
      </w:r>
      <w:r w:rsidR="00624326" w:rsidRPr="00735EC2">
        <w:rPr>
          <w:rFonts w:ascii="Arial" w:hAnsi="Arial" w:cs="Arial"/>
        </w:rPr>
        <w:t>8 anabilim dalında araştırma çalışmaları yürütülme</w:t>
      </w:r>
      <w:r w:rsidRPr="00735EC2">
        <w:rPr>
          <w:rFonts w:ascii="Arial" w:hAnsi="Arial" w:cs="Arial"/>
        </w:rPr>
        <w:t>ktedir</w:t>
      </w:r>
      <w:r w:rsidR="00624326" w:rsidRPr="00735EC2">
        <w:rPr>
          <w:rFonts w:ascii="Arial" w:hAnsi="Arial" w:cs="Arial"/>
        </w:rPr>
        <w:t>. Elektrik</w:t>
      </w:r>
      <w:r w:rsidR="00D827C2" w:rsidRPr="00735EC2">
        <w:rPr>
          <w:rFonts w:ascii="Arial" w:hAnsi="Arial" w:cs="Arial"/>
        </w:rPr>
        <w:t>-</w:t>
      </w:r>
      <w:r w:rsidR="00624326" w:rsidRPr="00735EC2">
        <w:rPr>
          <w:rFonts w:ascii="Arial" w:hAnsi="Arial" w:cs="Arial"/>
        </w:rPr>
        <w:t xml:space="preserve">Elektronik Mühendisliği Bölümünde elektrik, elektronik, haberleşme, devreler ve sistemler, biyomedikal, bilgisayar, güç sistemleri, kontrol alanlarında </w:t>
      </w:r>
      <w:r w:rsidRPr="00735EC2">
        <w:rPr>
          <w:rFonts w:ascii="Arial" w:hAnsi="Arial" w:cs="Arial"/>
        </w:rPr>
        <w:t xml:space="preserve">uzmanlaşmış bir </w:t>
      </w:r>
      <w:r w:rsidR="00624326" w:rsidRPr="00735EC2">
        <w:rPr>
          <w:rFonts w:ascii="Arial" w:hAnsi="Arial" w:cs="Arial"/>
        </w:rPr>
        <w:t xml:space="preserve">öğretim elemanı kadrosu vardır ve Bölüm Başkanlığı ile koordineli olarak her öğretim üyesi araştırma programını kendisi belirlemekte ve geliştirmektedir.  Bu birimde yapılan araştırma faaliyetlerinin özellikle ekonomik bağlamda bölgesel/ulusal açıdan değerlendirildiğinde ekonomik katkısı </w:t>
      </w:r>
      <w:r w:rsidRPr="00735EC2">
        <w:rPr>
          <w:rFonts w:ascii="Arial" w:hAnsi="Arial" w:cs="Arial"/>
        </w:rPr>
        <w:t xml:space="preserve">oldukça </w:t>
      </w:r>
      <w:r w:rsidR="00624326" w:rsidRPr="00735EC2">
        <w:rPr>
          <w:rFonts w:ascii="Arial" w:hAnsi="Arial" w:cs="Arial"/>
        </w:rPr>
        <w:t xml:space="preserve">yüksektir. </w:t>
      </w:r>
    </w:p>
    <w:p w:rsidR="00222991" w:rsidRPr="00735EC2" w:rsidRDefault="00222991">
      <w:pPr>
        <w:spacing w:after="0" w:line="360" w:lineRule="auto"/>
        <w:ind w:firstLine="360"/>
        <w:jc w:val="both"/>
        <w:rPr>
          <w:rFonts w:ascii="Arial" w:hAnsi="Arial" w:cs="Arial"/>
        </w:rPr>
      </w:pPr>
    </w:p>
    <w:p w:rsidR="00222991" w:rsidRPr="00735EC2" w:rsidRDefault="00597EFE">
      <w:pPr>
        <w:pStyle w:val="Balk2"/>
        <w:numPr>
          <w:ilvl w:val="1"/>
          <w:numId w:val="28"/>
        </w:numPr>
        <w:spacing w:before="0" w:line="360" w:lineRule="auto"/>
        <w:rPr>
          <w:rFonts w:ascii="Arial" w:hAnsi="Arial" w:cs="Arial"/>
          <w:b/>
          <w:color w:val="auto"/>
          <w:sz w:val="22"/>
          <w:szCs w:val="22"/>
        </w:rPr>
      </w:pPr>
      <w:r w:rsidRPr="00735EC2">
        <w:rPr>
          <w:rFonts w:ascii="Arial" w:hAnsi="Arial" w:cs="Arial"/>
          <w:b/>
          <w:color w:val="auto"/>
          <w:sz w:val="22"/>
          <w:szCs w:val="22"/>
        </w:rPr>
        <w:t>Araştırma Faaliyetleri ve Diğer Akademik F</w:t>
      </w:r>
      <w:r w:rsidR="006E13CF" w:rsidRPr="00735EC2">
        <w:rPr>
          <w:rFonts w:ascii="Arial" w:hAnsi="Arial" w:cs="Arial"/>
          <w:b/>
          <w:color w:val="auto"/>
          <w:sz w:val="22"/>
          <w:szCs w:val="22"/>
        </w:rPr>
        <w:t>a</w:t>
      </w:r>
      <w:r w:rsidRPr="00735EC2">
        <w:rPr>
          <w:rFonts w:ascii="Arial" w:hAnsi="Arial" w:cs="Arial"/>
          <w:b/>
          <w:color w:val="auto"/>
          <w:sz w:val="22"/>
          <w:szCs w:val="22"/>
        </w:rPr>
        <w:t>aliyetler Arasındaki Etkileşim</w:t>
      </w:r>
    </w:p>
    <w:p w:rsidR="00222991" w:rsidRPr="00735EC2" w:rsidRDefault="00222991"/>
    <w:p w:rsidR="00222991" w:rsidRPr="00735EC2" w:rsidRDefault="009C335C">
      <w:pPr>
        <w:spacing w:after="0" w:line="360" w:lineRule="auto"/>
        <w:jc w:val="both"/>
        <w:rPr>
          <w:rFonts w:ascii="Arial" w:hAnsi="Arial" w:cs="Arial"/>
        </w:rPr>
      </w:pPr>
      <w:r w:rsidRPr="00735EC2">
        <w:rPr>
          <w:rFonts w:ascii="Arial" w:hAnsi="Arial" w:cs="Arial"/>
        </w:rPr>
        <w:t>Fakültemizde öğretim üyelerinin araştırma faaliyetleri ve sonuçları ile elde edilen bilg</w:t>
      </w:r>
      <w:r w:rsidR="00A6482E" w:rsidRPr="00735EC2">
        <w:rPr>
          <w:rFonts w:ascii="Arial" w:hAnsi="Arial" w:cs="Arial"/>
        </w:rPr>
        <w:t>i birikimini eğitim ve öğretim yanında toplum ve çevre içinde</w:t>
      </w:r>
      <w:r w:rsidRPr="00735EC2">
        <w:rPr>
          <w:rFonts w:ascii="Arial" w:hAnsi="Arial" w:cs="Arial"/>
        </w:rPr>
        <w:t xml:space="preserve"> kullanmaları araştırma faaliyetlerinin kalitesi açısından </w:t>
      </w:r>
      <w:r w:rsidR="00F53DEC" w:rsidRPr="00735EC2">
        <w:rPr>
          <w:rFonts w:ascii="Arial" w:hAnsi="Arial" w:cs="Arial"/>
        </w:rPr>
        <w:t xml:space="preserve">ve toplumda bilimsel düşüncenin ve </w:t>
      </w:r>
      <w:r w:rsidR="00B115D8" w:rsidRPr="00735EC2">
        <w:rPr>
          <w:rFonts w:ascii="Arial" w:hAnsi="Arial" w:cs="Arial"/>
        </w:rPr>
        <w:t>mühendislik uygulamalarının</w:t>
      </w:r>
      <w:r w:rsidR="00F53DEC" w:rsidRPr="00735EC2">
        <w:rPr>
          <w:rFonts w:ascii="Arial" w:hAnsi="Arial" w:cs="Arial"/>
        </w:rPr>
        <w:t xml:space="preserve"> önemini vurgulamak açısından </w:t>
      </w:r>
      <w:r w:rsidRPr="00735EC2">
        <w:rPr>
          <w:rFonts w:ascii="Arial" w:hAnsi="Arial" w:cs="Arial"/>
        </w:rPr>
        <w:t xml:space="preserve">büyük önem arz etmektedir.  </w:t>
      </w:r>
    </w:p>
    <w:p w:rsidR="00222991" w:rsidRPr="00735EC2" w:rsidRDefault="00222991">
      <w:pPr>
        <w:spacing w:after="0" w:line="360" w:lineRule="auto"/>
        <w:jc w:val="both"/>
        <w:rPr>
          <w:rFonts w:ascii="Arial" w:hAnsi="Arial" w:cs="Arial"/>
        </w:rPr>
      </w:pPr>
    </w:p>
    <w:p w:rsidR="00222991" w:rsidRPr="00735EC2" w:rsidRDefault="005E2116">
      <w:pPr>
        <w:spacing w:after="0" w:line="360" w:lineRule="auto"/>
        <w:jc w:val="both"/>
        <w:rPr>
          <w:rFonts w:ascii="Arial" w:hAnsi="Arial" w:cs="Arial"/>
        </w:rPr>
      </w:pPr>
      <w:r w:rsidRPr="00735EC2">
        <w:rPr>
          <w:rFonts w:ascii="Arial" w:hAnsi="Arial" w:cs="Arial"/>
        </w:rPr>
        <w:t>Bu bağlamda Fakültemiz bölümlerine bakıldığında:</w:t>
      </w:r>
    </w:p>
    <w:p w:rsidR="00222991" w:rsidRPr="00735EC2" w:rsidRDefault="00457B37">
      <w:pPr>
        <w:spacing w:after="0" w:line="360" w:lineRule="auto"/>
        <w:jc w:val="both"/>
        <w:rPr>
          <w:rFonts w:ascii="Arial" w:hAnsi="Arial" w:cs="Arial"/>
        </w:rPr>
      </w:pPr>
      <w:r w:rsidRPr="00735EC2">
        <w:rPr>
          <w:rFonts w:ascii="Arial" w:hAnsi="Arial" w:cs="Arial"/>
        </w:rPr>
        <w:t>Bilgisayar Mühendisli</w:t>
      </w:r>
      <w:r w:rsidR="00527976" w:rsidRPr="00735EC2">
        <w:rPr>
          <w:rFonts w:ascii="Arial" w:hAnsi="Arial" w:cs="Arial"/>
        </w:rPr>
        <w:t>ği B</w:t>
      </w:r>
      <w:r w:rsidRPr="00735EC2">
        <w:rPr>
          <w:rFonts w:ascii="Arial" w:hAnsi="Arial" w:cs="Arial"/>
        </w:rPr>
        <w:t>ölümün</w:t>
      </w:r>
      <w:r w:rsidR="00527976" w:rsidRPr="00735EC2">
        <w:rPr>
          <w:rFonts w:ascii="Arial" w:hAnsi="Arial" w:cs="Arial"/>
        </w:rPr>
        <w:t>d</w:t>
      </w:r>
      <w:r w:rsidRPr="00735EC2">
        <w:rPr>
          <w:rFonts w:ascii="Arial" w:hAnsi="Arial" w:cs="Arial"/>
        </w:rPr>
        <w:t xml:space="preserve">e yapılan çalışmalar temel olarak Mikroişlemciler </w:t>
      </w:r>
      <w:r w:rsidR="00AE06EA">
        <w:rPr>
          <w:rFonts w:ascii="Arial" w:hAnsi="Arial" w:cs="Arial"/>
        </w:rPr>
        <w:t>Laboratuvarı</w:t>
      </w:r>
      <w:r w:rsidRPr="00735EC2">
        <w:rPr>
          <w:rFonts w:ascii="Arial" w:hAnsi="Arial" w:cs="Arial"/>
        </w:rPr>
        <w:t xml:space="preserve">, Cisco </w:t>
      </w:r>
      <w:r w:rsidR="00AE06EA" w:rsidRPr="00735EC2">
        <w:rPr>
          <w:rFonts w:ascii="Arial" w:hAnsi="Arial" w:cs="Arial"/>
        </w:rPr>
        <w:t>Laboratuvarı</w:t>
      </w:r>
      <w:r w:rsidRPr="00735EC2">
        <w:rPr>
          <w:rFonts w:ascii="Arial" w:hAnsi="Arial" w:cs="Arial"/>
        </w:rPr>
        <w:t xml:space="preserve">, Bilgisayar Eğitim-Öğretim </w:t>
      </w:r>
      <w:r w:rsidR="00AE06EA" w:rsidRPr="00735EC2">
        <w:rPr>
          <w:rFonts w:ascii="Arial" w:hAnsi="Arial" w:cs="Arial"/>
        </w:rPr>
        <w:t>Laboratuvarı</w:t>
      </w:r>
      <w:r w:rsidRPr="00735EC2">
        <w:rPr>
          <w:rFonts w:ascii="Arial" w:hAnsi="Arial" w:cs="Arial"/>
        </w:rPr>
        <w:t xml:space="preserve">, Sayısal Tasarım </w:t>
      </w:r>
      <w:r w:rsidR="00AE06EA" w:rsidRPr="00735EC2">
        <w:rPr>
          <w:rFonts w:ascii="Arial" w:hAnsi="Arial" w:cs="Arial"/>
        </w:rPr>
        <w:t>Laboratuvarı</w:t>
      </w:r>
      <w:r w:rsidRPr="00735EC2">
        <w:rPr>
          <w:rFonts w:ascii="Arial" w:hAnsi="Arial" w:cs="Arial"/>
        </w:rPr>
        <w:t xml:space="preserve">, Siber Güvenlik ve Büyük Veri Analitiği </w:t>
      </w:r>
      <w:r w:rsidR="00AE06EA" w:rsidRPr="00735EC2">
        <w:rPr>
          <w:rFonts w:ascii="Arial" w:hAnsi="Arial" w:cs="Arial"/>
        </w:rPr>
        <w:t>Laboratuvarı</w:t>
      </w:r>
      <w:r w:rsidRPr="00735EC2">
        <w:rPr>
          <w:rFonts w:ascii="Arial" w:hAnsi="Arial" w:cs="Arial"/>
        </w:rPr>
        <w:t xml:space="preserve">, Yapay </w:t>
      </w:r>
      <w:r w:rsidR="00AE06EA" w:rsidRPr="00735EC2">
        <w:rPr>
          <w:rFonts w:ascii="Arial" w:hAnsi="Arial" w:cs="Arial"/>
        </w:rPr>
        <w:t>Zekâ</w:t>
      </w:r>
      <w:r w:rsidRPr="00735EC2">
        <w:rPr>
          <w:rFonts w:ascii="Arial" w:hAnsi="Arial" w:cs="Arial"/>
        </w:rPr>
        <w:t xml:space="preserve"> </w:t>
      </w:r>
      <w:r w:rsidR="00AE06EA" w:rsidRPr="00735EC2">
        <w:rPr>
          <w:rFonts w:ascii="Arial" w:hAnsi="Arial" w:cs="Arial"/>
        </w:rPr>
        <w:t>Laboratuvarı</w:t>
      </w:r>
      <w:r w:rsidRPr="00735EC2">
        <w:rPr>
          <w:rFonts w:ascii="Arial" w:hAnsi="Arial" w:cs="Arial"/>
        </w:rPr>
        <w:t xml:space="preserve">, </w:t>
      </w:r>
      <w:proofErr w:type="spellStart"/>
      <w:r w:rsidRPr="00735EC2">
        <w:rPr>
          <w:rFonts w:ascii="Arial" w:hAnsi="Arial" w:cs="Arial"/>
        </w:rPr>
        <w:t>Biyometrik</w:t>
      </w:r>
      <w:proofErr w:type="spellEnd"/>
      <w:r w:rsidRPr="00735EC2">
        <w:rPr>
          <w:rFonts w:ascii="Arial" w:hAnsi="Arial" w:cs="Arial"/>
        </w:rPr>
        <w:t xml:space="preserve"> </w:t>
      </w:r>
      <w:r w:rsidR="00AE06EA" w:rsidRPr="00735EC2">
        <w:rPr>
          <w:rFonts w:ascii="Arial" w:hAnsi="Arial" w:cs="Arial"/>
        </w:rPr>
        <w:t>Laboratuvarı</w:t>
      </w:r>
      <w:r w:rsidRPr="00735EC2">
        <w:rPr>
          <w:rFonts w:ascii="Arial" w:hAnsi="Arial" w:cs="Arial"/>
        </w:rPr>
        <w:t xml:space="preserve"> ile Kablosuz Algılayıcı Ağları ve Veri Madenciliği </w:t>
      </w:r>
      <w:r w:rsidR="00AE06EA" w:rsidRPr="00735EC2">
        <w:rPr>
          <w:rFonts w:ascii="Arial" w:hAnsi="Arial" w:cs="Arial"/>
        </w:rPr>
        <w:t>Laboratuvarında</w:t>
      </w:r>
      <w:r w:rsidRPr="00735EC2">
        <w:rPr>
          <w:rFonts w:ascii="Arial" w:hAnsi="Arial" w:cs="Arial"/>
        </w:rPr>
        <w:t xml:space="preserve"> gerçekleştirilmektedir. Araştırma </w:t>
      </w:r>
      <w:r w:rsidR="00AE06EA" w:rsidRPr="00735EC2">
        <w:rPr>
          <w:rFonts w:ascii="Arial" w:hAnsi="Arial" w:cs="Arial"/>
        </w:rPr>
        <w:t>laboratuvarlarında</w:t>
      </w:r>
      <w:r w:rsidRPr="00735EC2">
        <w:rPr>
          <w:rFonts w:ascii="Arial" w:hAnsi="Arial" w:cs="Arial"/>
        </w:rPr>
        <w:t xml:space="preserve"> kullanılan günümüz teknolojisi ile uyumlu donanımlar, yapılan projeler sonucunda elde edilmiştir. </w:t>
      </w:r>
    </w:p>
    <w:p w:rsidR="00222991" w:rsidRPr="00735EC2" w:rsidRDefault="00222991">
      <w:pPr>
        <w:spacing w:after="0" w:line="360" w:lineRule="auto"/>
        <w:jc w:val="both"/>
        <w:rPr>
          <w:rFonts w:ascii="Arial" w:hAnsi="Arial" w:cs="Arial"/>
        </w:rPr>
      </w:pPr>
    </w:p>
    <w:p w:rsidR="00222991" w:rsidRPr="00735EC2" w:rsidRDefault="00B40160">
      <w:pPr>
        <w:spacing w:after="0" w:line="360" w:lineRule="auto"/>
        <w:jc w:val="both"/>
        <w:rPr>
          <w:rFonts w:ascii="Arial" w:hAnsi="Arial" w:cs="Arial"/>
        </w:rPr>
      </w:pPr>
      <w:r w:rsidRPr="00735EC2">
        <w:rPr>
          <w:rFonts w:ascii="Arial" w:hAnsi="Arial" w:cs="Arial"/>
        </w:rPr>
        <w:lastRenderedPageBreak/>
        <w:t>Kimya Mühendisliği Bölümün</w:t>
      </w:r>
      <w:r w:rsidR="005E2116" w:rsidRPr="00735EC2">
        <w:rPr>
          <w:rFonts w:ascii="Arial" w:hAnsi="Arial" w:cs="Arial"/>
        </w:rPr>
        <w:t>d</w:t>
      </w:r>
      <w:r w:rsidRPr="00735EC2">
        <w:rPr>
          <w:rFonts w:ascii="Arial" w:hAnsi="Arial" w:cs="Arial"/>
        </w:rPr>
        <w:t>e</w:t>
      </w:r>
      <w:r w:rsidR="009E42E4" w:rsidRPr="00735EC2">
        <w:rPr>
          <w:rFonts w:ascii="Arial" w:hAnsi="Arial" w:cs="Arial"/>
        </w:rPr>
        <w:t xml:space="preserve"> </w:t>
      </w:r>
      <w:r w:rsidR="00850109" w:rsidRPr="00735EC2">
        <w:rPr>
          <w:rFonts w:ascii="Arial" w:hAnsi="Arial" w:cs="Arial"/>
        </w:rPr>
        <w:t>araştırma faaliyetleri lisans öğrenciler</w:t>
      </w:r>
      <w:r w:rsidR="00A81E95" w:rsidRPr="00735EC2">
        <w:rPr>
          <w:rFonts w:ascii="Arial" w:hAnsi="Arial" w:cs="Arial"/>
        </w:rPr>
        <w:t xml:space="preserve">i </w:t>
      </w:r>
      <w:r w:rsidRPr="00735EC2">
        <w:rPr>
          <w:rFonts w:ascii="Arial" w:hAnsi="Arial" w:cs="Arial"/>
        </w:rPr>
        <w:t xml:space="preserve">ile </w:t>
      </w:r>
      <w:r w:rsidR="00850109" w:rsidRPr="00735EC2">
        <w:rPr>
          <w:rFonts w:ascii="Arial" w:hAnsi="Arial" w:cs="Arial"/>
        </w:rPr>
        <w:t>yürütülen Bitirme Ödevi ve Lisans Araştırma Projeleri ile başlayarak yüksek lisans ve doktora kapsamında devam etmektedir.</w:t>
      </w:r>
      <w:r w:rsidR="0058403F" w:rsidRPr="00735EC2">
        <w:rPr>
          <w:rFonts w:ascii="Arial" w:hAnsi="Arial" w:cs="Arial"/>
        </w:rPr>
        <w:t xml:space="preserve"> </w:t>
      </w:r>
      <w:r w:rsidR="00597EFE" w:rsidRPr="00735EC2">
        <w:rPr>
          <w:rFonts w:ascii="Arial" w:hAnsi="Arial" w:cs="Arial"/>
        </w:rPr>
        <w:t xml:space="preserve">Bu amaçla </w:t>
      </w:r>
      <w:r w:rsidR="007361F1" w:rsidRPr="00735EC2">
        <w:rPr>
          <w:rFonts w:ascii="Arial" w:hAnsi="Arial" w:cs="Arial"/>
        </w:rPr>
        <w:t>öğretim üyeleri,  farklı</w:t>
      </w:r>
      <w:r w:rsidR="00597EFE" w:rsidRPr="00735EC2">
        <w:rPr>
          <w:rFonts w:ascii="Arial" w:hAnsi="Arial" w:cs="Arial"/>
        </w:rPr>
        <w:t xml:space="preserve"> ürün üretim </w:t>
      </w:r>
      <w:proofErr w:type="gramStart"/>
      <w:r w:rsidR="00597EFE" w:rsidRPr="00735EC2">
        <w:rPr>
          <w:rFonts w:ascii="Arial" w:hAnsi="Arial" w:cs="Arial"/>
        </w:rPr>
        <w:t>prosesleri</w:t>
      </w:r>
      <w:proofErr w:type="gramEnd"/>
      <w:r w:rsidR="007361F1" w:rsidRPr="00735EC2">
        <w:rPr>
          <w:rFonts w:ascii="Arial" w:hAnsi="Arial" w:cs="Arial"/>
        </w:rPr>
        <w:t xml:space="preserve"> ile ilgili projeleri </w:t>
      </w:r>
      <w:r w:rsidR="00597EFE" w:rsidRPr="00735EC2">
        <w:rPr>
          <w:rFonts w:ascii="Arial" w:hAnsi="Arial" w:cs="Arial"/>
        </w:rPr>
        <w:t xml:space="preserve">özellikle tasarım ve seçmeli derslerde </w:t>
      </w:r>
      <w:r w:rsidR="00027BEE" w:rsidRPr="00735EC2">
        <w:rPr>
          <w:rFonts w:ascii="Arial" w:hAnsi="Arial" w:cs="Arial"/>
        </w:rPr>
        <w:t>ve</w:t>
      </w:r>
      <w:r w:rsidR="00597EFE" w:rsidRPr="00735EC2">
        <w:rPr>
          <w:rFonts w:ascii="Arial" w:hAnsi="Arial" w:cs="Arial"/>
        </w:rPr>
        <w:t xml:space="preserve"> bitirme ödevi ve lisans araştırma projesi gibi derslerde araştırma konusu olarak öğrencilere sunmaktadır. Bitirme ödevi ve lisans araştırma projesi konuları programın öncelikli alanlarında</w:t>
      </w:r>
      <w:r w:rsidR="007361F1" w:rsidRPr="00735EC2">
        <w:rPr>
          <w:rFonts w:ascii="Arial" w:hAnsi="Arial" w:cs="Arial"/>
        </w:rPr>
        <w:t xml:space="preserve"> seçilmekte</w:t>
      </w:r>
      <w:r w:rsidR="00AE06EA">
        <w:rPr>
          <w:rFonts w:ascii="Arial" w:hAnsi="Arial" w:cs="Arial"/>
        </w:rPr>
        <w:t xml:space="preserve"> </w:t>
      </w:r>
      <w:r w:rsidR="00597EFE" w:rsidRPr="00735EC2">
        <w:rPr>
          <w:rFonts w:ascii="Arial" w:hAnsi="Arial" w:cs="Arial"/>
        </w:rPr>
        <w:t xml:space="preserve">olup,  öğrencilerin kendi konularını projelendirmesi istenmektedir. 2015-2016 yılında </w:t>
      </w:r>
      <w:r w:rsidR="00B4590C" w:rsidRPr="00735EC2">
        <w:rPr>
          <w:rFonts w:ascii="Arial" w:hAnsi="Arial" w:cs="Arial"/>
        </w:rPr>
        <w:t xml:space="preserve">Kimya Mühendisliği bölümünde </w:t>
      </w:r>
      <w:r w:rsidR="00597EFE" w:rsidRPr="00735EC2">
        <w:rPr>
          <w:rFonts w:ascii="Arial" w:hAnsi="Arial" w:cs="Arial"/>
        </w:rPr>
        <w:t xml:space="preserve">2 adet sanayi odaklı lisans araştırma projesi desteklenmiştir. Bu sayının önümüzdeki yıllarda artması beklenmektedir. </w:t>
      </w:r>
      <w:r w:rsidR="00A81E95" w:rsidRPr="00735EC2">
        <w:rPr>
          <w:rFonts w:ascii="Arial" w:hAnsi="Arial" w:cs="Arial"/>
        </w:rPr>
        <w:t xml:space="preserve">Kimya </w:t>
      </w:r>
      <w:r w:rsidR="00DA4682" w:rsidRPr="00735EC2">
        <w:rPr>
          <w:rFonts w:ascii="Arial" w:hAnsi="Arial" w:cs="Arial"/>
        </w:rPr>
        <w:t>Mühendisliği ö</w:t>
      </w:r>
      <w:r w:rsidR="00597EFE" w:rsidRPr="00735EC2">
        <w:rPr>
          <w:rFonts w:ascii="Arial" w:hAnsi="Arial" w:cs="Arial"/>
        </w:rPr>
        <w:t xml:space="preserve">ğretim üyeleri Bilimsel Araştırma Projeleri Koordinasyon Birimi’nden hem yüksek lisans ve doktora </w:t>
      </w:r>
      <w:r w:rsidR="00B05961" w:rsidRPr="00735EC2">
        <w:rPr>
          <w:rFonts w:ascii="Arial" w:hAnsi="Arial" w:cs="Arial"/>
        </w:rPr>
        <w:t xml:space="preserve">dereceleri için </w:t>
      </w:r>
      <w:r w:rsidR="00597EFE" w:rsidRPr="00735EC2">
        <w:rPr>
          <w:rFonts w:ascii="Arial" w:hAnsi="Arial" w:cs="Arial"/>
        </w:rPr>
        <w:t xml:space="preserve">hem de bağımsız projeler alarak bilim adamı yetiştirme konusunda çalışmalar yürütmektedirler. Bu projelerden hem tezler oluşturulmakta hem de </w:t>
      </w:r>
      <w:proofErr w:type="gramStart"/>
      <w:r w:rsidR="00597EFE" w:rsidRPr="00735EC2">
        <w:rPr>
          <w:rFonts w:ascii="Arial" w:hAnsi="Arial" w:cs="Arial"/>
        </w:rPr>
        <w:t>sempozyumlara</w:t>
      </w:r>
      <w:proofErr w:type="gramEnd"/>
      <w:r w:rsidR="00597EFE" w:rsidRPr="00735EC2">
        <w:rPr>
          <w:rFonts w:ascii="Arial" w:hAnsi="Arial" w:cs="Arial"/>
        </w:rPr>
        <w:t xml:space="preserve"> katılarak bilgi paylaşımı açısından bilime ve teknolojiye katkı sunulmaktadır.  2012-2016 yılları arasında, Fen Bilimleri Enstitüsü Kimya Mühendisliği Bölümü’nden mezun lis</w:t>
      </w:r>
      <w:r w:rsidR="00457B37" w:rsidRPr="00735EC2">
        <w:rPr>
          <w:rFonts w:ascii="Arial" w:hAnsi="Arial" w:cs="Arial"/>
        </w:rPr>
        <w:t>ansüstü öğrenci sayıları Tablo 2</w:t>
      </w:r>
      <w:r w:rsidR="00527976" w:rsidRPr="00735EC2">
        <w:rPr>
          <w:rFonts w:ascii="Arial" w:hAnsi="Arial" w:cs="Arial"/>
        </w:rPr>
        <w:t>’</w:t>
      </w:r>
      <w:r w:rsidR="00597EFE" w:rsidRPr="00735EC2">
        <w:rPr>
          <w:rFonts w:ascii="Arial" w:hAnsi="Arial" w:cs="Arial"/>
        </w:rPr>
        <w:t>de sunulmuştur.</w:t>
      </w:r>
    </w:p>
    <w:p w:rsidR="00222991" w:rsidRPr="00735EC2" w:rsidRDefault="00222991">
      <w:pPr>
        <w:spacing w:after="0" w:line="360" w:lineRule="auto"/>
        <w:ind w:firstLine="709"/>
        <w:jc w:val="both"/>
        <w:rPr>
          <w:rFonts w:ascii="Arial" w:hAnsi="Arial" w:cs="Arial"/>
        </w:rPr>
      </w:pPr>
    </w:p>
    <w:p w:rsidR="00222991" w:rsidRPr="00735EC2" w:rsidRDefault="00457B37">
      <w:pPr>
        <w:spacing w:after="0" w:line="360" w:lineRule="auto"/>
        <w:rPr>
          <w:rFonts w:ascii="Arial" w:hAnsi="Arial" w:cs="Arial"/>
        </w:rPr>
      </w:pPr>
      <w:r w:rsidRPr="00735EC2">
        <w:rPr>
          <w:rFonts w:ascii="Arial" w:hAnsi="Arial" w:cs="Arial"/>
        </w:rPr>
        <w:t>Tablo 2</w:t>
      </w:r>
      <w:r w:rsidR="004701A4" w:rsidRPr="00735EC2">
        <w:rPr>
          <w:rFonts w:ascii="Arial" w:hAnsi="Arial" w:cs="Arial"/>
        </w:rPr>
        <w:t xml:space="preserve">. </w:t>
      </w:r>
      <w:r w:rsidR="00597EFE" w:rsidRPr="00735EC2">
        <w:rPr>
          <w:rFonts w:ascii="Arial" w:hAnsi="Arial" w:cs="Arial"/>
        </w:rPr>
        <w:t>2012-2016 yılları arasında Fen Bilimleri Enstitüsü Kimya Müh. Böl. Lisansüstü Mezun sayıları</w:t>
      </w:r>
    </w:p>
    <w:p w:rsidR="00222991" w:rsidRPr="00735EC2" w:rsidRDefault="00222991">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025"/>
        <w:gridCol w:w="3017"/>
        <w:gridCol w:w="3020"/>
      </w:tblGrid>
      <w:tr w:rsidR="00735EC2" w:rsidRPr="00735EC2" w:rsidTr="00527976">
        <w:tc>
          <w:tcPr>
            <w:tcW w:w="3070" w:type="dxa"/>
            <w:vAlign w:val="center"/>
          </w:tcPr>
          <w:p w:rsidR="00222991" w:rsidRPr="00735EC2" w:rsidRDefault="00597EFE">
            <w:pPr>
              <w:spacing w:after="0" w:line="360" w:lineRule="auto"/>
              <w:jc w:val="center"/>
              <w:rPr>
                <w:rFonts w:ascii="Arial" w:hAnsi="Arial" w:cs="Arial"/>
                <w:b/>
              </w:rPr>
            </w:pPr>
            <w:r w:rsidRPr="00735EC2">
              <w:rPr>
                <w:rFonts w:ascii="Arial" w:hAnsi="Arial" w:cs="Arial"/>
                <w:b/>
              </w:rPr>
              <w:t>Mezuniyet Yılı</w:t>
            </w:r>
          </w:p>
        </w:tc>
        <w:tc>
          <w:tcPr>
            <w:tcW w:w="3071" w:type="dxa"/>
            <w:vAlign w:val="center"/>
          </w:tcPr>
          <w:p w:rsidR="00222991" w:rsidRPr="00735EC2" w:rsidRDefault="00597EFE">
            <w:pPr>
              <w:spacing w:after="0" w:line="360" w:lineRule="auto"/>
              <w:jc w:val="center"/>
              <w:rPr>
                <w:rFonts w:ascii="Arial" w:hAnsi="Arial" w:cs="Arial"/>
                <w:b/>
              </w:rPr>
            </w:pPr>
            <w:r w:rsidRPr="00735EC2">
              <w:rPr>
                <w:rFonts w:ascii="Arial" w:hAnsi="Arial" w:cs="Arial"/>
                <w:b/>
              </w:rPr>
              <w:t>Y. Lisans</w:t>
            </w:r>
          </w:p>
        </w:tc>
        <w:tc>
          <w:tcPr>
            <w:tcW w:w="3071" w:type="dxa"/>
            <w:vAlign w:val="center"/>
          </w:tcPr>
          <w:p w:rsidR="00222991" w:rsidRPr="00735EC2" w:rsidRDefault="00597EFE">
            <w:pPr>
              <w:spacing w:after="0" w:line="360" w:lineRule="auto"/>
              <w:jc w:val="center"/>
              <w:rPr>
                <w:rFonts w:ascii="Arial" w:hAnsi="Arial" w:cs="Arial"/>
                <w:b/>
              </w:rPr>
            </w:pPr>
            <w:r w:rsidRPr="00735EC2">
              <w:rPr>
                <w:rFonts w:ascii="Arial" w:hAnsi="Arial" w:cs="Arial"/>
                <w:b/>
              </w:rPr>
              <w:t>Doktora</w:t>
            </w:r>
          </w:p>
        </w:tc>
      </w:tr>
      <w:tr w:rsidR="00735EC2" w:rsidRPr="00735EC2" w:rsidTr="00527976">
        <w:tc>
          <w:tcPr>
            <w:tcW w:w="3070" w:type="dxa"/>
            <w:vAlign w:val="center"/>
          </w:tcPr>
          <w:p w:rsidR="00222991" w:rsidRPr="00735EC2" w:rsidRDefault="00597EFE">
            <w:pPr>
              <w:spacing w:after="0" w:line="360" w:lineRule="auto"/>
              <w:jc w:val="center"/>
              <w:rPr>
                <w:rFonts w:ascii="Arial" w:hAnsi="Arial" w:cs="Arial"/>
              </w:rPr>
            </w:pPr>
            <w:r w:rsidRPr="00735EC2">
              <w:rPr>
                <w:rFonts w:ascii="Arial" w:hAnsi="Arial" w:cs="Arial"/>
              </w:rPr>
              <w:t>2012</w:t>
            </w:r>
          </w:p>
        </w:tc>
        <w:tc>
          <w:tcPr>
            <w:tcW w:w="3071" w:type="dxa"/>
            <w:vAlign w:val="center"/>
          </w:tcPr>
          <w:p w:rsidR="00222991" w:rsidRPr="00735EC2" w:rsidRDefault="00597EFE">
            <w:pPr>
              <w:spacing w:after="0" w:line="360" w:lineRule="auto"/>
              <w:jc w:val="center"/>
              <w:rPr>
                <w:rFonts w:ascii="Arial" w:hAnsi="Arial" w:cs="Arial"/>
              </w:rPr>
            </w:pPr>
            <w:r w:rsidRPr="00735EC2">
              <w:rPr>
                <w:rFonts w:ascii="Arial" w:hAnsi="Arial" w:cs="Arial"/>
              </w:rPr>
              <w:t>17</w:t>
            </w:r>
          </w:p>
        </w:tc>
        <w:tc>
          <w:tcPr>
            <w:tcW w:w="3071" w:type="dxa"/>
            <w:vAlign w:val="center"/>
          </w:tcPr>
          <w:p w:rsidR="00222991" w:rsidRPr="00735EC2" w:rsidRDefault="00597EFE">
            <w:pPr>
              <w:spacing w:after="0" w:line="360" w:lineRule="auto"/>
              <w:jc w:val="center"/>
              <w:rPr>
                <w:rFonts w:ascii="Arial" w:hAnsi="Arial" w:cs="Arial"/>
              </w:rPr>
            </w:pPr>
            <w:r w:rsidRPr="00735EC2">
              <w:rPr>
                <w:rFonts w:ascii="Arial" w:hAnsi="Arial" w:cs="Arial"/>
              </w:rPr>
              <w:t>2</w:t>
            </w:r>
          </w:p>
        </w:tc>
      </w:tr>
      <w:tr w:rsidR="00735EC2" w:rsidRPr="00735EC2" w:rsidTr="00527976">
        <w:tc>
          <w:tcPr>
            <w:tcW w:w="3070" w:type="dxa"/>
            <w:vAlign w:val="center"/>
          </w:tcPr>
          <w:p w:rsidR="00222991" w:rsidRPr="00735EC2" w:rsidRDefault="00597EFE">
            <w:pPr>
              <w:spacing w:after="0" w:line="360" w:lineRule="auto"/>
              <w:jc w:val="center"/>
              <w:rPr>
                <w:rFonts w:ascii="Arial" w:hAnsi="Arial" w:cs="Arial"/>
              </w:rPr>
            </w:pPr>
            <w:r w:rsidRPr="00735EC2">
              <w:rPr>
                <w:rFonts w:ascii="Arial" w:hAnsi="Arial" w:cs="Arial"/>
              </w:rPr>
              <w:t>2013</w:t>
            </w:r>
          </w:p>
        </w:tc>
        <w:tc>
          <w:tcPr>
            <w:tcW w:w="3071" w:type="dxa"/>
            <w:vAlign w:val="center"/>
          </w:tcPr>
          <w:p w:rsidR="00222991" w:rsidRPr="00735EC2" w:rsidRDefault="00597EFE">
            <w:pPr>
              <w:spacing w:after="0" w:line="360" w:lineRule="auto"/>
              <w:jc w:val="center"/>
              <w:rPr>
                <w:rFonts w:ascii="Arial" w:hAnsi="Arial" w:cs="Arial"/>
              </w:rPr>
            </w:pPr>
            <w:r w:rsidRPr="00735EC2">
              <w:rPr>
                <w:rFonts w:ascii="Arial" w:hAnsi="Arial" w:cs="Arial"/>
              </w:rPr>
              <w:t>18</w:t>
            </w:r>
          </w:p>
        </w:tc>
        <w:tc>
          <w:tcPr>
            <w:tcW w:w="3071" w:type="dxa"/>
            <w:vAlign w:val="center"/>
          </w:tcPr>
          <w:p w:rsidR="00222991" w:rsidRPr="00735EC2" w:rsidRDefault="00597EFE">
            <w:pPr>
              <w:spacing w:after="0" w:line="360" w:lineRule="auto"/>
              <w:jc w:val="center"/>
              <w:rPr>
                <w:rFonts w:ascii="Arial" w:hAnsi="Arial" w:cs="Arial"/>
              </w:rPr>
            </w:pPr>
            <w:r w:rsidRPr="00735EC2">
              <w:rPr>
                <w:rFonts w:ascii="Arial" w:hAnsi="Arial" w:cs="Arial"/>
              </w:rPr>
              <w:t>4</w:t>
            </w:r>
          </w:p>
        </w:tc>
      </w:tr>
      <w:tr w:rsidR="00735EC2" w:rsidRPr="00735EC2" w:rsidTr="00527976">
        <w:tc>
          <w:tcPr>
            <w:tcW w:w="3070" w:type="dxa"/>
            <w:vAlign w:val="center"/>
          </w:tcPr>
          <w:p w:rsidR="00222991" w:rsidRPr="00735EC2" w:rsidRDefault="00597EFE">
            <w:pPr>
              <w:spacing w:after="0" w:line="360" w:lineRule="auto"/>
              <w:jc w:val="center"/>
              <w:rPr>
                <w:rFonts w:ascii="Arial" w:hAnsi="Arial" w:cs="Arial"/>
              </w:rPr>
            </w:pPr>
            <w:r w:rsidRPr="00735EC2">
              <w:rPr>
                <w:rFonts w:ascii="Arial" w:hAnsi="Arial" w:cs="Arial"/>
              </w:rPr>
              <w:t>2014</w:t>
            </w:r>
          </w:p>
        </w:tc>
        <w:tc>
          <w:tcPr>
            <w:tcW w:w="3071" w:type="dxa"/>
            <w:vAlign w:val="center"/>
          </w:tcPr>
          <w:p w:rsidR="00222991" w:rsidRPr="00735EC2" w:rsidRDefault="00597EFE">
            <w:pPr>
              <w:spacing w:after="0" w:line="360" w:lineRule="auto"/>
              <w:jc w:val="center"/>
              <w:rPr>
                <w:rFonts w:ascii="Arial" w:hAnsi="Arial" w:cs="Arial"/>
              </w:rPr>
            </w:pPr>
            <w:r w:rsidRPr="00735EC2">
              <w:rPr>
                <w:rFonts w:ascii="Arial" w:hAnsi="Arial" w:cs="Arial"/>
              </w:rPr>
              <w:t>12</w:t>
            </w:r>
          </w:p>
        </w:tc>
        <w:tc>
          <w:tcPr>
            <w:tcW w:w="3071" w:type="dxa"/>
            <w:vAlign w:val="center"/>
          </w:tcPr>
          <w:p w:rsidR="00222991" w:rsidRPr="00735EC2" w:rsidRDefault="00597EFE">
            <w:pPr>
              <w:spacing w:after="0" w:line="360" w:lineRule="auto"/>
              <w:jc w:val="center"/>
              <w:rPr>
                <w:rFonts w:ascii="Arial" w:hAnsi="Arial" w:cs="Arial"/>
              </w:rPr>
            </w:pPr>
            <w:r w:rsidRPr="00735EC2">
              <w:rPr>
                <w:rFonts w:ascii="Arial" w:hAnsi="Arial" w:cs="Arial"/>
              </w:rPr>
              <w:t>9</w:t>
            </w:r>
          </w:p>
        </w:tc>
      </w:tr>
      <w:tr w:rsidR="00735EC2" w:rsidRPr="00735EC2" w:rsidTr="00E7361D">
        <w:tc>
          <w:tcPr>
            <w:tcW w:w="3070" w:type="dxa"/>
          </w:tcPr>
          <w:p w:rsidR="00222991" w:rsidRPr="00735EC2" w:rsidRDefault="00597EFE">
            <w:pPr>
              <w:spacing w:after="0" w:line="360" w:lineRule="auto"/>
              <w:jc w:val="center"/>
              <w:rPr>
                <w:rFonts w:ascii="Arial" w:hAnsi="Arial" w:cs="Arial"/>
              </w:rPr>
            </w:pPr>
            <w:r w:rsidRPr="00735EC2">
              <w:rPr>
                <w:rFonts w:ascii="Arial" w:hAnsi="Arial" w:cs="Arial"/>
              </w:rPr>
              <w:t>2015</w:t>
            </w:r>
          </w:p>
        </w:tc>
        <w:tc>
          <w:tcPr>
            <w:tcW w:w="3071" w:type="dxa"/>
          </w:tcPr>
          <w:p w:rsidR="00222991" w:rsidRPr="00735EC2" w:rsidRDefault="00597EFE">
            <w:pPr>
              <w:spacing w:after="0" w:line="360" w:lineRule="auto"/>
              <w:jc w:val="center"/>
              <w:rPr>
                <w:rFonts w:ascii="Arial" w:hAnsi="Arial" w:cs="Arial"/>
              </w:rPr>
            </w:pPr>
            <w:r w:rsidRPr="00735EC2">
              <w:rPr>
                <w:rFonts w:ascii="Arial" w:hAnsi="Arial" w:cs="Arial"/>
              </w:rPr>
              <w:t>13</w:t>
            </w:r>
          </w:p>
        </w:tc>
        <w:tc>
          <w:tcPr>
            <w:tcW w:w="3071" w:type="dxa"/>
          </w:tcPr>
          <w:p w:rsidR="00222991" w:rsidRPr="00735EC2" w:rsidRDefault="00597EFE">
            <w:pPr>
              <w:spacing w:after="0" w:line="360" w:lineRule="auto"/>
              <w:jc w:val="center"/>
              <w:rPr>
                <w:rFonts w:ascii="Arial" w:hAnsi="Arial" w:cs="Arial"/>
              </w:rPr>
            </w:pPr>
            <w:r w:rsidRPr="00735EC2">
              <w:rPr>
                <w:rFonts w:ascii="Arial" w:hAnsi="Arial" w:cs="Arial"/>
              </w:rPr>
              <w:t>9</w:t>
            </w:r>
          </w:p>
        </w:tc>
      </w:tr>
      <w:tr w:rsidR="00514A28" w:rsidRPr="00735EC2" w:rsidTr="00E7361D">
        <w:tc>
          <w:tcPr>
            <w:tcW w:w="3070" w:type="dxa"/>
          </w:tcPr>
          <w:p w:rsidR="00222991" w:rsidRPr="00735EC2" w:rsidRDefault="00597EFE">
            <w:pPr>
              <w:spacing w:after="0" w:line="360" w:lineRule="auto"/>
              <w:jc w:val="center"/>
              <w:rPr>
                <w:rFonts w:ascii="Arial" w:hAnsi="Arial" w:cs="Arial"/>
              </w:rPr>
            </w:pPr>
            <w:r w:rsidRPr="00735EC2">
              <w:rPr>
                <w:rFonts w:ascii="Arial" w:hAnsi="Arial" w:cs="Arial"/>
              </w:rPr>
              <w:t>2016</w:t>
            </w:r>
          </w:p>
        </w:tc>
        <w:tc>
          <w:tcPr>
            <w:tcW w:w="3071" w:type="dxa"/>
          </w:tcPr>
          <w:p w:rsidR="00222991" w:rsidRPr="00735EC2" w:rsidRDefault="00597EFE">
            <w:pPr>
              <w:spacing w:after="0" w:line="360" w:lineRule="auto"/>
              <w:jc w:val="center"/>
              <w:rPr>
                <w:rFonts w:ascii="Arial" w:hAnsi="Arial" w:cs="Arial"/>
              </w:rPr>
            </w:pPr>
            <w:r w:rsidRPr="00735EC2">
              <w:rPr>
                <w:rFonts w:ascii="Arial" w:hAnsi="Arial" w:cs="Arial"/>
              </w:rPr>
              <w:t>16</w:t>
            </w:r>
          </w:p>
        </w:tc>
        <w:tc>
          <w:tcPr>
            <w:tcW w:w="3071" w:type="dxa"/>
          </w:tcPr>
          <w:p w:rsidR="00222991" w:rsidRPr="00735EC2" w:rsidRDefault="00597EFE">
            <w:pPr>
              <w:spacing w:after="0" w:line="360" w:lineRule="auto"/>
              <w:jc w:val="center"/>
              <w:rPr>
                <w:rFonts w:ascii="Arial" w:hAnsi="Arial" w:cs="Arial"/>
              </w:rPr>
            </w:pPr>
            <w:r w:rsidRPr="00735EC2">
              <w:rPr>
                <w:rFonts w:ascii="Arial" w:hAnsi="Arial" w:cs="Arial"/>
              </w:rPr>
              <w:t>7</w:t>
            </w:r>
          </w:p>
        </w:tc>
      </w:tr>
    </w:tbl>
    <w:p w:rsidR="00222991" w:rsidRPr="00735EC2" w:rsidRDefault="00222991">
      <w:pPr>
        <w:spacing w:after="0" w:line="360" w:lineRule="auto"/>
        <w:rPr>
          <w:rFonts w:ascii="Arial" w:hAnsi="Arial" w:cs="Arial"/>
        </w:rPr>
      </w:pPr>
    </w:p>
    <w:p w:rsidR="00222991" w:rsidRPr="00735EC2" w:rsidRDefault="003D5283">
      <w:pPr>
        <w:spacing w:after="0" w:line="360" w:lineRule="auto"/>
        <w:jc w:val="both"/>
        <w:rPr>
          <w:rFonts w:ascii="Arial" w:hAnsi="Arial" w:cs="Arial"/>
        </w:rPr>
      </w:pPr>
      <w:r w:rsidRPr="00735EC2">
        <w:rPr>
          <w:rFonts w:ascii="Arial" w:hAnsi="Arial" w:cs="Arial"/>
        </w:rPr>
        <w:t>Kimya Mühendisliği Bölümünde ö</w:t>
      </w:r>
      <w:r w:rsidR="00597EFE" w:rsidRPr="00735EC2">
        <w:rPr>
          <w:rFonts w:ascii="Arial" w:hAnsi="Arial" w:cs="Arial"/>
        </w:rPr>
        <w:t>zellikle kamu kurumları ile proje anlamında son yıllarda oldukça yoğun araştırmalar yapılmış ve öğretim üyeleri</w:t>
      </w:r>
      <w:r w:rsidRPr="00735EC2">
        <w:rPr>
          <w:rFonts w:ascii="Arial" w:hAnsi="Arial" w:cs="Arial"/>
        </w:rPr>
        <w:t>nin</w:t>
      </w:r>
      <w:r w:rsidR="00597EFE" w:rsidRPr="00735EC2">
        <w:rPr>
          <w:rFonts w:ascii="Arial" w:hAnsi="Arial" w:cs="Arial"/>
        </w:rPr>
        <w:t xml:space="preserve"> TUBİTAK, SANTEZ, ETİ MADEN, BOREN tarafından birçok projesi desteklenmiştir. </w:t>
      </w:r>
      <w:r w:rsidRPr="00735EC2">
        <w:rPr>
          <w:rFonts w:ascii="Arial" w:hAnsi="Arial" w:cs="Arial"/>
        </w:rPr>
        <w:t>Bölümde, h</w:t>
      </w:r>
      <w:r w:rsidR="00597EFE" w:rsidRPr="00735EC2">
        <w:rPr>
          <w:rFonts w:ascii="Arial" w:hAnsi="Arial" w:cs="Arial"/>
        </w:rPr>
        <w:t xml:space="preserve">emen hemen her türlü araştırmanın çıktısı makale, bildiri, patent ve bilim adamı geliştirme olarak değerlendirilmektedir. Faydalı ürün çalışmaları da bu anlamda hız kazanmıştır. Üniversitelerarası işbirliği daha çok ortak öğrenci yetiştirme, ortak projelerle doğmuş </w:t>
      </w:r>
      <w:r w:rsidR="00057FAC" w:rsidRPr="00735EC2">
        <w:rPr>
          <w:rFonts w:ascii="Arial" w:hAnsi="Arial" w:cs="Arial"/>
        </w:rPr>
        <w:t>olup</w:t>
      </w:r>
      <w:r w:rsidR="00597EFE" w:rsidRPr="00735EC2">
        <w:rPr>
          <w:rFonts w:ascii="Arial" w:hAnsi="Arial" w:cs="Arial"/>
        </w:rPr>
        <w:t xml:space="preserve"> bu ilişkiler giderek artmaktadır. Şu anda üçlü (Kamu-Üniversite-</w:t>
      </w:r>
      <w:r w:rsidR="00527976" w:rsidRPr="00735EC2">
        <w:rPr>
          <w:rFonts w:ascii="Arial" w:hAnsi="Arial" w:cs="Arial"/>
        </w:rPr>
        <w:t>S</w:t>
      </w:r>
      <w:r w:rsidR="00597EFE" w:rsidRPr="00735EC2">
        <w:rPr>
          <w:rFonts w:ascii="Arial" w:hAnsi="Arial" w:cs="Arial"/>
        </w:rPr>
        <w:t xml:space="preserve">anayi) ortaklık kurulmaya çalışılmaktadır. Ölçülebilecek en önemli çıktılar, bilgi paylaşımları, üretilen projeler ve </w:t>
      </w:r>
      <w:r w:rsidR="003D10ED" w:rsidRPr="00735EC2">
        <w:rPr>
          <w:rFonts w:ascii="Arial" w:hAnsi="Arial" w:cs="Arial"/>
        </w:rPr>
        <w:t xml:space="preserve">bu projelerden elde edilen çıktılar </w:t>
      </w:r>
      <w:r w:rsidR="00597EFE" w:rsidRPr="00735EC2">
        <w:rPr>
          <w:rFonts w:ascii="Arial" w:hAnsi="Arial" w:cs="Arial"/>
        </w:rPr>
        <w:t>ile yetiştirilen akademik kadrodur. Son 4 yıl içinde Kimya Mühendisliği Bölümü’nde yapılan çalışmalar sonucunda elde edilen sonuçlardan üretilmiş yayınlar Şekil 1</w:t>
      </w:r>
      <w:r w:rsidR="00527976" w:rsidRPr="00735EC2">
        <w:rPr>
          <w:rFonts w:ascii="Arial" w:hAnsi="Arial" w:cs="Arial"/>
        </w:rPr>
        <w:t>’</w:t>
      </w:r>
      <w:r w:rsidR="00597EFE" w:rsidRPr="00735EC2">
        <w:rPr>
          <w:rFonts w:ascii="Arial" w:hAnsi="Arial" w:cs="Arial"/>
        </w:rPr>
        <w:t>de sunulmuştur.</w:t>
      </w:r>
    </w:p>
    <w:p w:rsidR="00222991" w:rsidRPr="00735EC2" w:rsidRDefault="00222991">
      <w:pPr>
        <w:pStyle w:val="ListeParagraf"/>
        <w:spacing w:after="0" w:line="360" w:lineRule="auto"/>
        <w:rPr>
          <w:rFonts w:ascii="Arial" w:hAnsi="Arial" w:cs="Arial"/>
        </w:rPr>
      </w:pPr>
    </w:p>
    <w:p w:rsidR="00222991" w:rsidRPr="00735EC2" w:rsidRDefault="00597EFE" w:rsidP="00F217BF">
      <w:pPr>
        <w:pStyle w:val="ListeParagraf"/>
        <w:spacing w:after="0" w:line="360" w:lineRule="auto"/>
        <w:jc w:val="center"/>
        <w:rPr>
          <w:rFonts w:ascii="Arial" w:hAnsi="Arial" w:cs="Arial"/>
        </w:rPr>
      </w:pPr>
      <w:r w:rsidRPr="00735EC2">
        <w:rPr>
          <w:rFonts w:ascii="Arial" w:hAnsi="Arial" w:cs="Arial"/>
          <w:noProof/>
          <w:lang w:eastAsia="tr-TR"/>
        </w:rPr>
        <w:drawing>
          <wp:inline distT="0" distB="0" distL="0" distR="0" wp14:anchorId="45996AF6" wp14:editId="29A92D4B">
            <wp:extent cx="5248275" cy="2276475"/>
            <wp:effectExtent l="0" t="0" r="9525" b="9525"/>
            <wp:docPr id="2" name="Grafik 4"/>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222991" w:rsidRPr="00735EC2" w:rsidRDefault="00597EFE">
      <w:pPr>
        <w:pStyle w:val="ListeParagraf"/>
        <w:spacing w:after="0" w:line="360" w:lineRule="auto"/>
        <w:rPr>
          <w:rFonts w:ascii="Arial" w:hAnsi="Arial" w:cs="Arial"/>
        </w:rPr>
      </w:pPr>
      <w:r w:rsidRPr="00735EC2">
        <w:rPr>
          <w:rFonts w:ascii="Arial" w:hAnsi="Arial" w:cs="Arial"/>
        </w:rPr>
        <w:t>Şekil 1. Yayınların yıllara göre dağılımı</w:t>
      </w:r>
    </w:p>
    <w:p w:rsidR="00222991" w:rsidRPr="00735EC2" w:rsidRDefault="00222991">
      <w:pPr>
        <w:pStyle w:val="ListeParagraf"/>
        <w:spacing w:after="0" w:line="360" w:lineRule="auto"/>
        <w:rPr>
          <w:rFonts w:ascii="Arial" w:hAnsi="Arial" w:cs="Arial"/>
        </w:rPr>
      </w:pPr>
    </w:p>
    <w:p w:rsidR="00222991" w:rsidRPr="00735EC2" w:rsidRDefault="0058683C">
      <w:pPr>
        <w:spacing w:after="0" w:line="360" w:lineRule="auto"/>
        <w:jc w:val="both"/>
        <w:rPr>
          <w:rFonts w:ascii="Arial" w:hAnsi="Arial" w:cs="Arial"/>
        </w:rPr>
      </w:pPr>
      <w:r w:rsidRPr="00735EC2">
        <w:rPr>
          <w:rFonts w:ascii="Arial" w:hAnsi="Arial" w:cs="Arial"/>
        </w:rPr>
        <w:t>Kimya Mühendisliği Bö</w:t>
      </w:r>
      <w:r w:rsidR="00812D8D" w:rsidRPr="00735EC2">
        <w:rPr>
          <w:rFonts w:ascii="Arial" w:hAnsi="Arial" w:cs="Arial"/>
        </w:rPr>
        <w:t xml:space="preserve">lümünde </w:t>
      </w:r>
      <w:r w:rsidR="00597EFE" w:rsidRPr="00735EC2">
        <w:rPr>
          <w:rFonts w:ascii="Arial" w:hAnsi="Arial" w:cs="Arial"/>
        </w:rPr>
        <w:t xml:space="preserve">2016 yılının makale analizi yapıldığında, Şekil 2’den de görüldüğü üzere % 41 oranında tezlerden oluşan makaleler bulunmaktadır. Ayrıca </w:t>
      </w:r>
      <w:r w:rsidR="00CB2712" w:rsidRPr="00735EC2">
        <w:rPr>
          <w:rFonts w:ascii="Arial" w:hAnsi="Arial" w:cs="Arial"/>
        </w:rPr>
        <w:t xml:space="preserve">yazılan makalelerin </w:t>
      </w:r>
      <w:r w:rsidR="00597EFE" w:rsidRPr="00735EC2">
        <w:rPr>
          <w:rFonts w:ascii="Arial" w:hAnsi="Arial" w:cs="Arial"/>
        </w:rPr>
        <w:t>% 17’</w:t>
      </w:r>
      <w:r w:rsidR="00CB2712" w:rsidRPr="00735EC2">
        <w:rPr>
          <w:rFonts w:ascii="Arial" w:hAnsi="Arial" w:cs="Arial"/>
        </w:rPr>
        <w:t>nin de hem t</w:t>
      </w:r>
      <w:r w:rsidR="00597EFE" w:rsidRPr="00735EC2">
        <w:rPr>
          <w:rFonts w:ascii="Arial" w:hAnsi="Arial" w:cs="Arial"/>
        </w:rPr>
        <w:t>ez</w:t>
      </w:r>
      <w:r w:rsidR="00CB2712" w:rsidRPr="00735EC2">
        <w:rPr>
          <w:rFonts w:ascii="Arial" w:hAnsi="Arial" w:cs="Arial"/>
        </w:rPr>
        <w:t xml:space="preserve">lerden çıktığı hem de </w:t>
      </w:r>
      <w:r w:rsidR="00597EFE" w:rsidRPr="00735EC2">
        <w:rPr>
          <w:rFonts w:ascii="Arial" w:hAnsi="Arial" w:cs="Arial"/>
        </w:rPr>
        <w:t>proje desteği aldığını gö</w:t>
      </w:r>
      <w:r w:rsidR="00CB2712" w:rsidRPr="00735EC2">
        <w:rPr>
          <w:rFonts w:ascii="Arial" w:hAnsi="Arial" w:cs="Arial"/>
        </w:rPr>
        <w:t>rülmektedir.</w:t>
      </w:r>
    </w:p>
    <w:p w:rsidR="00222991" w:rsidRPr="00735EC2" w:rsidRDefault="00222991">
      <w:pPr>
        <w:pStyle w:val="ListeParagraf"/>
        <w:spacing w:after="0" w:line="360" w:lineRule="auto"/>
        <w:rPr>
          <w:rFonts w:ascii="Arial" w:hAnsi="Arial" w:cs="Arial"/>
        </w:rPr>
      </w:pPr>
    </w:p>
    <w:p w:rsidR="00222991" w:rsidRPr="00735EC2" w:rsidRDefault="00597EFE" w:rsidP="00F217BF">
      <w:pPr>
        <w:pStyle w:val="ListeParagraf"/>
        <w:spacing w:after="0" w:line="360" w:lineRule="auto"/>
        <w:jc w:val="center"/>
        <w:rPr>
          <w:rFonts w:ascii="Arial" w:hAnsi="Arial" w:cs="Arial"/>
        </w:rPr>
      </w:pPr>
      <w:r w:rsidRPr="00735EC2">
        <w:rPr>
          <w:rFonts w:ascii="Arial" w:hAnsi="Arial" w:cs="Arial"/>
          <w:noProof/>
          <w:lang w:eastAsia="tr-TR"/>
        </w:rPr>
        <w:drawing>
          <wp:inline distT="0" distB="0" distL="0" distR="0" wp14:anchorId="5A3B6C7D" wp14:editId="34BDD3DF">
            <wp:extent cx="4130040" cy="3124200"/>
            <wp:effectExtent l="0" t="0" r="3810" b="0"/>
            <wp:docPr id="3" name="Grafik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222991" w:rsidRPr="00735EC2" w:rsidRDefault="00597EFE" w:rsidP="00F217BF">
      <w:pPr>
        <w:pStyle w:val="ListeParagraf"/>
        <w:spacing w:after="0" w:line="360" w:lineRule="auto"/>
        <w:jc w:val="center"/>
        <w:rPr>
          <w:rFonts w:ascii="Arial" w:hAnsi="Arial" w:cs="Arial"/>
        </w:rPr>
      </w:pPr>
      <w:r w:rsidRPr="00735EC2">
        <w:rPr>
          <w:rFonts w:ascii="Arial" w:hAnsi="Arial" w:cs="Arial"/>
        </w:rPr>
        <w:t>Şekil 2. Yayınların oluşturulma kaynağı (2016)</w:t>
      </w:r>
    </w:p>
    <w:p w:rsidR="00222991" w:rsidRPr="00735EC2" w:rsidRDefault="00222991">
      <w:pPr>
        <w:pStyle w:val="ListeParagraf"/>
        <w:spacing w:after="0" w:line="360" w:lineRule="auto"/>
        <w:rPr>
          <w:rFonts w:ascii="Arial" w:hAnsi="Arial" w:cs="Arial"/>
        </w:rPr>
      </w:pPr>
    </w:p>
    <w:p w:rsidR="00222991" w:rsidRPr="00735EC2" w:rsidRDefault="00B22B18">
      <w:pPr>
        <w:pStyle w:val="ListeParagraf"/>
        <w:spacing w:after="0" w:line="360" w:lineRule="auto"/>
        <w:ind w:left="0"/>
        <w:jc w:val="both"/>
        <w:rPr>
          <w:rFonts w:ascii="Arial" w:hAnsi="Arial" w:cs="Arial"/>
        </w:rPr>
      </w:pPr>
      <w:r w:rsidRPr="00735EC2">
        <w:rPr>
          <w:rFonts w:ascii="Arial" w:hAnsi="Arial" w:cs="Arial"/>
        </w:rPr>
        <w:t xml:space="preserve">Kimya Mühendisliği Bölümünde, </w:t>
      </w:r>
      <w:r w:rsidR="00597EFE" w:rsidRPr="00735EC2">
        <w:rPr>
          <w:rFonts w:ascii="Arial" w:hAnsi="Arial" w:cs="Arial"/>
        </w:rPr>
        <w:t>Fen Bilimleri Enstitüsü kapsamında</w:t>
      </w:r>
      <w:r w:rsidR="00481ACE" w:rsidRPr="00735EC2">
        <w:rPr>
          <w:rFonts w:ascii="Arial" w:hAnsi="Arial" w:cs="Arial"/>
        </w:rPr>
        <w:t>,</w:t>
      </w:r>
      <w:r w:rsidR="00597EFE" w:rsidRPr="00735EC2">
        <w:rPr>
          <w:rFonts w:ascii="Arial" w:hAnsi="Arial" w:cs="Arial"/>
        </w:rPr>
        <w:t xml:space="preserve"> bir seminer veya konferans katılımı ile tezin bitirilmesi </w:t>
      </w:r>
      <w:r w:rsidR="00950AD5" w:rsidRPr="00735EC2">
        <w:rPr>
          <w:rFonts w:ascii="Arial" w:hAnsi="Arial" w:cs="Arial"/>
        </w:rPr>
        <w:t xml:space="preserve">diğer üniversite ve kuruluşlar ile </w:t>
      </w:r>
      <w:r w:rsidR="00597EFE" w:rsidRPr="00735EC2">
        <w:rPr>
          <w:rFonts w:ascii="Arial" w:hAnsi="Arial" w:cs="Arial"/>
        </w:rPr>
        <w:t>bilgi paylaşımını artırmış</w:t>
      </w:r>
      <w:r w:rsidR="00950AD5" w:rsidRPr="00735EC2">
        <w:rPr>
          <w:rFonts w:ascii="Arial" w:hAnsi="Arial" w:cs="Arial"/>
        </w:rPr>
        <w:t>tır</w:t>
      </w:r>
      <w:r w:rsidR="00597EFE" w:rsidRPr="00735EC2">
        <w:rPr>
          <w:rFonts w:ascii="Arial" w:hAnsi="Arial" w:cs="Arial"/>
        </w:rPr>
        <w:t xml:space="preserve"> (Şekil 3).</w:t>
      </w:r>
    </w:p>
    <w:p w:rsidR="00222991" w:rsidRPr="00735EC2" w:rsidRDefault="00222991">
      <w:pPr>
        <w:pStyle w:val="ListeParagraf"/>
        <w:spacing w:after="0" w:line="360" w:lineRule="auto"/>
        <w:rPr>
          <w:rFonts w:ascii="Arial" w:hAnsi="Arial" w:cs="Arial"/>
        </w:rPr>
      </w:pPr>
    </w:p>
    <w:p w:rsidR="00222991" w:rsidRPr="00735EC2" w:rsidRDefault="00597EFE" w:rsidP="00F217BF">
      <w:pPr>
        <w:pStyle w:val="ListeParagraf"/>
        <w:spacing w:after="0" w:line="360" w:lineRule="auto"/>
        <w:jc w:val="center"/>
        <w:rPr>
          <w:rFonts w:ascii="Arial" w:hAnsi="Arial" w:cs="Arial"/>
        </w:rPr>
      </w:pPr>
      <w:r w:rsidRPr="00735EC2">
        <w:rPr>
          <w:rFonts w:ascii="Arial" w:hAnsi="Arial" w:cs="Arial"/>
          <w:noProof/>
          <w:lang w:eastAsia="tr-TR"/>
        </w:rPr>
        <w:lastRenderedPageBreak/>
        <w:drawing>
          <wp:inline distT="0" distB="0" distL="0" distR="0" wp14:anchorId="7175F165" wp14:editId="54BA924C">
            <wp:extent cx="4572635" cy="2257425"/>
            <wp:effectExtent l="0" t="0" r="18415" b="9525"/>
            <wp:docPr id="4" name="Grafik 2"/>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222991" w:rsidRPr="00735EC2" w:rsidRDefault="00597EFE" w:rsidP="00F217BF">
      <w:pPr>
        <w:pStyle w:val="ListeParagraf"/>
        <w:spacing w:after="0" w:line="360" w:lineRule="auto"/>
        <w:jc w:val="center"/>
        <w:rPr>
          <w:rFonts w:ascii="Arial" w:hAnsi="Arial" w:cs="Arial"/>
        </w:rPr>
      </w:pPr>
      <w:r w:rsidRPr="00735EC2">
        <w:rPr>
          <w:rFonts w:ascii="Arial" w:hAnsi="Arial" w:cs="Arial"/>
        </w:rPr>
        <w:t>Şekil 3. Ulusal ve uluslararası bildirilerin oluştuğu kaynakların dağılımı</w:t>
      </w:r>
    </w:p>
    <w:p w:rsidR="00222991" w:rsidRPr="00735EC2" w:rsidRDefault="00222991">
      <w:pPr>
        <w:pStyle w:val="ListeParagraf"/>
        <w:spacing w:after="0" w:line="360" w:lineRule="auto"/>
        <w:rPr>
          <w:rFonts w:ascii="Arial" w:hAnsi="Arial" w:cs="Arial"/>
        </w:rPr>
      </w:pPr>
    </w:p>
    <w:p w:rsidR="00222991" w:rsidRPr="00735EC2" w:rsidRDefault="00B57177">
      <w:pPr>
        <w:pStyle w:val="ListeParagraf"/>
        <w:spacing w:after="0" w:line="360" w:lineRule="auto"/>
        <w:ind w:left="0"/>
        <w:jc w:val="both"/>
        <w:rPr>
          <w:rFonts w:ascii="Arial" w:hAnsi="Arial" w:cs="Arial"/>
          <w:noProof/>
          <w:lang w:eastAsia="tr-TR"/>
        </w:rPr>
      </w:pPr>
      <w:r w:rsidRPr="00735EC2">
        <w:rPr>
          <w:rFonts w:ascii="Arial" w:hAnsi="Arial" w:cs="Arial"/>
        </w:rPr>
        <w:t>Kimya Mühendisliği Bölümünde yapılan d</w:t>
      </w:r>
      <w:r w:rsidR="00597EFE" w:rsidRPr="00735EC2">
        <w:rPr>
          <w:rFonts w:ascii="Arial" w:hAnsi="Arial" w:cs="Arial"/>
        </w:rPr>
        <w:t>eğerlendirmeler sonucunda en önemli çıktılardan birisinin her yıl yayınlanan makaleler olduğu gözlenmiştir. Makalelerin analizi yapıldığında çalışmaların belirlenen öncelikli alanlarda olduğu ve en büyük payı ise enerji teknolojilerinin aldığı görülmüştür. Makalelerin hepsi uluslararası yayın olduğundan araştırma stratejisini destekler anlamda araştırmaların yürütüldüğü belirlenmiştir (Şekil 4).</w:t>
      </w:r>
      <w:r w:rsidR="00597EFE" w:rsidRPr="00735EC2">
        <w:rPr>
          <w:rFonts w:ascii="Arial" w:hAnsi="Arial" w:cs="Arial"/>
          <w:noProof/>
          <w:lang w:eastAsia="tr-TR"/>
        </w:rPr>
        <w:t xml:space="preserve"> Şekil 4’den de görüldüğü üzere, yürütülen projelerden elde edilen makalelerin % 14’ü disiplinlerarası, diğerleri ise alan bazlıdır.</w:t>
      </w:r>
    </w:p>
    <w:p w:rsidR="00222991" w:rsidRPr="00735EC2" w:rsidRDefault="00597EFE" w:rsidP="00F217BF">
      <w:pPr>
        <w:pStyle w:val="ListeParagraf"/>
        <w:spacing w:after="0" w:line="360" w:lineRule="auto"/>
        <w:jc w:val="center"/>
        <w:rPr>
          <w:rFonts w:ascii="Arial" w:hAnsi="Arial" w:cs="Arial"/>
          <w:noProof/>
          <w:lang w:eastAsia="tr-TR"/>
        </w:rPr>
      </w:pPr>
      <w:r w:rsidRPr="00735EC2">
        <w:rPr>
          <w:rFonts w:ascii="Arial" w:hAnsi="Arial" w:cs="Arial"/>
          <w:noProof/>
          <w:lang w:eastAsia="tr-TR"/>
        </w:rPr>
        <w:drawing>
          <wp:inline distT="0" distB="0" distL="0" distR="0" wp14:anchorId="148B48F3" wp14:editId="3E7A55DD">
            <wp:extent cx="3962400" cy="2459421"/>
            <wp:effectExtent l="0" t="0" r="0" b="17145"/>
            <wp:docPr id="11" name="Grafik 7"/>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222991" w:rsidRPr="00735EC2" w:rsidRDefault="00597EFE">
      <w:pPr>
        <w:pStyle w:val="ListeParagraf"/>
        <w:spacing w:after="0" w:line="360" w:lineRule="auto"/>
        <w:rPr>
          <w:rFonts w:ascii="Arial" w:hAnsi="Arial" w:cs="Arial"/>
          <w:noProof/>
          <w:lang w:eastAsia="tr-TR"/>
        </w:rPr>
      </w:pPr>
      <w:r w:rsidRPr="00735EC2">
        <w:rPr>
          <w:rFonts w:ascii="Arial" w:hAnsi="Arial" w:cs="Arial"/>
          <w:noProof/>
          <w:lang w:eastAsia="tr-TR"/>
        </w:rPr>
        <w:t>Şekil 4. Makalelerin alanlara göre dağılımı</w:t>
      </w:r>
    </w:p>
    <w:p w:rsidR="00222991" w:rsidRPr="00735EC2" w:rsidRDefault="00222991">
      <w:pPr>
        <w:pStyle w:val="ListeParagraf"/>
        <w:spacing w:after="0" w:line="360" w:lineRule="auto"/>
        <w:rPr>
          <w:rFonts w:ascii="Arial" w:hAnsi="Arial" w:cs="Arial"/>
          <w:noProof/>
          <w:lang w:eastAsia="tr-TR"/>
        </w:rPr>
      </w:pPr>
    </w:p>
    <w:p w:rsidR="00222991" w:rsidRPr="00735EC2" w:rsidRDefault="0040331B">
      <w:pPr>
        <w:spacing w:after="0" w:line="360" w:lineRule="auto"/>
        <w:jc w:val="both"/>
        <w:rPr>
          <w:rFonts w:ascii="Arial" w:hAnsi="Arial" w:cs="Arial"/>
        </w:rPr>
      </w:pPr>
      <w:r w:rsidRPr="00735EC2">
        <w:rPr>
          <w:rFonts w:ascii="Arial" w:hAnsi="Arial" w:cs="Arial"/>
        </w:rPr>
        <w:t xml:space="preserve">İnşaat Mühendisliği </w:t>
      </w:r>
      <w:r w:rsidR="0058683C" w:rsidRPr="00735EC2">
        <w:rPr>
          <w:rFonts w:ascii="Arial" w:hAnsi="Arial" w:cs="Arial"/>
        </w:rPr>
        <w:t>B</w:t>
      </w:r>
      <w:r w:rsidRPr="00735EC2">
        <w:rPr>
          <w:rFonts w:ascii="Arial" w:hAnsi="Arial" w:cs="Arial"/>
        </w:rPr>
        <w:t>ölümüne bakıldığında ö</w:t>
      </w:r>
      <w:r w:rsidR="0058683C" w:rsidRPr="00735EC2">
        <w:rPr>
          <w:rFonts w:ascii="Arial" w:hAnsi="Arial" w:cs="Arial"/>
        </w:rPr>
        <w:t>zellikle d</w:t>
      </w:r>
      <w:r w:rsidR="00E72831" w:rsidRPr="00735EC2">
        <w:rPr>
          <w:rFonts w:ascii="Arial" w:hAnsi="Arial" w:cs="Arial"/>
        </w:rPr>
        <w:t>eprem, taşkın, heyelan, çığ vb. doğal afetlerin etkilerini</w:t>
      </w:r>
      <w:r w:rsidRPr="00735EC2">
        <w:rPr>
          <w:rFonts w:ascii="Arial" w:hAnsi="Arial" w:cs="Arial"/>
        </w:rPr>
        <w:t>n</w:t>
      </w:r>
      <w:r w:rsidR="00E72831" w:rsidRPr="00735EC2">
        <w:rPr>
          <w:rFonts w:ascii="Arial" w:hAnsi="Arial" w:cs="Arial"/>
        </w:rPr>
        <w:t xml:space="preserve"> tahmin e</w:t>
      </w:r>
      <w:r w:rsidRPr="00735EC2">
        <w:rPr>
          <w:rFonts w:ascii="Arial" w:hAnsi="Arial" w:cs="Arial"/>
        </w:rPr>
        <w:t xml:space="preserve">dilmesi, </w:t>
      </w:r>
      <w:r w:rsidR="00E72831" w:rsidRPr="00735EC2">
        <w:rPr>
          <w:rFonts w:ascii="Arial" w:hAnsi="Arial" w:cs="Arial"/>
        </w:rPr>
        <w:t>önlemler al</w:t>
      </w:r>
      <w:r w:rsidRPr="00735EC2">
        <w:rPr>
          <w:rFonts w:ascii="Arial" w:hAnsi="Arial" w:cs="Arial"/>
        </w:rPr>
        <w:t>ınması</w:t>
      </w:r>
      <w:r w:rsidR="00E72831" w:rsidRPr="00735EC2">
        <w:rPr>
          <w:rFonts w:ascii="Arial" w:hAnsi="Arial" w:cs="Arial"/>
        </w:rPr>
        <w:t xml:space="preserve"> konu</w:t>
      </w:r>
      <w:r w:rsidRPr="00735EC2">
        <w:rPr>
          <w:rFonts w:ascii="Arial" w:hAnsi="Arial" w:cs="Arial"/>
        </w:rPr>
        <w:t>larında</w:t>
      </w:r>
      <w:r w:rsidR="00E72831" w:rsidRPr="00735EC2">
        <w:rPr>
          <w:rFonts w:ascii="Arial" w:hAnsi="Arial" w:cs="Arial"/>
        </w:rPr>
        <w:t xml:space="preserve"> çalışmalar</w:t>
      </w:r>
      <w:r w:rsidRPr="00735EC2">
        <w:rPr>
          <w:rFonts w:ascii="Arial" w:hAnsi="Arial" w:cs="Arial"/>
        </w:rPr>
        <w:t xml:space="preserve"> gerçekleştiren </w:t>
      </w:r>
      <w:r w:rsidR="00E72831" w:rsidRPr="00735EC2">
        <w:rPr>
          <w:rFonts w:ascii="Arial" w:hAnsi="Arial" w:cs="Arial"/>
        </w:rPr>
        <w:t xml:space="preserve">öğretim elemanları </w:t>
      </w:r>
      <w:r w:rsidRPr="00735EC2">
        <w:rPr>
          <w:rFonts w:ascii="Arial" w:hAnsi="Arial" w:cs="Arial"/>
        </w:rPr>
        <w:t xml:space="preserve">araştırma </w:t>
      </w:r>
      <w:r w:rsidR="00E72831" w:rsidRPr="00735EC2">
        <w:rPr>
          <w:rFonts w:ascii="Arial" w:hAnsi="Arial" w:cs="Arial"/>
        </w:rPr>
        <w:t>çalışmalarının sonuçlarını ilgili karar vericiler ve yörelerde yaşayan insanlara; yayınları, konferansları vb. etkinlikleri aracılığıyla</w:t>
      </w:r>
      <w:r w:rsidRPr="00735EC2">
        <w:rPr>
          <w:rFonts w:ascii="Arial" w:hAnsi="Arial" w:cs="Arial"/>
        </w:rPr>
        <w:t xml:space="preserve"> topluma </w:t>
      </w:r>
      <w:r w:rsidR="00E72831" w:rsidRPr="00735EC2">
        <w:rPr>
          <w:rFonts w:ascii="Arial" w:hAnsi="Arial" w:cs="Arial"/>
        </w:rPr>
        <w:t>aktar</w:t>
      </w:r>
      <w:r w:rsidRPr="00735EC2">
        <w:rPr>
          <w:rFonts w:ascii="Arial" w:hAnsi="Arial" w:cs="Arial"/>
        </w:rPr>
        <w:t xml:space="preserve">arak </w:t>
      </w:r>
      <w:r w:rsidRPr="00735EC2">
        <w:rPr>
          <w:rFonts w:ascii="Arial" w:hAnsi="Arial" w:cs="Arial"/>
        </w:rPr>
        <w:lastRenderedPageBreak/>
        <w:t>araştırma faaliyeti açısından önemli bir hizmet vermektedirler.</w:t>
      </w:r>
      <w:r w:rsidR="00D95724" w:rsidRPr="00735EC2">
        <w:rPr>
          <w:rFonts w:ascii="Arial" w:hAnsi="Arial" w:cs="Arial"/>
        </w:rPr>
        <w:t xml:space="preserve"> </w:t>
      </w:r>
      <w:r w:rsidR="00E72831" w:rsidRPr="00735EC2">
        <w:rPr>
          <w:rFonts w:ascii="Arial" w:hAnsi="Arial" w:cs="Arial"/>
        </w:rPr>
        <w:t xml:space="preserve">Depremlerin olası etkilerinin belirlenebilmesi için </w:t>
      </w:r>
      <w:r w:rsidR="00AE06EA" w:rsidRPr="00735EC2">
        <w:rPr>
          <w:rFonts w:ascii="Arial" w:hAnsi="Arial" w:cs="Arial"/>
        </w:rPr>
        <w:t>laboratuvar</w:t>
      </w:r>
      <w:r w:rsidR="00E72831" w:rsidRPr="00735EC2">
        <w:rPr>
          <w:rFonts w:ascii="Arial" w:hAnsi="Arial" w:cs="Arial"/>
        </w:rPr>
        <w:t xml:space="preserve"> ortamında gerçekleştirilen deneyler, bu deneyler sonucunda deprem sırasında yaşanacak olumsuz etkilerin önlenmesi için kullanılabilecek yenilikçi yapı malzemeleri geliştirilmesi, olası depremlerde zarar görmesi muhtemel eski</w:t>
      </w:r>
      <w:r w:rsidR="0058683C" w:rsidRPr="00735EC2">
        <w:rPr>
          <w:rFonts w:ascii="Arial" w:hAnsi="Arial" w:cs="Arial"/>
        </w:rPr>
        <w:t xml:space="preserve"> yapıların güçlendirilmesi için</w:t>
      </w:r>
      <w:r w:rsidR="006C6440" w:rsidRPr="00735EC2">
        <w:rPr>
          <w:rFonts w:ascii="Arial" w:hAnsi="Arial" w:cs="Arial"/>
        </w:rPr>
        <w:t>, taşkın ve heyelan gibi kitlesel olarak büyük can ve mal kaybına neden olabilecek doğal olayların, doğal afete dönmemesi için gerçekleştirilen çalışmaların</w:t>
      </w:r>
      <w:r w:rsidR="00E72831" w:rsidRPr="00735EC2">
        <w:rPr>
          <w:rFonts w:ascii="Arial" w:hAnsi="Arial" w:cs="Arial"/>
        </w:rPr>
        <w:t xml:space="preserve"> uygulayıcı karar vericilere aktarılması için düzenlenen birçok konferans</w:t>
      </w:r>
      <w:r w:rsidR="006C6440" w:rsidRPr="00735EC2">
        <w:rPr>
          <w:rFonts w:ascii="Arial" w:hAnsi="Arial" w:cs="Arial"/>
        </w:rPr>
        <w:t>ta</w:t>
      </w:r>
      <w:r w:rsidR="00E72831" w:rsidRPr="00735EC2">
        <w:rPr>
          <w:rFonts w:ascii="Arial" w:hAnsi="Arial" w:cs="Arial"/>
        </w:rPr>
        <w:t xml:space="preserve">, </w:t>
      </w:r>
      <w:proofErr w:type="spellStart"/>
      <w:r w:rsidR="00E72831" w:rsidRPr="00735EC2">
        <w:rPr>
          <w:rFonts w:ascii="Arial" w:hAnsi="Arial" w:cs="Arial"/>
        </w:rPr>
        <w:t>çalıştay</w:t>
      </w:r>
      <w:r w:rsidR="0058683C" w:rsidRPr="00735EC2">
        <w:rPr>
          <w:rFonts w:ascii="Arial" w:hAnsi="Arial" w:cs="Arial"/>
        </w:rPr>
        <w:t>d</w:t>
      </w:r>
      <w:r w:rsidR="006C6440" w:rsidRPr="00735EC2">
        <w:rPr>
          <w:rFonts w:ascii="Arial" w:hAnsi="Arial" w:cs="Arial"/>
        </w:rPr>
        <w:t>a</w:t>
      </w:r>
      <w:proofErr w:type="spellEnd"/>
      <w:r w:rsidR="00E72831" w:rsidRPr="00735EC2">
        <w:rPr>
          <w:rFonts w:ascii="Arial" w:hAnsi="Arial" w:cs="Arial"/>
        </w:rPr>
        <w:t xml:space="preserve"> vb. seminerler</w:t>
      </w:r>
      <w:r w:rsidR="006C6440" w:rsidRPr="00735EC2">
        <w:rPr>
          <w:rFonts w:ascii="Arial" w:hAnsi="Arial" w:cs="Arial"/>
        </w:rPr>
        <w:t>d</w:t>
      </w:r>
      <w:r w:rsidR="00E72831" w:rsidRPr="00735EC2">
        <w:rPr>
          <w:rFonts w:ascii="Arial" w:hAnsi="Arial" w:cs="Arial"/>
        </w:rPr>
        <w:t>e bölümü</w:t>
      </w:r>
      <w:r w:rsidR="006C6440" w:rsidRPr="00735EC2">
        <w:rPr>
          <w:rFonts w:ascii="Arial" w:hAnsi="Arial" w:cs="Arial"/>
        </w:rPr>
        <w:t>n</w:t>
      </w:r>
      <w:r w:rsidR="00E72831" w:rsidRPr="00735EC2">
        <w:rPr>
          <w:rFonts w:ascii="Arial" w:hAnsi="Arial" w:cs="Arial"/>
        </w:rPr>
        <w:t xml:space="preserve"> öğretim üyeleri aktif katılım sağlamışlardır</w:t>
      </w:r>
      <w:r w:rsidR="001457E7" w:rsidRPr="00735EC2">
        <w:rPr>
          <w:rFonts w:ascii="Arial" w:hAnsi="Arial" w:cs="Arial"/>
        </w:rPr>
        <w:t>.</w:t>
      </w:r>
    </w:p>
    <w:p w:rsidR="00222991" w:rsidRPr="00735EC2" w:rsidRDefault="00222991">
      <w:pPr>
        <w:spacing w:after="0" w:line="360" w:lineRule="auto"/>
        <w:jc w:val="both"/>
        <w:rPr>
          <w:rFonts w:ascii="Arial" w:hAnsi="Arial" w:cs="Arial"/>
        </w:rPr>
      </w:pPr>
    </w:p>
    <w:p w:rsidR="00222991" w:rsidRPr="00735EC2" w:rsidRDefault="00B979BB">
      <w:pPr>
        <w:spacing w:after="0" w:line="360" w:lineRule="auto"/>
        <w:jc w:val="both"/>
        <w:rPr>
          <w:rFonts w:ascii="Arial" w:eastAsia="Times New Roman" w:hAnsi="Arial" w:cs="Arial"/>
        </w:rPr>
      </w:pPr>
      <w:r w:rsidRPr="00735EC2">
        <w:rPr>
          <w:rFonts w:ascii="Arial" w:eastAsia="Times New Roman" w:hAnsi="Arial" w:cs="Arial"/>
        </w:rPr>
        <w:t>Elektrik-E</w:t>
      </w:r>
      <w:r w:rsidR="001B1E55" w:rsidRPr="00735EC2">
        <w:rPr>
          <w:rFonts w:ascii="Arial" w:eastAsia="Times New Roman" w:hAnsi="Arial" w:cs="Arial"/>
        </w:rPr>
        <w:t xml:space="preserve">lektronik </w:t>
      </w:r>
      <w:r w:rsidRPr="00735EC2">
        <w:rPr>
          <w:rFonts w:ascii="Arial" w:eastAsia="Times New Roman" w:hAnsi="Arial" w:cs="Arial"/>
        </w:rPr>
        <w:t>M</w:t>
      </w:r>
      <w:r w:rsidR="001B1E55" w:rsidRPr="00735EC2">
        <w:rPr>
          <w:rFonts w:ascii="Arial" w:eastAsia="Times New Roman" w:hAnsi="Arial" w:cs="Arial"/>
        </w:rPr>
        <w:t xml:space="preserve">ühendisliği </w:t>
      </w:r>
      <w:r w:rsidRPr="00735EC2">
        <w:rPr>
          <w:rFonts w:ascii="Arial" w:eastAsia="Times New Roman" w:hAnsi="Arial" w:cs="Arial"/>
        </w:rPr>
        <w:t>B</w:t>
      </w:r>
      <w:r w:rsidR="001B1E55" w:rsidRPr="00735EC2">
        <w:rPr>
          <w:rFonts w:ascii="Arial" w:eastAsia="Times New Roman" w:hAnsi="Arial" w:cs="Arial"/>
        </w:rPr>
        <w:t xml:space="preserve">ölümüne bakıldığında </w:t>
      </w:r>
      <w:r w:rsidR="00D95724" w:rsidRPr="00735EC2">
        <w:rPr>
          <w:rFonts w:ascii="Arial" w:eastAsia="Times New Roman" w:hAnsi="Arial" w:cs="Arial"/>
        </w:rPr>
        <w:t>birimler arası</w:t>
      </w:r>
      <w:r w:rsidR="00561BFE" w:rsidRPr="00735EC2">
        <w:rPr>
          <w:rFonts w:ascii="Arial" w:eastAsia="Times New Roman" w:hAnsi="Arial" w:cs="Arial"/>
        </w:rPr>
        <w:t xml:space="preserve"> ve </w:t>
      </w:r>
      <w:r w:rsidR="00D95724" w:rsidRPr="00735EC2">
        <w:rPr>
          <w:rFonts w:ascii="Arial" w:eastAsia="Times New Roman" w:hAnsi="Arial" w:cs="Arial"/>
        </w:rPr>
        <w:t>kurumlar arası</w:t>
      </w:r>
      <w:r w:rsidR="00561BFE" w:rsidRPr="00735EC2">
        <w:rPr>
          <w:rFonts w:ascii="Arial" w:eastAsia="Times New Roman" w:hAnsi="Arial" w:cs="Arial"/>
        </w:rPr>
        <w:t xml:space="preserve"> araştırma çalışmaları desteklenmektedir. Birimde </w:t>
      </w:r>
      <w:r w:rsidR="004701A4" w:rsidRPr="00735EC2">
        <w:rPr>
          <w:rFonts w:ascii="Arial" w:eastAsia="Times New Roman" w:hAnsi="Arial" w:cs="Arial"/>
        </w:rPr>
        <w:t>hâlihazırda</w:t>
      </w:r>
      <w:r w:rsidR="001B1E55" w:rsidRPr="00735EC2">
        <w:rPr>
          <w:rFonts w:ascii="Arial" w:eastAsia="Times New Roman" w:hAnsi="Arial" w:cs="Arial"/>
        </w:rPr>
        <w:t xml:space="preserve"> yürütülen </w:t>
      </w:r>
      <w:r w:rsidR="00D95724" w:rsidRPr="00735EC2">
        <w:rPr>
          <w:rFonts w:ascii="Arial" w:eastAsia="Times New Roman" w:hAnsi="Arial" w:cs="Arial"/>
        </w:rPr>
        <w:t>kurumlar arası</w:t>
      </w:r>
      <w:r w:rsidR="001B1E55" w:rsidRPr="00735EC2">
        <w:rPr>
          <w:rFonts w:ascii="Arial" w:eastAsia="Times New Roman" w:hAnsi="Arial" w:cs="Arial"/>
        </w:rPr>
        <w:t xml:space="preserve"> proje sayısı 8’</w:t>
      </w:r>
      <w:r w:rsidR="00561BFE" w:rsidRPr="00735EC2">
        <w:rPr>
          <w:rFonts w:ascii="Arial" w:eastAsia="Times New Roman" w:hAnsi="Arial" w:cs="Arial"/>
        </w:rPr>
        <w:t xml:space="preserve">dir. Birim </w:t>
      </w:r>
      <w:r w:rsidR="00D95724" w:rsidRPr="00735EC2">
        <w:rPr>
          <w:rFonts w:ascii="Arial" w:eastAsia="Times New Roman" w:hAnsi="Arial" w:cs="Arial"/>
        </w:rPr>
        <w:t>disiplinler arası</w:t>
      </w:r>
      <w:r w:rsidR="00561BFE" w:rsidRPr="00735EC2">
        <w:rPr>
          <w:rFonts w:ascii="Arial" w:eastAsia="Times New Roman" w:hAnsi="Arial" w:cs="Arial"/>
        </w:rPr>
        <w:t xml:space="preserve"> veya çok-disiplinli araştırma faaliyetlerini </w:t>
      </w:r>
      <w:r w:rsidR="00E14442" w:rsidRPr="00735EC2">
        <w:rPr>
          <w:rFonts w:ascii="Arial" w:eastAsia="Times New Roman" w:hAnsi="Arial" w:cs="Arial"/>
        </w:rPr>
        <w:t>d</w:t>
      </w:r>
      <w:r w:rsidR="00561BFE" w:rsidRPr="00735EC2">
        <w:rPr>
          <w:rFonts w:ascii="Arial" w:eastAsia="Times New Roman" w:hAnsi="Arial" w:cs="Arial"/>
        </w:rPr>
        <w:t xml:space="preserve">e ayrıca desteklemektedir. </w:t>
      </w:r>
      <w:r w:rsidR="004701A4" w:rsidRPr="00735EC2">
        <w:rPr>
          <w:rFonts w:ascii="Arial" w:eastAsia="Times New Roman" w:hAnsi="Arial" w:cs="Arial"/>
        </w:rPr>
        <w:t>Hâlihazırda</w:t>
      </w:r>
      <w:r w:rsidR="00561BFE" w:rsidRPr="00735EC2">
        <w:rPr>
          <w:rFonts w:ascii="Arial" w:eastAsia="Times New Roman" w:hAnsi="Arial" w:cs="Arial"/>
        </w:rPr>
        <w:t xml:space="preserve"> </w:t>
      </w:r>
      <w:r w:rsidR="00D95724" w:rsidRPr="00735EC2">
        <w:rPr>
          <w:rFonts w:ascii="Arial" w:eastAsia="Times New Roman" w:hAnsi="Arial" w:cs="Arial"/>
        </w:rPr>
        <w:t>disiplinler arası</w:t>
      </w:r>
      <w:r w:rsidR="00561BFE" w:rsidRPr="00735EC2">
        <w:rPr>
          <w:rFonts w:ascii="Arial" w:eastAsia="Times New Roman" w:hAnsi="Arial" w:cs="Arial"/>
        </w:rPr>
        <w:t xml:space="preserve"> yürütülen proje sayısı 2 olup 6 akademik personelimiz bu proj</w:t>
      </w:r>
      <w:r w:rsidR="00274C33" w:rsidRPr="00735EC2">
        <w:rPr>
          <w:rFonts w:ascii="Arial" w:eastAsia="Times New Roman" w:hAnsi="Arial" w:cs="Arial"/>
        </w:rPr>
        <w:t>e</w:t>
      </w:r>
      <w:r w:rsidR="00561BFE" w:rsidRPr="00735EC2">
        <w:rPr>
          <w:rFonts w:ascii="Arial" w:eastAsia="Times New Roman" w:hAnsi="Arial" w:cs="Arial"/>
        </w:rPr>
        <w:t xml:space="preserve">lerde görev almaktadır. Birimin araştırma faaliyetleri ve özellikle de üniversite-sanayi işbirliği projeleri yerel/bölgesel/ulusal kalkınma önceliklerine uygun biçimde talepler doğrultusunda şekillendirilmektedir. </w:t>
      </w:r>
      <w:r w:rsidR="002F7C01" w:rsidRPr="00735EC2">
        <w:rPr>
          <w:rFonts w:ascii="Arial" w:eastAsia="Times New Roman" w:hAnsi="Arial" w:cs="Arial"/>
        </w:rPr>
        <w:t>Teknoloji Transfer Ofisi</w:t>
      </w:r>
      <w:r w:rsidR="007955A3" w:rsidRPr="00735EC2">
        <w:rPr>
          <w:rFonts w:ascii="Arial" w:eastAsia="Times New Roman" w:hAnsi="Arial" w:cs="Arial"/>
        </w:rPr>
        <w:t>nin</w:t>
      </w:r>
      <w:r w:rsidR="002F7C01" w:rsidRPr="00735EC2">
        <w:rPr>
          <w:rFonts w:ascii="Arial" w:eastAsia="Times New Roman" w:hAnsi="Arial" w:cs="Arial"/>
        </w:rPr>
        <w:t xml:space="preserve"> üniversite-sanayi işbirliği projeleri ile ilgili </w:t>
      </w:r>
      <w:r w:rsidR="007955A3" w:rsidRPr="00735EC2">
        <w:rPr>
          <w:rFonts w:ascii="Arial" w:eastAsia="Times New Roman" w:hAnsi="Arial" w:cs="Arial"/>
        </w:rPr>
        <w:t>olarak da bilgilendirme</w:t>
      </w:r>
      <w:r w:rsidR="002F7C01" w:rsidRPr="00735EC2">
        <w:rPr>
          <w:rFonts w:ascii="Arial" w:eastAsia="Times New Roman" w:hAnsi="Arial" w:cs="Arial"/>
        </w:rPr>
        <w:t xml:space="preserve"> amacıyla toplantılar düzenlenmektedir.   </w:t>
      </w:r>
    </w:p>
    <w:p w:rsidR="00222991" w:rsidRPr="00735EC2" w:rsidRDefault="00222991">
      <w:pPr>
        <w:spacing w:after="0" w:line="360" w:lineRule="auto"/>
        <w:jc w:val="both"/>
        <w:rPr>
          <w:rFonts w:ascii="Arial" w:eastAsia="Times New Roman" w:hAnsi="Arial" w:cs="Arial"/>
        </w:rPr>
      </w:pPr>
    </w:p>
    <w:p w:rsidR="00222991" w:rsidRPr="00735EC2" w:rsidRDefault="00597EFE">
      <w:pPr>
        <w:pStyle w:val="Balk1"/>
        <w:numPr>
          <w:ilvl w:val="0"/>
          <w:numId w:val="28"/>
        </w:numPr>
        <w:spacing w:before="0" w:line="360" w:lineRule="auto"/>
        <w:rPr>
          <w:rFonts w:ascii="Arial" w:hAnsi="Arial" w:cs="Arial"/>
          <w:noProof/>
          <w:color w:val="auto"/>
          <w:sz w:val="22"/>
          <w:szCs w:val="22"/>
          <w:lang w:eastAsia="tr-TR"/>
        </w:rPr>
      </w:pPr>
      <w:r w:rsidRPr="00735EC2">
        <w:rPr>
          <w:rFonts w:ascii="Arial" w:hAnsi="Arial" w:cs="Arial"/>
          <w:noProof/>
          <w:color w:val="auto"/>
          <w:sz w:val="22"/>
          <w:szCs w:val="22"/>
          <w:lang w:eastAsia="tr-TR"/>
        </w:rPr>
        <w:t>ARAŞTIRMA KAYNAKLARI</w:t>
      </w:r>
    </w:p>
    <w:p w:rsidR="00222991" w:rsidRPr="00735EC2" w:rsidRDefault="00222991">
      <w:pPr>
        <w:rPr>
          <w:lang w:eastAsia="tr-TR"/>
        </w:rPr>
      </w:pPr>
    </w:p>
    <w:p w:rsidR="00222991" w:rsidRPr="00735EC2" w:rsidRDefault="007F426F">
      <w:pPr>
        <w:spacing w:after="0" w:line="360" w:lineRule="auto"/>
        <w:jc w:val="both"/>
        <w:rPr>
          <w:rFonts w:ascii="Arial" w:hAnsi="Arial" w:cs="Arial"/>
          <w:noProof/>
          <w:lang w:eastAsia="tr-TR"/>
        </w:rPr>
      </w:pPr>
      <w:r w:rsidRPr="00735EC2">
        <w:rPr>
          <w:rFonts w:ascii="Arial" w:hAnsi="Arial" w:cs="Arial"/>
        </w:rPr>
        <w:t xml:space="preserve">Fakültemizde </w:t>
      </w:r>
      <w:r w:rsidRPr="00735EC2">
        <w:rPr>
          <w:rFonts w:ascii="Arial" w:hAnsi="Arial" w:cs="Arial"/>
          <w:noProof/>
          <w:lang w:eastAsia="tr-TR"/>
        </w:rPr>
        <w:t>araştırma faaliyetlerini yürütebilmek için</w:t>
      </w:r>
      <w:r w:rsidR="00493BD5" w:rsidRPr="00735EC2">
        <w:rPr>
          <w:rFonts w:ascii="Arial" w:hAnsi="Arial" w:cs="Arial"/>
          <w:noProof/>
          <w:lang w:eastAsia="tr-TR"/>
        </w:rPr>
        <w:t xml:space="preserve"> yeterli alt yapı bulunmakta olup iyileştirme hedeflerinin olduğu da göze çarpmaktadır.</w:t>
      </w:r>
    </w:p>
    <w:p w:rsidR="00222991" w:rsidRPr="00735EC2" w:rsidRDefault="00222991">
      <w:pPr>
        <w:spacing w:after="0" w:line="360" w:lineRule="auto"/>
        <w:jc w:val="both"/>
        <w:rPr>
          <w:rFonts w:ascii="Arial" w:hAnsi="Arial" w:cs="Arial"/>
          <w:noProof/>
          <w:lang w:eastAsia="tr-TR"/>
        </w:rPr>
      </w:pPr>
    </w:p>
    <w:p w:rsidR="00222991" w:rsidRPr="00735EC2" w:rsidRDefault="00457B37">
      <w:pPr>
        <w:pStyle w:val="ListeParagraf"/>
        <w:spacing w:after="0" w:line="360" w:lineRule="auto"/>
        <w:ind w:left="0"/>
        <w:jc w:val="both"/>
        <w:rPr>
          <w:rFonts w:ascii="Arial" w:hAnsi="Arial" w:cs="Arial"/>
        </w:rPr>
      </w:pPr>
      <w:r w:rsidRPr="00735EC2">
        <w:rPr>
          <w:rFonts w:ascii="Arial" w:hAnsi="Arial" w:cs="Arial"/>
        </w:rPr>
        <w:t xml:space="preserve">Bilgisayar </w:t>
      </w:r>
      <w:r w:rsidR="00B979BB" w:rsidRPr="00735EC2">
        <w:rPr>
          <w:rFonts w:ascii="Arial" w:hAnsi="Arial" w:cs="Arial"/>
        </w:rPr>
        <w:t>M</w:t>
      </w:r>
      <w:r w:rsidRPr="00735EC2">
        <w:rPr>
          <w:rFonts w:ascii="Arial" w:hAnsi="Arial" w:cs="Arial"/>
        </w:rPr>
        <w:t xml:space="preserve">ühendisliği </w:t>
      </w:r>
      <w:r w:rsidR="00B979BB" w:rsidRPr="00735EC2">
        <w:rPr>
          <w:rFonts w:ascii="Arial" w:hAnsi="Arial" w:cs="Arial"/>
        </w:rPr>
        <w:t>B</w:t>
      </w:r>
      <w:r w:rsidRPr="00735EC2">
        <w:rPr>
          <w:rFonts w:ascii="Arial" w:hAnsi="Arial" w:cs="Arial"/>
        </w:rPr>
        <w:t xml:space="preserve">ölümünde yapılan çalışmalar Gazi Üniversitesinin sağladığı </w:t>
      </w:r>
      <w:r w:rsidR="004701A4" w:rsidRPr="00735EC2">
        <w:rPr>
          <w:rFonts w:ascii="Arial" w:hAnsi="Arial" w:cs="Arial"/>
        </w:rPr>
        <w:t>imkânların</w:t>
      </w:r>
      <w:r w:rsidRPr="00735EC2">
        <w:rPr>
          <w:rFonts w:ascii="Arial" w:hAnsi="Arial" w:cs="Arial"/>
        </w:rPr>
        <w:t xml:space="preserve"> dışında, kamu ve özel sektörden öğretim üyelerinin kişisel çabaları ile elde edilmiş projelerle desteklenmektedir. Bölüm öğretim üyelerinin yaptığı çalışmalarda ulusal ve uluslararası işbirlikleri kurularak yapılan çalışmaların kalitesinin artırılması ve yaygın etki faktörünün artırılması hedeflenmektedir. Buna ek olarak farklı alanlarda diğer bölümlerle yapılan işbirlikleri ile sonucunda ortaya çıkan disiplinler arası proje ve çalışmalar da bulunmaktadır. </w:t>
      </w:r>
    </w:p>
    <w:p w:rsidR="00222991" w:rsidRPr="00735EC2" w:rsidRDefault="00222991">
      <w:pPr>
        <w:pStyle w:val="ListeParagraf"/>
        <w:spacing w:after="0" w:line="360" w:lineRule="auto"/>
        <w:ind w:left="0"/>
        <w:jc w:val="both"/>
        <w:rPr>
          <w:rFonts w:ascii="Arial" w:hAnsi="Arial" w:cs="Arial"/>
        </w:rPr>
      </w:pPr>
    </w:p>
    <w:p w:rsidR="00222991" w:rsidRPr="00735EC2" w:rsidRDefault="00457B37">
      <w:pPr>
        <w:pStyle w:val="ListeParagraf"/>
        <w:spacing w:after="0" w:line="360" w:lineRule="auto"/>
        <w:ind w:left="0"/>
        <w:jc w:val="both"/>
        <w:rPr>
          <w:rFonts w:ascii="Arial" w:hAnsi="Arial" w:cs="Arial"/>
          <w:noProof/>
          <w:lang w:eastAsia="tr-TR"/>
        </w:rPr>
      </w:pPr>
      <w:r w:rsidRPr="00735EC2">
        <w:rPr>
          <w:rFonts w:ascii="Arial" w:hAnsi="Arial" w:cs="Arial"/>
          <w:noProof/>
          <w:lang w:eastAsia="tr-TR"/>
        </w:rPr>
        <w:t xml:space="preserve">Kimya Mühendisliği </w:t>
      </w:r>
      <w:r w:rsidR="00B979BB" w:rsidRPr="00735EC2">
        <w:rPr>
          <w:rFonts w:ascii="Arial" w:hAnsi="Arial" w:cs="Arial"/>
          <w:noProof/>
          <w:lang w:eastAsia="tr-TR"/>
        </w:rPr>
        <w:t>B</w:t>
      </w:r>
      <w:r w:rsidRPr="00735EC2">
        <w:rPr>
          <w:rFonts w:ascii="Arial" w:hAnsi="Arial" w:cs="Arial"/>
          <w:noProof/>
          <w:lang w:eastAsia="tr-TR"/>
        </w:rPr>
        <w:t>ölümdeki araştırma altyapısı son yıllarda TUBİTAK-ARDEB, TUBİTAK-TEYDEB, SANTEZ ve BAP gibi ulusal projeler, Avrupa Birliği</w:t>
      </w:r>
      <w:r w:rsidR="00AB7CF5" w:rsidRPr="00735EC2">
        <w:rPr>
          <w:rFonts w:ascii="Arial" w:hAnsi="Arial" w:cs="Arial"/>
          <w:noProof/>
          <w:lang w:eastAsia="tr-TR"/>
        </w:rPr>
        <w:t xml:space="preserve"> gibi</w:t>
      </w:r>
      <w:r w:rsidRPr="00735EC2">
        <w:rPr>
          <w:rFonts w:ascii="Arial" w:hAnsi="Arial" w:cs="Arial"/>
          <w:noProof/>
          <w:lang w:eastAsia="tr-TR"/>
        </w:rPr>
        <w:t>uluslararası projeler, ETİ MADEN ve BOREN  gibi kurumlarla yürütülen projelerle desteklenmiştir.  Stratejik hedeflerine ulaşmak için kurum dışı projelerin arttırılması planlanmaktadır. Bu nokta bölümde iyileştirmeye açık bir alan olarak görülmektedir.  Kimya Mühendisliği bölüm programında</w:t>
      </w:r>
      <w:r w:rsidR="001E5E8A" w:rsidRPr="00735EC2">
        <w:rPr>
          <w:rFonts w:ascii="Arial" w:hAnsi="Arial" w:cs="Arial"/>
          <w:noProof/>
          <w:lang w:eastAsia="tr-TR"/>
        </w:rPr>
        <w:t>ki</w:t>
      </w:r>
      <w:r w:rsidRPr="00735EC2">
        <w:rPr>
          <w:rFonts w:ascii="Arial" w:hAnsi="Arial" w:cs="Arial"/>
          <w:noProof/>
          <w:lang w:eastAsia="tr-TR"/>
        </w:rPr>
        <w:t xml:space="preserve"> değerlendirmeye </w:t>
      </w:r>
      <w:r w:rsidRPr="00735EC2">
        <w:rPr>
          <w:rFonts w:ascii="Arial" w:hAnsi="Arial" w:cs="Arial"/>
          <w:noProof/>
          <w:lang w:eastAsia="tr-TR"/>
        </w:rPr>
        <w:lastRenderedPageBreak/>
        <w:t xml:space="preserve">her zaman tamamlanmış projeler alınmış ve daha çok hangi kanallardan proje desteği sağlandığı Şekil 5’de gösterilmektedir. Şekilden görüldüğü üzere 2016 yılında BAP projeleri ağırlık kazanmıştır. Ancak bitirilen projeler arasında ETİ MADEN, BOREN  ve TUBİTAK projeleri de diğer olarak sunulmuştur ve bu projelerin oranının % 39 oranında olduğu görülmektedir. Uluslararası ikili anlaşmalar da son yıllarda hız kazanmıştır. </w:t>
      </w:r>
    </w:p>
    <w:p w:rsidR="00222991" w:rsidRPr="00735EC2" w:rsidRDefault="00222991">
      <w:pPr>
        <w:pStyle w:val="ListeParagraf"/>
        <w:spacing w:after="0" w:line="360" w:lineRule="auto"/>
        <w:ind w:left="0"/>
        <w:rPr>
          <w:rFonts w:ascii="Arial" w:hAnsi="Arial" w:cs="Arial"/>
          <w:noProof/>
          <w:lang w:eastAsia="tr-TR"/>
        </w:rPr>
      </w:pPr>
    </w:p>
    <w:p w:rsidR="00222991" w:rsidRPr="00735EC2" w:rsidRDefault="00457B37" w:rsidP="00F217BF">
      <w:pPr>
        <w:pStyle w:val="ListeParagraf"/>
        <w:spacing w:after="0" w:line="360" w:lineRule="auto"/>
        <w:ind w:left="0"/>
        <w:jc w:val="center"/>
        <w:rPr>
          <w:rFonts w:ascii="Arial" w:hAnsi="Arial" w:cs="Arial"/>
          <w:noProof/>
          <w:lang w:eastAsia="tr-TR"/>
        </w:rPr>
      </w:pPr>
      <w:r w:rsidRPr="00735EC2">
        <w:rPr>
          <w:rFonts w:ascii="Arial" w:hAnsi="Arial" w:cs="Arial"/>
          <w:noProof/>
          <w:lang w:eastAsia="tr-TR"/>
        </w:rPr>
        <w:drawing>
          <wp:inline distT="0" distB="0" distL="0" distR="0" wp14:anchorId="763CD2FA" wp14:editId="1676BCE8">
            <wp:extent cx="4572000" cy="3076575"/>
            <wp:effectExtent l="0" t="0" r="19050" b="9525"/>
            <wp:docPr id="14" name="Grafik 5"/>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222991" w:rsidRPr="00735EC2" w:rsidRDefault="00457B37" w:rsidP="00F217BF">
      <w:pPr>
        <w:pStyle w:val="ListeParagraf"/>
        <w:spacing w:after="0" w:line="360" w:lineRule="auto"/>
        <w:ind w:left="0"/>
        <w:jc w:val="center"/>
        <w:rPr>
          <w:rFonts w:ascii="Arial" w:hAnsi="Arial" w:cs="Arial"/>
          <w:noProof/>
          <w:lang w:eastAsia="tr-TR"/>
        </w:rPr>
      </w:pPr>
      <w:r w:rsidRPr="00735EC2">
        <w:rPr>
          <w:rFonts w:ascii="Arial" w:hAnsi="Arial" w:cs="Arial"/>
          <w:noProof/>
          <w:lang w:eastAsia="tr-TR"/>
        </w:rPr>
        <w:t>Şekil 5. 2016 yılı tamamlanmış projelerin kaynağına göre dağılımı</w:t>
      </w:r>
    </w:p>
    <w:p w:rsidR="00222991" w:rsidRPr="00735EC2" w:rsidRDefault="00222991">
      <w:pPr>
        <w:pStyle w:val="ListeParagraf"/>
        <w:spacing w:after="0" w:line="360" w:lineRule="auto"/>
        <w:ind w:left="0"/>
        <w:rPr>
          <w:rFonts w:ascii="Arial" w:hAnsi="Arial" w:cs="Arial"/>
          <w:noProof/>
          <w:lang w:eastAsia="tr-TR"/>
        </w:rPr>
      </w:pPr>
    </w:p>
    <w:p w:rsidR="00222991" w:rsidRPr="00735EC2" w:rsidRDefault="00FE5ACC">
      <w:pPr>
        <w:spacing w:after="0" w:line="360" w:lineRule="auto"/>
        <w:jc w:val="both"/>
        <w:rPr>
          <w:rFonts w:ascii="Arial" w:hAnsi="Arial" w:cs="Arial"/>
        </w:rPr>
      </w:pPr>
      <w:r w:rsidRPr="00735EC2">
        <w:rPr>
          <w:rFonts w:ascii="Arial" w:hAnsi="Arial" w:cs="Arial"/>
        </w:rPr>
        <w:t xml:space="preserve">İnşaat Mühendisliği Bölümü ekteki formlarla da belirtildiği üzere; özellikle </w:t>
      </w:r>
      <w:r w:rsidR="00B979BB" w:rsidRPr="00735EC2">
        <w:rPr>
          <w:rFonts w:ascii="Arial" w:hAnsi="Arial" w:cs="Arial"/>
        </w:rPr>
        <w:t>laboratuvar</w:t>
      </w:r>
      <w:r w:rsidRPr="00735EC2">
        <w:rPr>
          <w:rFonts w:ascii="Arial" w:hAnsi="Arial" w:cs="Arial"/>
        </w:rPr>
        <w:t xml:space="preserve"> koşullarının ve modelleme yazılımlarının temini konusunda gerekli araştırmaları her dönem gerçekleştirmektedir. Ayrıca Bölümü</w:t>
      </w:r>
      <w:r w:rsidR="00137DEE" w:rsidRPr="00735EC2">
        <w:rPr>
          <w:rFonts w:ascii="Arial" w:hAnsi="Arial" w:cs="Arial"/>
        </w:rPr>
        <w:t>n</w:t>
      </w:r>
      <w:r w:rsidRPr="00735EC2">
        <w:rPr>
          <w:rFonts w:ascii="Arial" w:hAnsi="Arial" w:cs="Arial"/>
        </w:rPr>
        <w:t xml:space="preserve"> öğretim elemanları tarafından belirtilen teknik ve fiziki altyapıların geliştirilmesi amacıyla büyük bütçeli altyapı projeleri (Gazi Üniversitesi Bilimsel Araştırma Projeleri Birimince sağlanan) geliştirilmektedir.</w:t>
      </w:r>
      <w:r w:rsidR="007F426F" w:rsidRPr="00735EC2">
        <w:rPr>
          <w:rFonts w:ascii="Arial" w:hAnsi="Arial" w:cs="Arial"/>
        </w:rPr>
        <w:t xml:space="preserve"> Gazi Üniversitesi Mühendislik Fakültesi İnşaat Mühendisliği Bölümü öğretim elemanları gerek kamu kuruluşları (AFAD, DSİ, KGM, Üniversiteler, Çevre Şehircilik Bakanlığı, TÜBİTAK, vb.), gerek Üniversitelerin farklı bölümleri (Kimya Mühendisliği, Çevre Mühendisliği, Bilgisayar Mühendisliği, Jeoloji ve Hidrojeoloji Mühendisliği, vb.) ortak çalışmalar sürdürmektedir. Bilimsel proje başvuruları sırasında disiplinler arası ve kurumlar arası yapılan başvurular teşvik edilmektedir. Bu şekilde farklı bakış açılarıyla çalışmalar daha kapsamlı olarak değerlendirilip güncel sorunlara etkili çözümler üretilmektedir.</w:t>
      </w:r>
      <w:r w:rsidR="00457B37" w:rsidRPr="00735EC2">
        <w:rPr>
          <w:rFonts w:ascii="Arial" w:hAnsi="Arial" w:cs="Arial"/>
        </w:rPr>
        <w:t xml:space="preserve"> İnşaat Mühendisliği Bölümünde kamu kaynaklı projelerde (TÜBİTAK, KGM,</w:t>
      </w:r>
      <w:r w:rsidR="00AE06EA">
        <w:rPr>
          <w:rFonts w:ascii="Arial" w:hAnsi="Arial" w:cs="Arial"/>
        </w:rPr>
        <w:t xml:space="preserve"> DSİ, BAB, vb.</w:t>
      </w:r>
      <w:r w:rsidR="00457B37" w:rsidRPr="00735EC2">
        <w:rPr>
          <w:rFonts w:ascii="Arial" w:hAnsi="Arial" w:cs="Arial"/>
        </w:rPr>
        <w:t xml:space="preserve">) çeşitli konularda yürütülen araştırma çıktılarının meslekte yeni mezun veya mezun olmaya yakın öğrencilere aktarılması amacıyla; İnşaat Mühendisleri Odası'nın çeşitli bölgelerinde öğretim elemanlarımız tarafından meslek kursları düzenlenmektedir. </w:t>
      </w:r>
    </w:p>
    <w:p w:rsidR="00222991" w:rsidRPr="00735EC2" w:rsidRDefault="00E57243">
      <w:pPr>
        <w:spacing w:after="0" w:line="360" w:lineRule="auto"/>
        <w:jc w:val="both"/>
        <w:rPr>
          <w:rFonts w:ascii="Arial" w:hAnsi="Arial" w:cs="Arial"/>
        </w:rPr>
      </w:pPr>
      <w:r w:rsidRPr="00735EC2">
        <w:rPr>
          <w:rFonts w:ascii="Arial" w:hAnsi="Arial" w:cs="Arial"/>
        </w:rPr>
        <w:lastRenderedPageBreak/>
        <w:t>Elektrik</w:t>
      </w:r>
      <w:r w:rsidR="00B979BB" w:rsidRPr="00735EC2">
        <w:rPr>
          <w:rFonts w:ascii="Arial" w:hAnsi="Arial" w:cs="Arial"/>
        </w:rPr>
        <w:t>-E</w:t>
      </w:r>
      <w:r w:rsidRPr="00735EC2">
        <w:rPr>
          <w:rFonts w:ascii="Arial" w:hAnsi="Arial" w:cs="Arial"/>
        </w:rPr>
        <w:t>lektronik</w:t>
      </w:r>
      <w:r w:rsidR="00B101A3" w:rsidRPr="00735EC2">
        <w:rPr>
          <w:rFonts w:ascii="Arial" w:hAnsi="Arial" w:cs="Arial"/>
        </w:rPr>
        <w:t xml:space="preserve"> </w:t>
      </w:r>
      <w:r w:rsidR="00B979BB" w:rsidRPr="00735EC2">
        <w:rPr>
          <w:rFonts w:ascii="Arial" w:hAnsi="Arial" w:cs="Arial"/>
        </w:rPr>
        <w:t>M</w:t>
      </w:r>
      <w:r w:rsidR="00137DEE" w:rsidRPr="00735EC2">
        <w:rPr>
          <w:rFonts w:ascii="Arial" w:hAnsi="Arial" w:cs="Arial"/>
        </w:rPr>
        <w:t>ühendisliğinde</w:t>
      </w:r>
      <w:r w:rsidRPr="00735EC2">
        <w:rPr>
          <w:rFonts w:ascii="Arial" w:hAnsi="Arial" w:cs="Arial"/>
        </w:rPr>
        <w:t xml:space="preserve"> araştırma çalışmalarının yürütülebilmesi için laboratuvar ortamları öğretim üyeleri tarafından yazılan Bilimsel Araştırma Altyapısı Projeleri ile kurulmaktadır. Araştırma faaliyetlerinin nicelik ve nitelik olarak sürdürülebilirliği yönündeki politikalar Bölüm Başkanlığı tarafından uygulanmaktadır. </w:t>
      </w:r>
      <w:r w:rsidR="00457B37" w:rsidRPr="00735EC2">
        <w:rPr>
          <w:rFonts w:ascii="Arial" w:hAnsi="Arial" w:cs="Arial"/>
        </w:rPr>
        <w:t>Elektrik</w:t>
      </w:r>
      <w:r w:rsidR="00B979BB" w:rsidRPr="00735EC2">
        <w:rPr>
          <w:rFonts w:ascii="Arial" w:hAnsi="Arial" w:cs="Arial"/>
        </w:rPr>
        <w:t>-E</w:t>
      </w:r>
      <w:r w:rsidR="00457B37" w:rsidRPr="00735EC2">
        <w:rPr>
          <w:rFonts w:ascii="Arial" w:hAnsi="Arial" w:cs="Arial"/>
        </w:rPr>
        <w:t xml:space="preserve">lektronik </w:t>
      </w:r>
      <w:r w:rsidR="00B979BB" w:rsidRPr="00735EC2">
        <w:rPr>
          <w:rFonts w:ascii="Arial" w:hAnsi="Arial" w:cs="Arial"/>
        </w:rPr>
        <w:t>Mühendisliği B</w:t>
      </w:r>
      <w:r w:rsidR="00457B37" w:rsidRPr="00735EC2">
        <w:rPr>
          <w:rFonts w:ascii="Arial" w:hAnsi="Arial" w:cs="Arial"/>
        </w:rPr>
        <w:t xml:space="preserve">ölümüne bakıldığında, birimin fiziki/teknik altyapısı genellikle araştırma çalışmalarının yürütülmesi açısından yeterli olmasına karşın daha iyi </w:t>
      </w:r>
      <w:r w:rsidR="00B979BB" w:rsidRPr="00735EC2">
        <w:rPr>
          <w:rFonts w:ascii="Arial" w:hAnsi="Arial" w:cs="Arial"/>
        </w:rPr>
        <w:t>imkânlara</w:t>
      </w:r>
      <w:r w:rsidR="00457B37" w:rsidRPr="00735EC2">
        <w:rPr>
          <w:rFonts w:ascii="Arial" w:hAnsi="Arial" w:cs="Arial"/>
        </w:rPr>
        <w:t xml:space="preserve"> kavuşmak açısından özellikle laboratuvar altyapıları BAP altyapı projeleri ile güçlendirilmelidir. Kurum içi kaynakların araştırma faaliyetlerine tahsisi yönünden açık </w:t>
      </w:r>
      <w:proofErr w:type="gramStart"/>
      <w:r w:rsidR="00457B37" w:rsidRPr="00735EC2">
        <w:rPr>
          <w:rFonts w:ascii="Arial" w:hAnsi="Arial" w:cs="Arial"/>
        </w:rPr>
        <w:t>kriterler</w:t>
      </w:r>
      <w:proofErr w:type="gramEnd"/>
      <w:r w:rsidR="00457B37" w:rsidRPr="00735EC2">
        <w:rPr>
          <w:rFonts w:ascii="Arial" w:hAnsi="Arial" w:cs="Arial"/>
        </w:rPr>
        <w:t xml:space="preserve"> mevcuttur. Bu </w:t>
      </w:r>
      <w:proofErr w:type="gramStart"/>
      <w:r w:rsidR="00457B37" w:rsidRPr="00735EC2">
        <w:rPr>
          <w:rFonts w:ascii="Arial" w:hAnsi="Arial" w:cs="Arial"/>
        </w:rPr>
        <w:t>kriterler</w:t>
      </w:r>
      <w:proofErr w:type="gramEnd"/>
      <w:r w:rsidR="00457B37" w:rsidRPr="00735EC2">
        <w:rPr>
          <w:rFonts w:ascii="Arial" w:hAnsi="Arial" w:cs="Arial"/>
        </w:rPr>
        <w:t xml:space="preserve"> Bölüm Başkanlığı tarafından belirlenmekte ve periyodik olarak gözden geçirilmektedir. Bölümde her öğretim üyesi bir araştırma laboratuvarından faydalanmaktadır</w:t>
      </w:r>
      <w:r w:rsidR="00457B37" w:rsidRPr="00735EC2">
        <w:rPr>
          <w:rFonts w:ascii="Arial" w:hAnsi="Arial" w:cs="Arial"/>
          <w:b/>
        </w:rPr>
        <w:t xml:space="preserve">. </w:t>
      </w:r>
      <w:r w:rsidR="00457B37" w:rsidRPr="00735EC2">
        <w:rPr>
          <w:rFonts w:ascii="Arial" w:hAnsi="Arial" w:cs="Arial"/>
        </w:rPr>
        <w:t>Araştırma faaliyetleri için ilave kaynaklar üniversite-sanayi işbirliği projeleri ve BAP altyapı projeleri kapsamında temin edilmektedir. Bölümde özellikle sıklıkla üniversite-sanayi işbirliği projeleri gerçekleştirilmektedir ve birimin araştırma açısından stratejik hedefleri ile uyumludur. Bölüm, lisanslı yazılım kullanımı için Bilgi İşlem Dairesi Başkanlığı gerekli desteği sağlamaktadır. Fiziki/teknik altyapı ve mali</w:t>
      </w:r>
      <w:r w:rsidR="00AE06EA">
        <w:rPr>
          <w:rFonts w:ascii="Arial" w:hAnsi="Arial" w:cs="Arial"/>
        </w:rPr>
        <w:t xml:space="preserve"> </w:t>
      </w:r>
      <w:r w:rsidR="00457B37" w:rsidRPr="00735EC2">
        <w:rPr>
          <w:rFonts w:ascii="Arial" w:hAnsi="Arial" w:cs="Arial"/>
        </w:rPr>
        <w:t>kaynaklar projeler ile sağlanmaktadır.</w:t>
      </w:r>
    </w:p>
    <w:p w:rsidR="00222991" w:rsidRPr="00735EC2" w:rsidRDefault="00222991">
      <w:pPr>
        <w:spacing w:after="0" w:line="360" w:lineRule="auto"/>
        <w:jc w:val="both"/>
        <w:rPr>
          <w:rFonts w:ascii="Arial" w:hAnsi="Arial" w:cs="Arial"/>
        </w:rPr>
      </w:pPr>
    </w:p>
    <w:p w:rsidR="00222991" w:rsidRPr="00735EC2" w:rsidRDefault="00B979BB">
      <w:pPr>
        <w:spacing w:after="0" w:line="360" w:lineRule="auto"/>
        <w:jc w:val="both"/>
        <w:rPr>
          <w:rFonts w:ascii="Arial" w:hAnsi="Arial" w:cs="Arial"/>
        </w:rPr>
      </w:pPr>
      <w:r w:rsidRPr="00735EC2">
        <w:rPr>
          <w:rFonts w:ascii="Arial" w:hAnsi="Arial" w:cs="Arial"/>
        </w:rPr>
        <w:t>Endüstri Mühendisliği Bölümü</w:t>
      </w:r>
      <w:r w:rsidR="00E2114D" w:rsidRPr="00735EC2">
        <w:rPr>
          <w:rFonts w:ascii="Arial" w:hAnsi="Arial" w:cs="Arial"/>
        </w:rPr>
        <w:t xml:space="preserve">nde 2016 yılında yapılan </w:t>
      </w:r>
      <w:r w:rsidR="00866156" w:rsidRPr="00735EC2">
        <w:rPr>
          <w:rFonts w:ascii="Arial" w:hAnsi="Arial" w:cs="Arial"/>
        </w:rPr>
        <w:t xml:space="preserve">çalışmalar incelendiğinde </w:t>
      </w:r>
      <w:r w:rsidR="00E2114D" w:rsidRPr="00735EC2">
        <w:rPr>
          <w:rFonts w:ascii="Arial" w:hAnsi="Arial" w:cs="Arial"/>
        </w:rPr>
        <w:t xml:space="preserve">(Makale, Bildiri ve Kitapta bölüm) bölümde yapılan çalışmaların sadece 1 tanesi projeden üretilmiştir. Diğer çalışmalarda herhangi bir kurumdan hiçbir destek alınmamıştır. Çalışmaların büyük çoğunluğu tezler ve diğer çalışmalardan elde edilmiştir. Araştırma imkânlarının ve kurumsal desteğin artırılması ile daha fazla ve uygulamaya yönelik çalışmaların ortaya çıkacağı düşünülmektedir. Çalışmalara bakıldığında genellikle uluslararası yayınlar göze çarpmaktadır. Çalışmaların, sanayiye ait problemlerin </w:t>
      </w:r>
      <w:proofErr w:type="gramStart"/>
      <w:r w:rsidR="00E2114D" w:rsidRPr="00735EC2">
        <w:rPr>
          <w:rFonts w:ascii="Arial" w:hAnsi="Arial" w:cs="Arial"/>
        </w:rPr>
        <w:t>optimizasyonu</w:t>
      </w:r>
      <w:proofErr w:type="gramEnd"/>
      <w:r w:rsidR="00E2114D" w:rsidRPr="00735EC2">
        <w:rPr>
          <w:rFonts w:ascii="Arial" w:hAnsi="Arial" w:cs="Arial"/>
        </w:rPr>
        <w:t xml:space="preserve"> ve karar verme problemlerinin çözümü konusunda yoğunlaştığı görülmektedir. Bölümümüzde yapılan çalışmalarda, çalışmadaki yazar sayısı dikkate alındığında, ortak çalışma kültürünün olduğu görülmektedir. Verilen çalışmalar, 2016 yılında yapılan yayınlar olmasına rağmen, 19 adet atıf almıştır. Çalışmaların aldığı atıf sayısı, yapılan çalışmaların uluslararası akademik çevreler tarafından dikkatle izlendiği ve uluslararası çalışmalara yön verdiği kanısını oluşturmaktadır. Verilen bilgiler doğrultusunda, yapılan çalışmaların uygulamada ne kadar yer bulduğu ile ilgili herhangi bir bulguya ulaşılamamıştır.</w:t>
      </w:r>
      <w:r w:rsidR="00AE06EA">
        <w:rPr>
          <w:rFonts w:ascii="Arial" w:hAnsi="Arial" w:cs="Arial"/>
        </w:rPr>
        <w:t xml:space="preserve"> </w:t>
      </w:r>
      <w:r w:rsidR="00E2114D" w:rsidRPr="00735EC2">
        <w:rPr>
          <w:rFonts w:ascii="Arial" w:hAnsi="Arial" w:cs="Arial"/>
        </w:rPr>
        <w:t>2016 yılında yapılan çalışmaların sayısı 103 olup, bunlardan 35</w:t>
      </w:r>
      <w:r w:rsidR="00CB220A" w:rsidRPr="00735EC2">
        <w:rPr>
          <w:rFonts w:ascii="Arial" w:hAnsi="Arial" w:cs="Arial"/>
        </w:rPr>
        <w:t>’i</w:t>
      </w:r>
      <w:r w:rsidR="00E2114D" w:rsidRPr="00735EC2">
        <w:rPr>
          <w:rFonts w:ascii="Arial" w:hAnsi="Arial" w:cs="Arial"/>
        </w:rPr>
        <w:t xml:space="preserve"> makale, 64’ü bildiri ve 4’ü ise kitap bölümüdür. Bu çalışmalardan 36’sı tezlerden 1’i projeden ve 50’si de diğer çalışmalardan üretilmiştir. Yapılan çalışmaların 3’üçü fen biliml</w:t>
      </w:r>
      <w:r w:rsidR="004701A4" w:rsidRPr="00735EC2">
        <w:rPr>
          <w:rFonts w:ascii="Arial" w:hAnsi="Arial" w:cs="Arial"/>
        </w:rPr>
        <w:t>erinde, 89’u mühendislik ve 1</w:t>
      </w:r>
      <w:r w:rsidR="00E2114D" w:rsidRPr="00735EC2">
        <w:rPr>
          <w:rFonts w:ascii="Arial" w:hAnsi="Arial" w:cs="Arial"/>
        </w:rPr>
        <w:t>‘i ise disiplinler arası çalışmalardır.</w:t>
      </w:r>
    </w:p>
    <w:p w:rsidR="00222991" w:rsidRPr="00735EC2" w:rsidRDefault="00222991">
      <w:pPr>
        <w:spacing w:after="0" w:line="360" w:lineRule="auto"/>
        <w:jc w:val="both"/>
        <w:rPr>
          <w:rFonts w:ascii="Arial" w:hAnsi="Arial" w:cs="Arial"/>
        </w:rPr>
      </w:pPr>
    </w:p>
    <w:p w:rsidR="00222991" w:rsidRPr="00735EC2" w:rsidRDefault="006E021B">
      <w:pPr>
        <w:spacing w:after="0" w:line="360" w:lineRule="auto"/>
        <w:jc w:val="both"/>
        <w:rPr>
          <w:rFonts w:ascii="Arial" w:hAnsi="Arial" w:cs="Arial"/>
        </w:rPr>
      </w:pPr>
      <w:r w:rsidRPr="00735EC2">
        <w:rPr>
          <w:rFonts w:ascii="Arial" w:hAnsi="Arial" w:cs="Arial"/>
        </w:rPr>
        <w:t>Makine Mühendisliği Bölümünde yapılan 2016 yıl</w:t>
      </w:r>
      <w:r w:rsidR="00AE06EA">
        <w:rPr>
          <w:rFonts w:ascii="Arial" w:hAnsi="Arial" w:cs="Arial"/>
        </w:rPr>
        <w:t>ı yayınları incelendiğinde 5'i u</w:t>
      </w:r>
      <w:r w:rsidRPr="00735EC2">
        <w:rPr>
          <w:rFonts w:ascii="Arial" w:hAnsi="Arial" w:cs="Arial"/>
        </w:rPr>
        <w:t>lusal olma</w:t>
      </w:r>
      <w:r w:rsidR="00AE06EA">
        <w:rPr>
          <w:rFonts w:ascii="Arial" w:hAnsi="Arial" w:cs="Arial"/>
        </w:rPr>
        <w:t>k üzere toplam 27 makale, 2'si u</w:t>
      </w:r>
      <w:r w:rsidRPr="00735EC2">
        <w:rPr>
          <w:rFonts w:ascii="Arial" w:hAnsi="Arial" w:cs="Arial"/>
        </w:rPr>
        <w:t xml:space="preserve">lusal olmak üzere toplam 38 bildiri, toplamda 65 (listede 66) </w:t>
      </w:r>
      <w:r w:rsidRPr="00735EC2">
        <w:rPr>
          <w:rFonts w:ascii="Arial" w:hAnsi="Arial" w:cs="Arial"/>
        </w:rPr>
        <w:lastRenderedPageBreak/>
        <w:t>yayın yapılmıştır</w:t>
      </w:r>
      <w:r w:rsidR="00AE06EA">
        <w:rPr>
          <w:rFonts w:ascii="Arial" w:hAnsi="Arial" w:cs="Arial"/>
        </w:rPr>
        <w:t>. Kamu ve özel s</w:t>
      </w:r>
      <w:r w:rsidRPr="00735EC2">
        <w:rPr>
          <w:rFonts w:ascii="Arial" w:hAnsi="Arial" w:cs="Arial"/>
        </w:rPr>
        <w:t>ektör destekli toplam 7 proje gerçekleştirilmiştir. Bu projelerin 4 tanesi 2016 yılı içerisinde tamamlanmıştır. Tamamlan</w:t>
      </w:r>
      <w:r w:rsidR="00AE06EA">
        <w:rPr>
          <w:rFonts w:ascii="Arial" w:hAnsi="Arial" w:cs="Arial"/>
        </w:rPr>
        <w:t xml:space="preserve">an projelerin bütçesi 1.170.000 </w:t>
      </w:r>
      <w:r w:rsidRPr="00735EC2">
        <w:rPr>
          <w:rFonts w:ascii="Arial" w:hAnsi="Arial" w:cs="Arial"/>
        </w:rPr>
        <w:t>TL'den fazladır (1.171399,97</w:t>
      </w:r>
      <w:r w:rsidR="00AE06EA">
        <w:rPr>
          <w:rFonts w:ascii="Arial" w:hAnsi="Arial" w:cs="Arial"/>
        </w:rPr>
        <w:t xml:space="preserve"> </w:t>
      </w:r>
      <w:r w:rsidRPr="00735EC2">
        <w:rPr>
          <w:rFonts w:ascii="Arial" w:hAnsi="Arial" w:cs="Arial"/>
        </w:rPr>
        <w:t xml:space="preserve">TL). </w:t>
      </w:r>
    </w:p>
    <w:p w:rsidR="00222991" w:rsidRPr="00735EC2" w:rsidRDefault="00222991">
      <w:pPr>
        <w:spacing w:after="0" w:line="360" w:lineRule="auto"/>
        <w:ind w:firstLine="360"/>
        <w:jc w:val="both"/>
        <w:rPr>
          <w:rFonts w:ascii="Arial" w:hAnsi="Arial" w:cs="Arial"/>
        </w:rPr>
      </w:pPr>
    </w:p>
    <w:p w:rsidR="00222991" w:rsidRPr="00735EC2" w:rsidRDefault="00597EFE">
      <w:pPr>
        <w:pStyle w:val="ListeParagraf"/>
        <w:numPr>
          <w:ilvl w:val="0"/>
          <w:numId w:val="28"/>
        </w:numPr>
        <w:spacing w:after="0" w:line="360" w:lineRule="auto"/>
        <w:jc w:val="both"/>
        <w:rPr>
          <w:rFonts w:ascii="Arial" w:hAnsi="Arial" w:cs="Arial"/>
          <w:b/>
        </w:rPr>
      </w:pPr>
      <w:r w:rsidRPr="00735EC2">
        <w:rPr>
          <w:rFonts w:ascii="Arial" w:hAnsi="Arial" w:cs="Arial"/>
          <w:b/>
          <w:noProof/>
          <w:lang w:eastAsia="tr-TR"/>
        </w:rPr>
        <w:t>ARAŞTIRMA KADROSU,</w:t>
      </w:r>
      <w:r w:rsidRPr="00735EC2">
        <w:rPr>
          <w:rFonts w:ascii="Arial" w:hAnsi="Arial" w:cs="Arial"/>
          <w:b/>
        </w:rPr>
        <w:t xml:space="preserve"> ARAŞTIRMA PERFORMANSININ İZLENMESİ VE İYİLEŞTİRİLMESİ </w:t>
      </w:r>
    </w:p>
    <w:p w:rsidR="00222991" w:rsidRPr="00735EC2" w:rsidRDefault="00222991">
      <w:pPr>
        <w:pStyle w:val="ListeParagraf"/>
        <w:spacing w:after="0" w:line="360" w:lineRule="auto"/>
        <w:ind w:left="360"/>
        <w:jc w:val="both"/>
        <w:rPr>
          <w:rFonts w:ascii="Arial" w:hAnsi="Arial" w:cs="Arial"/>
          <w:b/>
        </w:rPr>
      </w:pPr>
    </w:p>
    <w:p w:rsidR="00222991" w:rsidRPr="00735EC2" w:rsidRDefault="00B9622F">
      <w:pPr>
        <w:spacing w:after="0" w:line="360" w:lineRule="auto"/>
        <w:jc w:val="both"/>
        <w:rPr>
          <w:rFonts w:ascii="Arial" w:hAnsi="Arial" w:cs="Arial"/>
        </w:rPr>
      </w:pPr>
      <w:r w:rsidRPr="00735EC2">
        <w:rPr>
          <w:rFonts w:ascii="Arial" w:hAnsi="Arial" w:cs="Arial"/>
        </w:rPr>
        <w:t>Fakültemizde h</w:t>
      </w:r>
      <w:r w:rsidR="00FA22B8" w:rsidRPr="00735EC2">
        <w:rPr>
          <w:rFonts w:ascii="Arial" w:hAnsi="Arial" w:cs="Arial"/>
        </w:rPr>
        <w:t xml:space="preserve">er yıl düzenlenen birim faaliyet raporları birim üst yöneticisi tarafından onaylandıktan sonra web sayfamızda yayınlanmakta ve her yıl yenilenmektedir. </w:t>
      </w:r>
      <w:r w:rsidR="0008788C" w:rsidRPr="00735EC2">
        <w:rPr>
          <w:rFonts w:ascii="Arial" w:hAnsi="Arial" w:cs="Arial"/>
        </w:rPr>
        <w:t xml:space="preserve">Akademik </w:t>
      </w:r>
      <w:r w:rsidR="00B979BB" w:rsidRPr="00735EC2">
        <w:rPr>
          <w:rFonts w:ascii="Arial" w:hAnsi="Arial" w:cs="Arial"/>
        </w:rPr>
        <w:t>teşvik i</w:t>
      </w:r>
      <w:r w:rsidR="0008788C" w:rsidRPr="00735EC2">
        <w:rPr>
          <w:rFonts w:ascii="Arial" w:hAnsi="Arial" w:cs="Arial"/>
        </w:rPr>
        <w:t>le ilgili mevzuat kapsamında her bir bölümde oluşturulan komisyon bölüm öğretim elemanlarının araştırma geliştirme çalışmaları ile ilgili performansını yıllık olarak değerlendirmektedir.</w:t>
      </w:r>
      <w:r w:rsidR="00DF19EB" w:rsidRPr="00735EC2">
        <w:rPr>
          <w:rFonts w:ascii="Arial" w:hAnsi="Arial" w:cs="Arial"/>
        </w:rPr>
        <w:t xml:space="preserve"> </w:t>
      </w:r>
      <w:r w:rsidR="00B06E13" w:rsidRPr="00735EC2">
        <w:rPr>
          <w:rFonts w:ascii="Arial" w:hAnsi="Arial" w:cs="Arial"/>
        </w:rPr>
        <w:t>Bölümlerin fiziki/teknik altyapısı ve mali kaynakları beklenen düzeyde araştırma yapmak için yeterli değildir. Araştırma faaliyetleri için gerekli kaynaklar öğretim üyesi tarafından projelendirilmiş BAP</w:t>
      </w:r>
      <w:r w:rsidR="00DF19EB" w:rsidRPr="00735EC2">
        <w:rPr>
          <w:rFonts w:ascii="Arial" w:hAnsi="Arial" w:cs="Arial"/>
        </w:rPr>
        <w:t xml:space="preserve"> </w:t>
      </w:r>
      <w:r w:rsidR="00B06E13" w:rsidRPr="00735EC2">
        <w:rPr>
          <w:rFonts w:ascii="Arial" w:hAnsi="Arial" w:cs="Arial"/>
        </w:rPr>
        <w:t>veya TÜBİTAK projeleri ile sağlanmaktadır.  Ayrıca savunma sanayi kuruluşları ile imzalanan SAYP protokolleri ile bazı yüksek lisans ve doktora tezleri maddi olarak desteklenmektedir.</w:t>
      </w:r>
      <w:r w:rsidR="004B2CF6" w:rsidRPr="00735EC2">
        <w:rPr>
          <w:rFonts w:ascii="Arial" w:hAnsi="Arial" w:cs="Arial"/>
        </w:rPr>
        <w:t xml:space="preserve"> </w:t>
      </w:r>
      <w:r w:rsidR="00E94246" w:rsidRPr="00735EC2">
        <w:rPr>
          <w:rFonts w:ascii="Arial" w:hAnsi="Arial" w:cs="Arial"/>
        </w:rPr>
        <w:t xml:space="preserve">Fakültemizde öğretim üyelerimizin, üniversitemizin atama ve yükseltme </w:t>
      </w:r>
      <w:proofErr w:type="gramStart"/>
      <w:r w:rsidR="00E94246" w:rsidRPr="00735EC2">
        <w:rPr>
          <w:rFonts w:ascii="Arial" w:hAnsi="Arial" w:cs="Arial"/>
        </w:rPr>
        <w:t>kriterleri</w:t>
      </w:r>
      <w:proofErr w:type="gramEnd"/>
      <w:r w:rsidR="00E94246" w:rsidRPr="00735EC2">
        <w:rPr>
          <w:rFonts w:ascii="Arial" w:hAnsi="Arial" w:cs="Arial"/>
        </w:rPr>
        <w:t xml:space="preserve"> kapsamında </w:t>
      </w:r>
      <w:r w:rsidR="00B979BB" w:rsidRPr="00735EC2">
        <w:rPr>
          <w:rFonts w:ascii="Arial" w:hAnsi="Arial" w:cs="Arial"/>
        </w:rPr>
        <w:t>performansları</w:t>
      </w:r>
      <w:r w:rsidR="005B0E69" w:rsidRPr="00735EC2">
        <w:rPr>
          <w:rFonts w:ascii="Arial" w:hAnsi="Arial" w:cs="Arial"/>
        </w:rPr>
        <w:t xml:space="preserve">, </w:t>
      </w:r>
      <w:r w:rsidR="00E94246" w:rsidRPr="00735EC2">
        <w:rPr>
          <w:rFonts w:ascii="Arial" w:hAnsi="Arial" w:cs="Arial"/>
        </w:rPr>
        <w:t>gelişimleri</w:t>
      </w:r>
      <w:r w:rsidR="005B0E69" w:rsidRPr="00735EC2">
        <w:rPr>
          <w:rFonts w:ascii="Arial" w:hAnsi="Arial" w:cs="Arial"/>
        </w:rPr>
        <w:t xml:space="preserve"> ve araştırmada aktif rol oynayan öğrenci sayıları</w:t>
      </w:r>
      <w:r w:rsidR="00E94246" w:rsidRPr="00735EC2">
        <w:rPr>
          <w:rFonts w:ascii="Arial" w:hAnsi="Arial" w:cs="Arial"/>
        </w:rPr>
        <w:t xml:space="preserve"> sürekli izlenmektedir.  Bölümlerin bu konud</w:t>
      </w:r>
      <w:r w:rsidR="00B979BB" w:rsidRPr="00735EC2">
        <w:rPr>
          <w:rFonts w:ascii="Arial" w:hAnsi="Arial" w:cs="Arial"/>
        </w:rPr>
        <w:t>aki aktivitelerine bakıldığında;</w:t>
      </w:r>
    </w:p>
    <w:p w:rsidR="00222991" w:rsidRPr="00735EC2" w:rsidRDefault="00222991">
      <w:pPr>
        <w:spacing w:after="0" w:line="360" w:lineRule="auto"/>
        <w:jc w:val="both"/>
        <w:rPr>
          <w:rFonts w:ascii="Arial" w:hAnsi="Arial" w:cs="Arial"/>
        </w:rPr>
      </w:pPr>
    </w:p>
    <w:p w:rsidR="00222991" w:rsidRPr="00735EC2" w:rsidRDefault="000058FA">
      <w:pPr>
        <w:spacing w:after="0" w:line="360" w:lineRule="auto"/>
        <w:jc w:val="both"/>
        <w:rPr>
          <w:rFonts w:ascii="Arial" w:hAnsi="Arial" w:cs="Arial"/>
        </w:rPr>
      </w:pPr>
      <w:r w:rsidRPr="00735EC2">
        <w:rPr>
          <w:rFonts w:ascii="Arial" w:hAnsi="Arial" w:cs="Arial"/>
        </w:rPr>
        <w:t>Bilgisayar Mühendisliği Bölümü</w:t>
      </w:r>
      <w:r w:rsidR="005B0E69" w:rsidRPr="00735EC2">
        <w:rPr>
          <w:rFonts w:ascii="Arial" w:hAnsi="Arial" w:cs="Arial"/>
        </w:rPr>
        <w:t>nde</w:t>
      </w:r>
      <w:r w:rsidRPr="00735EC2">
        <w:rPr>
          <w:rFonts w:ascii="Arial" w:hAnsi="Arial" w:cs="Arial"/>
        </w:rPr>
        <w:t xml:space="preserve"> eğitim ve öğretim faaliyetleri Ocak 2017 itibarı ile tam zamanlı 2 profesör, 2 doçent, 1 yardımcı doçent, 3 öğretim görevlisi doktor, 1 araştırma görevlisi doktor ve 16 araştırma görevlisi ile her dönem diğer bölümlerden, üniversitelerden ve sektörden 10’un üzerinde öğretim elemanı ile devam etmektedir. Bölümde 2016-2017 eğitim-öğretim yılı itibariyle, lisansta 466, lisansüstünde ise 156’sı yüksek lisans ve 53’ü doktora programında kayıtlı olmak üzere toplam 675 öğrenci bulunmaktadır. </w:t>
      </w:r>
      <w:r w:rsidR="0045496B" w:rsidRPr="00735EC2">
        <w:rPr>
          <w:rFonts w:ascii="Arial" w:hAnsi="Arial" w:cs="Arial"/>
        </w:rPr>
        <w:t xml:space="preserve">Bölüm bünyesinde gerçekleştirilen proje ve yayın çalışmalarına ilişkin özet performans tabloları </w:t>
      </w:r>
      <w:r w:rsidR="00457B37" w:rsidRPr="00735EC2">
        <w:rPr>
          <w:rFonts w:ascii="Arial" w:hAnsi="Arial" w:cs="Arial"/>
        </w:rPr>
        <w:t>Tablo 3</w:t>
      </w:r>
      <w:r w:rsidR="0045496B" w:rsidRPr="00735EC2">
        <w:rPr>
          <w:rFonts w:ascii="Arial" w:hAnsi="Arial" w:cs="Arial"/>
        </w:rPr>
        <w:t xml:space="preserve"> ve </w:t>
      </w:r>
      <w:r w:rsidR="00457B37" w:rsidRPr="00735EC2">
        <w:rPr>
          <w:rFonts w:ascii="Arial" w:hAnsi="Arial" w:cs="Arial"/>
        </w:rPr>
        <w:t>4</w:t>
      </w:r>
      <w:r w:rsidR="0045496B" w:rsidRPr="00735EC2">
        <w:rPr>
          <w:rFonts w:ascii="Arial" w:hAnsi="Arial" w:cs="Arial"/>
        </w:rPr>
        <w:t>’de verilmiştir.</w:t>
      </w:r>
      <w:r w:rsidR="00B468D3" w:rsidRPr="00735EC2">
        <w:rPr>
          <w:rFonts w:ascii="Arial" w:hAnsi="Arial" w:cs="Arial"/>
        </w:rPr>
        <w:t xml:space="preserve"> </w:t>
      </w:r>
      <w:r w:rsidR="00457B37" w:rsidRPr="00735EC2">
        <w:rPr>
          <w:rFonts w:ascii="Arial" w:hAnsi="Arial" w:cs="Arial"/>
        </w:rPr>
        <w:t>Tablo 4</w:t>
      </w:r>
      <w:r w:rsidR="0045496B" w:rsidRPr="00735EC2">
        <w:rPr>
          <w:rFonts w:ascii="Arial" w:hAnsi="Arial" w:cs="Arial"/>
        </w:rPr>
        <w:t xml:space="preserve">’de son 5 yıllık (2012-2016 yılları arası) veriler sunulmuştur. Özet performans tablolarından da anlaşılacağı üzere Mühendislik Fakültesi Bilgisayar Mühendisliği Bölümü araştırma faaliyetleri çeşitlilik ve süreklilik göstermektedir. Ayrıca bölüm öğretim üyesi sayısının artması ile birlikte yapılan çalışmaların sayı ve kalitesinin de artması beklenmektedir. Bölümümüzde gerçekleştirilen ve tablolarda özetlenmiş olan etki değeri yüksek araştırma faaliyetleri, yayın, proje ve patent alt başlıklarında detaylandırılmıştır. </w:t>
      </w:r>
    </w:p>
    <w:p w:rsidR="00222991" w:rsidRDefault="00222991">
      <w:pPr>
        <w:spacing w:after="0" w:line="360" w:lineRule="auto"/>
        <w:ind w:firstLine="360"/>
        <w:jc w:val="both"/>
        <w:rPr>
          <w:rFonts w:ascii="Arial" w:hAnsi="Arial" w:cs="Arial"/>
        </w:rPr>
      </w:pPr>
    </w:p>
    <w:p w:rsidR="0024406D" w:rsidRDefault="0024406D">
      <w:pPr>
        <w:spacing w:after="0" w:line="360" w:lineRule="auto"/>
        <w:ind w:firstLine="360"/>
        <w:jc w:val="both"/>
        <w:rPr>
          <w:rFonts w:ascii="Arial" w:hAnsi="Arial" w:cs="Arial"/>
        </w:rPr>
      </w:pPr>
    </w:p>
    <w:p w:rsidR="0024406D" w:rsidRDefault="0024406D">
      <w:pPr>
        <w:spacing w:after="0" w:line="360" w:lineRule="auto"/>
        <w:ind w:firstLine="360"/>
        <w:jc w:val="both"/>
        <w:rPr>
          <w:rFonts w:ascii="Arial" w:hAnsi="Arial" w:cs="Arial"/>
        </w:rPr>
      </w:pPr>
    </w:p>
    <w:p w:rsidR="0024406D" w:rsidRPr="00735EC2" w:rsidRDefault="0024406D">
      <w:pPr>
        <w:spacing w:after="0" w:line="360" w:lineRule="auto"/>
        <w:ind w:firstLine="360"/>
        <w:jc w:val="both"/>
        <w:rPr>
          <w:rFonts w:ascii="Arial" w:hAnsi="Arial" w:cs="Arial"/>
        </w:rPr>
      </w:pPr>
    </w:p>
    <w:p w:rsidR="00222991" w:rsidRPr="00AE06EA" w:rsidRDefault="00457B37">
      <w:pPr>
        <w:spacing w:after="0" w:line="360" w:lineRule="auto"/>
        <w:jc w:val="both"/>
        <w:rPr>
          <w:rFonts w:ascii="Arial" w:hAnsi="Arial" w:cs="Arial"/>
        </w:rPr>
      </w:pPr>
      <w:r w:rsidRPr="00AE06EA">
        <w:rPr>
          <w:rFonts w:ascii="Arial" w:hAnsi="Arial" w:cs="Arial"/>
        </w:rPr>
        <w:lastRenderedPageBreak/>
        <w:t>Tablo 3</w:t>
      </w:r>
      <w:r w:rsidR="0045496B" w:rsidRPr="00AE06EA">
        <w:rPr>
          <w:rFonts w:ascii="Arial" w:hAnsi="Arial" w:cs="Arial"/>
        </w:rPr>
        <w:t>.</w:t>
      </w:r>
      <w:r w:rsidR="00AE06EA" w:rsidRPr="00AE06EA">
        <w:rPr>
          <w:rFonts w:ascii="Arial" w:hAnsi="Arial" w:cs="Arial"/>
        </w:rPr>
        <w:t xml:space="preserve"> </w:t>
      </w:r>
      <w:r w:rsidR="0045496B" w:rsidRPr="00AE06EA">
        <w:rPr>
          <w:rFonts w:ascii="Arial" w:hAnsi="Arial" w:cs="Arial"/>
        </w:rPr>
        <w:t xml:space="preserve">2016 Yılı Performans Özet Tablosu (*Analizlere </w:t>
      </w:r>
      <w:r w:rsidR="004701A4" w:rsidRPr="00AE06EA">
        <w:rPr>
          <w:rFonts w:ascii="Arial" w:hAnsi="Arial" w:cs="Arial"/>
        </w:rPr>
        <w:t>dâhil</w:t>
      </w:r>
      <w:r w:rsidR="0045496B" w:rsidRPr="00AE06EA">
        <w:rPr>
          <w:rFonts w:ascii="Arial" w:hAnsi="Arial" w:cs="Arial"/>
        </w:rPr>
        <w:t xml:space="preserve"> edilen öğretim üyesi sayısı: 5)</w:t>
      </w:r>
    </w:p>
    <w:p w:rsidR="00222991" w:rsidRPr="00735EC2" w:rsidRDefault="0045496B">
      <w:pPr>
        <w:spacing w:after="0" w:line="360" w:lineRule="auto"/>
        <w:jc w:val="both"/>
        <w:rPr>
          <w:rFonts w:ascii="Arial" w:hAnsi="Arial" w:cs="Arial"/>
        </w:rPr>
      </w:pPr>
      <w:r w:rsidRPr="00735EC2">
        <w:rPr>
          <w:rFonts w:ascii="Arial" w:hAnsi="Arial" w:cs="Arial"/>
          <w:noProof/>
          <w:lang w:eastAsia="tr-TR"/>
        </w:rPr>
        <w:drawing>
          <wp:inline distT="0" distB="0" distL="0" distR="0" wp14:anchorId="6439BBF6" wp14:editId="15ECC89A">
            <wp:extent cx="5486400" cy="1005840"/>
            <wp:effectExtent l="0" t="0" r="0" b="381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486400" cy="1005840"/>
                    </a:xfrm>
                    <a:prstGeom prst="rect">
                      <a:avLst/>
                    </a:prstGeom>
                    <a:noFill/>
                    <a:ln>
                      <a:noFill/>
                    </a:ln>
                  </pic:spPr>
                </pic:pic>
              </a:graphicData>
            </a:graphic>
          </wp:inline>
        </w:drawing>
      </w:r>
    </w:p>
    <w:p w:rsidR="00222991" w:rsidRPr="00735EC2" w:rsidRDefault="00222991">
      <w:pPr>
        <w:spacing w:after="0" w:line="360" w:lineRule="auto"/>
        <w:jc w:val="both"/>
        <w:rPr>
          <w:rFonts w:ascii="Arial" w:hAnsi="Arial" w:cs="Arial"/>
        </w:rPr>
      </w:pPr>
    </w:p>
    <w:p w:rsidR="00222991" w:rsidRPr="00AE06EA" w:rsidRDefault="00457B37">
      <w:pPr>
        <w:spacing w:after="0" w:line="360" w:lineRule="auto"/>
        <w:jc w:val="both"/>
        <w:rPr>
          <w:rFonts w:ascii="Arial" w:hAnsi="Arial" w:cs="Arial"/>
        </w:rPr>
      </w:pPr>
      <w:r w:rsidRPr="00AE06EA">
        <w:rPr>
          <w:rFonts w:ascii="Arial" w:hAnsi="Arial" w:cs="Arial"/>
        </w:rPr>
        <w:t>Tablo 4</w:t>
      </w:r>
      <w:r w:rsidR="0045496B" w:rsidRPr="00AE06EA">
        <w:rPr>
          <w:rFonts w:ascii="Arial" w:hAnsi="Arial" w:cs="Arial"/>
        </w:rPr>
        <w:t>.</w:t>
      </w:r>
      <w:r w:rsidR="00AE06EA" w:rsidRPr="00AE06EA">
        <w:rPr>
          <w:rFonts w:ascii="Arial" w:hAnsi="Arial" w:cs="Arial"/>
        </w:rPr>
        <w:t xml:space="preserve"> </w:t>
      </w:r>
      <w:r w:rsidR="0045496B" w:rsidRPr="00AE06EA">
        <w:rPr>
          <w:rFonts w:ascii="Arial" w:hAnsi="Arial" w:cs="Arial"/>
        </w:rPr>
        <w:t xml:space="preserve">2012-2016 Yılları Performans Özet Tablosu (*Analizlere </w:t>
      </w:r>
      <w:r w:rsidR="004701A4" w:rsidRPr="00AE06EA">
        <w:rPr>
          <w:rFonts w:ascii="Arial" w:hAnsi="Arial" w:cs="Arial"/>
        </w:rPr>
        <w:t>dâhil</w:t>
      </w:r>
      <w:r w:rsidR="0045496B" w:rsidRPr="00AE06EA">
        <w:rPr>
          <w:rFonts w:ascii="Arial" w:hAnsi="Arial" w:cs="Arial"/>
        </w:rPr>
        <w:t xml:space="preserve"> edilen öğretim üyesi sayısı: 5)</w:t>
      </w:r>
    </w:p>
    <w:p w:rsidR="00222991" w:rsidRPr="00735EC2" w:rsidRDefault="0045496B">
      <w:pPr>
        <w:spacing w:after="0" w:line="360" w:lineRule="auto"/>
        <w:jc w:val="both"/>
        <w:rPr>
          <w:rFonts w:ascii="Arial" w:hAnsi="Arial" w:cs="Arial"/>
        </w:rPr>
      </w:pPr>
      <w:r w:rsidRPr="00735EC2">
        <w:rPr>
          <w:rFonts w:ascii="Arial" w:hAnsi="Arial" w:cs="Arial"/>
          <w:noProof/>
          <w:lang w:eastAsia="tr-TR"/>
        </w:rPr>
        <w:drawing>
          <wp:inline distT="0" distB="0" distL="0" distR="0" wp14:anchorId="37D87591" wp14:editId="0623094E">
            <wp:extent cx="5486400" cy="11049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486400" cy="1104900"/>
                    </a:xfrm>
                    <a:prstGeom prst="rect">
                      <a:avLst/>
                    </a:prstGeom>
                    <a:noFill/>
                    <a:ln>
                      <a:noFill/>
                    </a:ln>
                  </pic:spPr>
                </pic:pic>
              </a:graphicData>
            </a:graphic>
          </wp:inline>
        </w:drawing>
      </w:r>
    </w:p>
    <w:p w:rsidR="00222991" w:rsidRPr="00735EC2" w:rsidRDefault="00222991">
      <w:pPr>
        <w:spacing w:after="0" w:line="360" w:lineRule="auto"/>
        <w:jc w:val="both"/>
        <w:rPr>
          <w:rFonts w:ascii="Arial" w:hAnsi="Arial" w:cs="Arial"/>
        </w:rPr>
      </w:pPr>
    </w:p>
    <w:p w:rsidR="00222991" w:rsidRPr="00735EC2" w:rsidRDefault="0045496B">
      <w:pPr>
        <w:spacing w:after="0" w:line="360" w:lineRule="auto"/>
        <w:jc w:val="both"/>
        <w:rPr>
          <w:rFonts w:ascii="Arial" w:hAnsi="Arial" w:cs="Arial"/>
        </w:rPr>
      </w:pPr>
      <w:r w:rsidRPr="00735EC2">
        <w:rPr>
          <w:rFonts w:ascii="Arial" w:hAnsi="Arial" w:cs="Arial"/>
        </w:rPr>
        <w:t xml:space="preserve">2016 yılı itibarı ile Bilgisayar Mühendisliği Bölümü öğretim üyelerin yaptıkları yayın çalışmaları incelendiğinde genelde </w:t>
      </w:r>
      <w:proofErr w:type="spellStart"/>
      <w:r w:rsidRPr="00735EC2">
        <w:rPr>
          <w:rFonts w:ascii="Arial" w:hAnsi="Arial" w:cs="Arial"/>
        </w:rPr>
        <w:t>biyometrik</w:t>
      </w:r>
      <w:proofErr w:type="spellEnd"/>
      <w:r w:rsidRPr="00735EC2">
        <w:rPr>
          <w:rFonts w:ascii="Arial" w:hAnsi="Arial" w:cs="Arial"/>
        </w:rPr>
        <w:t xml:space="preserve">, bilgi güvenliği, veri madenciliği ve kablosuz ağlar, mobil sistemler, casus yazılımlar, yazılım tabanlı sistemler, büyük veri analitiği, sosyal ağlar, yapay </w:t>
      </w:r>
      <w:r w:rsidR="004701A4" w:rsidRPr="00735EC2">
        <w:rPr>
          <w:rFonts w:ascii="Arial" w:hAnsi="Arial" w:cs="Arial"/>
        </w:rPr>
        <w:t>zekâ</w:t>
      </w:r>
      <w:r w:rsidRPr="00735EC2">
        <w:rPr>
          <w:rFonts w:ascii="Arial" w:hAnsi="Arial" w:cs="Arial"/>
        </w:rPr>
        <w:t xml:space="preserve"> temelli sistemler üzerine yapılan çalışmalar olduğu görülmektedir. Yapılan yayınlar, genelde Bilgisayar Mühendisliği alanında dünyada yapılan çalışmalar ile aynı yönde olup etki faktörü yüksek dergilerde yer almaktadır.</w:t>
      </w:r>
      <w:r w:rsidR="00AE06EA">
        <w:rPr>
          <w:rFonts w:ascii="Arial" w:hAnsi="Arial" w:cs="Arial"/>
        </w:rPr>
        <w:t xml:space="preserve"> </w:t>
      </w:r>
      <w:r w:rsidR="004701A4" w:rsidRPr="00735EC2">
        <w:rPr>
          <w:rFonts w:ascii="Arial" w:hAnsi="Arial" w:cs="Arial"/>
        </w:rPr>
        <w:t>Bir</w:t>
      </w:r>
      <w:r w:rsidRPr="00735EC2">
        <w:rPr>
          <w:rFonts w:ascii="Arial" w:hAnsi="Arial" w:cs="Arial"/>
        </w:rPr>
        <w:t xml:space="preserve">çok dergi ve konferansı tarayan Google </w:t>
      </w:r>
      <w:proofErr w:type="spellStart"/>
      <w:r w:rsidRPr="00735EC2">
        <w:rPr>
          <w:rFonts w:ascii="Arial" w:hAnsi="Arial" w:cs="Arial"/>
        </w:rPr>
        <w:t>Scholar</w:t>
      </w:r>
      <w:proofErr w:type="spellEnd"/>
      <w:r w:rsidRPr="00735EC2">
        <w:rPr>
          <w:rFonts w:ascii="Arial" w:hAnsi="Arial" w:cs="Arial"/>
        </w:rPr>
        <w:t xml:space="preserve"> veri tabanına göre bölümümüz öğretim üyelerinin çalışmaları, toplamda 2917 atıf almış olup öğretim üyesi başına düşen atıf ise 583’dür.  Bu oran üniversitemizin en yüksek oranları arasındadır. Yine son beş sene içinde yapılan yayınlar incelendiğinde öğretim üyelerinin yurtiçi ve yurtdışı üniversiteler ile araştırma kurumları ile ortak yayınlar yaptıkları görülmektedir. Öğretim üyelerimiz, ülkemizde yeni konularda kitap, araştırma raporları ve sonuç bildirgeleri hazırlayıp yayımlamaktadırlar. Bilgisayar Mühendisliği Bölümü öğretim üyeleri aktif bir şekilde proje çalışmalarında yer almaktadırlar. 2016 içerisinde devam eden proje sayısı 10 olup bu projelerin bütçesi iki milyon Türk lirasını aşmaktadır. Projelerin; TÜBİTAK, SAYP, SANTEZ gibi programlar ile HAVELSAN, TAI, NETAŞ, HUAWEI, NETDATASOFT gibi özel sektörden destek alındığı görülmektedir. Bununla birlikte, Gazi Üniversitesi Bilimsel Araştırma Projeleri birimce desteklenen projelerde bulunmaktadır. Devam eden TÜBİTAK destekli projelerinden birisinde Gazi Eğitim Fakültesi Özel Eğitim Bölümü ile “otizm tanısına sahip küçük yaştaki çocukların teknoloji temelli eğitim programları ile yaşam kalitesini artırmaya yönelik” disiplinler arası bir çalışma yapılmaktadır. COST (</w:t>
      </w:r>
      <w:proofErr w:type="spellStart"/>
      <w:r w:rsidRPr="00735EC2">
        <w:rPr>
          <w:rFonts w:ascii="Arial" w:hAnsi="Arial" w:cs="Arial"/>
        </w:rPr>
        <w:t>European</w:t>
      </w:r>
      <w:proofErr w:type="spellEnd"/>
      <w:r w:rsidR="00AE06EA">
        <w:rPr>
          <w:rFonts w:ascii="Arial" w:hAnsi="Arial" w:cs="Arial"/>
        </w:rPr>
        <w:t xml:space="preserve"> </w:t>
      </w:r>
      <w:proofErr w:type="spellStart"/>
      <w:r w:rsidRPr="00735EC2">
        <w:rPr>
          <w:rFonts w:ascii="Arial" w:hAnsi="Arial" w:cs="Arial"/>
        </w:rPr>
        <w:t>Cooperation</w:t>
      </w:r>
      <w:proofErr w:type="spellEnd"/>
      <w:r w:rsidRPr="00735EC2">
        <w:rPr>
          <w:rFonts w:ascii="Arial" w:hAnsi="Arial" w:cs="Arial"/>
        </w:rPr>
        <w:t xml:space="preserve"> in </w:t>
      </w:r>
      <w:proofErr w:type="spellStart"/>
      <w:r w:rsidRPr="00735EC2">
        <w:rPr>
          <w:rFonts w:ascii="Arial" w:hAnsi="Arial" w:cs="Arial"/>
        </w:rPr>
        <w:t>Science</w:t>
      </w:r>
      <w:proofErr w:type="spellEnd"/>
      <w:r w:rsidR="00AE06EA">
        <w:rPr>
          <w:rFonts w:ascii="Arial" w:hAnsi="Arial" w:cs="Arial"/>
        </w:rPr>
        <w:t xml:space="preserve"> </w:t>
      </w:r>
      <w:proofErr w:type="spellStart"/>
      <w:r w:rsidRPr="00735EC2">
        <w:rPr>
          <w:rFonts w:ascii="Arial" w:hAnsi="Arial" w:cs="Arial"/>
        </w:rPr>
        <w:t>and</w:t>
      </w:r>
      <w:proofErr w:type="spellEnd"/>
      <w:r w:rsidR="00AE06EA">
        <w:rPr>
          <w:rFonts w:ascii="Arial" w:hAnsi="Arial" w:cs="Arial"/>
        </w:rPr>
        <w:t xml:space="preserve"> </w:t>
      </w:r>
      <w:proofErr w:type="spellStart"/>
      <w:r w:rsidRPr="00735EC2">
        <w:rPr>
          <w:rFonts w:ascii="Arial" w:hAnsi="Arial" w:cs="Arial"/>
        </w:rPr>
        <w:t>Technology</w:t>
      </w:r>
      <w:proofErr w:type="spellEnd"/>
      <w:r w:rsidRPr="00735EC2">
        <w:rPr>
          <w:rFonts w:ascii="Arial" w:hAnsi="Arial" w:cs="Arial"/>
        </w:rPr>
        <w:t xml:space="preserve">) programı tarafından da desteklenen bu proje engelli bireylere yönelik olması açısından yaygın </w:t>
      </w:r>
      <w:r w:rsidRPr="00735EC2">
        <w:rPr>
          <w:rFonts w:ascii="Arial" w:hAnsi="Arial" w:cs="Arial"/>
        </w:rPr>
        <w:lastRenderedPageBreak/>
        <w:t xml:space="preserve">etkisi yüksek bir proje olarak değerlendirilmektedir. Ayrıca, bölümümüzce gerçekleştirilen iki tane de sosyal sorumluluk proje bulunmaktadır. Bu projelerde; GÖNDER ve TÜBAV gibi sivil toplum kuruluşları ile ortaklaşa proje etkinlikleri düzenlenmiş, lise öğrencilerine Mobil programlama eğitimi, lisans öğrencilerine ise </w:t>
      </w:r>
      <w:proofErr w:type="spellStart"/>
      <w:r w:rsidRPr="00735EC2">
        <w:rPr>
          <w:rFonts w:ascii="Arial" w:hAnsi="Arial" w:cs="Arial"/>
        </w:rPr>
        <w:t>Ardunio</w:t>
      </w:r>
      <w:proofErr w:type="spellEnd"/>
      <w:r w:rsidRPr="00735EC2">
        <w:rPr>
          <w:rFonts w:ascii="Arial" w:hAnsi="Arial" w:cs="Arial"/>
        </w:rPr>
        <w:t xml:space="preserve"> eğitimi verilerek gerçek hayata yönelik projeler geliştirmeleri sağlanmıştır. Toplam 50 öğrenciye eğitim verilmiştir. Ayrıca, yapılan ulusal ve uluslararası eğitimlerde ise ülkemizde bilgi güvenliğine ilgi duyan 1000’in üzerinde katılımcıya da eğitim verilmiş ve kendilerine katılım sertifikası verilmiştir. Bölümün öğretim üye ve elemanlarınca alınmı</w:t>
      </w:r>
      <w:r w:rsidR="004701A4" w:rsidRPr="00735EC2">
        <w:rPr>
          <w:rFonts w:ascii="Arial" w:hAnsi="Arial" w:cs="Arial"/>
        </w:rPr>
        <w:t>ş olan üç ulusal bir de uluslar</w:t>
      </w:r>
      <w:r w:rsidRPr="00735EC2">
        <w:rPr>
          <w:rFonts w:ascii="Arial" w:hAnsi="Arial" w:cs="Arial"/>
        </w:rPr>
        <w:t xml:space="preserve">arası olmak üzere toplam dört patent bulunmaktadır. Bu sayı ile bölümümüz, üniversitemizde başta olmak üzere ülkemizdeki bilgisayar mühendisliği bölümleri arasında ön plana çıkmaktadır. Alınan patentler </w:t>
      </w:r>
      <w:proofErr w:type="spellStart"/>
      <w:r w:rsidRPr="00735EC2">
        <w:rPr>
          <w:rFonts w:ascii="Arial" w:hAnsi="Arial" w:cs="Arial"/>
        </w:rPr>
        <w:t>biyometrik</w:t>
      </w:r>
      <w:proofErr w:type="spellEnd"/>
      <w:r w:rsidRPr="00735EC2">
        <w:rPr>
          <w:rFonts w:ascii="Arial" w:hAnsi="Arial" w:cs="Arial"/>
        </w:rPr>
        <w:t xml:space="preserve"> tanılama ve sosyal ağ analizi üzerine yapılan çalışmaların sonucunda elde edilmiştir. </w:t>
      </w:r>
      <w:r w:rsidR="001E6CDE" w:rsidRPr="00735EC2">
        <w:rPr>
          <w:rFonts w:ascii="Arial" w:hAnsi="Arial" w:cs="Arial"/>
        </w:rPr>
        <w:t>Bilgisayar Mühendisliği Bölümü kısıtlı akademik personel sayısına sahip olmasına rağmen yayın, proje ve patent çalışmalarında oldukça yüksek bir akademik performansa sahiptir. Bölümün akademik çalışmalarının yanında, yapılan çalışmaların genelde akademisyenlerin kişisel çabaları ile yürütüldüğü, bunların proje, yayın ve patentlere dönüştürüldüğü gözlemlenmiştir. Bölüm yüksek lisans öğrencilerinin</w:t>
      </w:r>
      <w:r w:rsidR="0088282E" w:rsidRPr="00735EC2">
        <w:rPr>
          <w:rFonts w:ascii="Arial" w:hAnsi="Arial" w:cs="Arial"/>
        </w:rPr>
        <w:t xml:space="preserve"> yanında lisans öğrencileri de s</w:t>
      </w:r>
      <w:r w:rsidR="001E6CDE" w:rsidRPr="00735EC2">
        <w:rPr>
          <w:rFonts w:ascii="Arial" w:hAnsi="Arial" w:cs="Arial"/>
        </w:rPr>
        <w:t xml:space="preserve">on iki yılda, 3 TÜBİTAK </w:t>
      </w:r>
      <w:r w:rsidR="0088282E" w:rsidRPr="00735EC2">
        <w:rPr>
          <w:rFonts w:ascii="Arial" w:hAnsi="Arial" w:cs="Arial"/>
        </w:rPr>
        <w:t>y</w:t>
      </w:r>
      <w:r w:rsidR="001E6CDE" w:rsidRPr="00735EC2">
        <w:rPr>
          <w:rFonts w:ascii="Arial" w:hAnsi="Arial" w:cs="Arial"/>
        </w:rPr>
        <w:t xml:space="preserve">arışmasında </w:t>
      </w:r>
      <w:r w:rsidR="0088282E" w:rsidRPr="00735EC2">
        <w:rPr>
          <w:rFonts w:ascii="Arial" w:hAnsi="Arial" w:cs="Arial"/>
        </w:rPr>
        <w:t xml:space="preserve">birincilik, ikincilik ve üçüncülük </w:t>
      </w:r>
      <w:r w:rsidR="001E6CDE" w:rsidRPr="00735EC2">
        <w:rPr>
          <w:rFonts w:ascii="Arial" w:hAnsi="Arial" w:cs="Arial"/>
        </w:rPr>
        <w:t>kazanmışlardır. Bölüm öğrencileri ayrıca, yaptıkları dönem sonu projelerden ulusal ve uluslararası konferanslarda bildiri sunmakta, ulusal ve uluslararası dergilerde yayım yapmaları da teşvik edilmektedir.</w:t>
      </w:r>
    </w:p>
    <w:p w:rsidR="00222991" w:rsidRPr="00735EC2" w:rsidRDefault="00222991">
      <w:pPr>
        <w:spacing w:after="0" w:line="360" w:lineRule="auto"/>
        <w:jc w:val="both"/>
        <w:rPr>
          <w:rFonts w:ascii="Arial" w:hAnsi="Arial" w:cs="Arial"/>
        </w:rPr>
      </w:pPr>
    </w:p>
    <w:p w:rsidR="00222991" w:rsidRPr="00735EC2" w:rsidRDefault="005B0E69">
      <w:pPr>
        <w:pStyle w:val="ListeParagraf"/>
        <w:spacing w:after="0" w:line="360" w:lineRule="auto"/>
        <w:ind w:left="0"/>
        <w:jc w:val="both"/>
        <w:rPr>
          <w:rFonts w:ascii="Arial" w:hAnsi="Arial" w:cs="Arial"/>
        </w:rPr>
      </w:pPr>
      <w:r w:rsidRPr="00735EC2">
        <w:rPr>
          <w:rFonts w:ascii="Arial" w:hAnsi="Arial" w:cs="Arial"/>
        </w:rPr>
        <w:t xml:space="preserve">Kimya Mühendisliği </w:t>
      </w:r>
      <w:r w:rsidR="0088282E" w:rsidRPr="00735EC2">
        <w:rPr>
          <w:rFonts w:ascii="Arial" w:hAnsi="Arial" w:cs="Arial"/>
        </w:rPr>
        <w:t>B</w:t>
      </w:r>
      <w:r w:rsidR="00597EFE" w:rsidRPr="00735EC2">
        <w:rPr>
          <w:rFonts w:ascii="Arial" w:hAnsi="Arial" w:cs="Arial"/>
        </w:rPr>
        <w:t>ölümü</w:t>
      </w:r>
      <w:r w:rsidRPr="00735EC2">
        <w:rPr>
          <w:rFonts w:ascii="Arial" w:hAnsi="Arial" w:cs="Arial"/>
        </w:rPr>
        <w:t>n</w:t>
      </w:r>
      <w:r w:rsidR="00597EFE" w:rsidRPr="00735EC2">
        <w:rPr>
          <w:rFonts w:ascii="Arial" w:hAnsi="Arial" w:cs="Arial"/>
        </w:rPr>
        <w:t>de araştırma geliştirme anlamında öğretim üyeleri</w:t>
      </w:r>
      <w:r w:rsidRPr="00735EC2">
        <w:rPr>
          <w:rFonts w:ascii="Arial" w:hAnsi="Arial" w:cs="Arial"/>
        </w:rPr>
        <w:t>nin</w:t>
      </w:r>
      <w:r w:rsidR="00597EFE" w:rsidRPr="00735EC2">
        <w:rPr>
          <w:rFonts w:ascii="Arial" w:hAnsi="Arial" w:cs="Arial"/>
        </w:rPr>
        <w:t xml:space="preserve"> burslarla yurtdışına yollanarak geliştirilmesi sağlanmıştır. 2016 yılında TUBİTAK yurt dışı doktora sonrası program</w:t>
      </w:r>
      <w:r w:rsidR="009C4853" w:rsidRPr="00735EC2">
        <w:rPr>
          <w:rFonts w:ascii="Arial" w:hAnsi="Arial" w:cs="Arial"/>
        </w:rPr>
        <w:t>ı</w:t>
      </w:r>
      <w:r w:rsidR="00597EFE" w:rsidRPr="00735EC2">
        <w:rPr>
          <w:rFonts w:ascii="Arial" w:hAnsi="Arial" w:cs="Arial"/>
        </w:rPr>
        <w:t xml:space="preserve"> kapsamında iki öğretim elemanı 6 ile 12 ay arasında değişen sürelerde gittikleri yerlerde araştırmalar yapmışlardır. Ayrıca son 5 yıldaki atıf sayısının ve yayın/öğretim üyesi oranına bakılarak değerlendirilme</w:t>
      </w:r>
      <w:r w:rsidR="00AD1283" w:rsidRPr="00735EC2">
        <w:rPr>
          <w:rFonts w:ascii="Arial" w:hAnsi="Arial" w:cs="Arial"/>
        </w:rPr>
        <w:t xml:space="preserve"> </w:t>
      </w:r>
      <w:r w:rsidR="00597EFE" w:rsidRPr="00735EC2">
        <w:rPr>
          <w:rFonts w:ascii="Arial" w:hAnsi="Arial" w:cs="Arial"/>
        </w:rPr>
        <w:t>de yapılm</w:t>
      </w:r>
      <w:r w:rsidR="00AD1283" w:rsidRPr="00735EC2">
        <w:rPr>
          <w:rFonts w:ascii="Arial" w:hAnsi="Arial" w:cs="Arial"/>
        </w:rPr>
        <w:t>ıştır</w:t>
      </w:r>
      <w:r w:rsidR="00597EFE" w:rsidRPr="00735EC2">
        <w:rPr>
          <w:rFonts w:ascii="Arial" w:hAnsi="Arial" w:cs="Arial"/>
        </w:rPr>
        <w:t>.  2016 yılı faaliyet raporlarından çıkarılan öğretim elemanları</w:t>
      </w:r>
      <w:r w:rsidR="00561777" w:rsidRPr="00735EC2">
        <w:rPr>
          <w:rFonts w:ascii="Arial" w:hAnsi="Arial" w:cs="Arial"/>
        </w:rPr>
        <w:t>nın</w:t>
      </w:r>
      <w:r w:rsidR="00597EFE" w:rsidRPr="00735EC2">
        <w:rPr>
          <w:rFonts w:ascii="Arial" w:hAnsi="Arial" w:cs="Arial"/>
        </w:rPr>
        <w:t xml:space="preserve"> faaliyetleri sonucu elde edilen</w:t>
      </w:r>
      <w:r w:rsidR="002824A5" w:rsidRPr="00735EC2">
        <w:rPr>
          <w:rFonts w:ascii="Arial" w:hAnsi="Arial" w:cs="Arial"/>
        </w:rPr>
        <w:t xml:space="preserve"> performans göstergeleri Tablo 5’</w:t>
      </w:r>
      <w:r w:rsidR="00597EFE" w:rsidRPr="00735EC2">
        <w:rPr>
          <w:rFonts w:ascii="Arial" w:hAnsi="Arial" w:cs="Arial"/>
        </w:rPr>
        <w:t xml:space="preserve"> de sunulmuştur.</w:t>
      </w:r>
    </w:p>
    <w:p w:rsidR="00602AE9" w:rsidRPr="00735EC2" w:rsidRDefault="00602AE9">
      <w:pPr>
        <w:rPr>
          <w:rFonts w:ascii="Arial" w:hAnsi="Arial" w:cs="Arial"/>
        </w:rPr>
      </w:pPr>
      <w:r w:rsidRPr="00735EC2">
        <w:rPr>
          <w:rFonts w:ascii="Arial" w:hAnsi="Arial" w:cs="Arial"/>
        </w:rPr>
        <w:br w:type="page"/>
      </w:r>
    </w:p>
    <w:p w:rsidR="00222991" w:rsidRPr="00735EC2" w:rsidRDefault="00222991">
      <w:pPr>
        <w:pStyle w:val="ListeParagraf"/>
        <w:spacing w:after="0" w:line="360" w:lineRule="auto"/>
        <w:ind w:left="0"/>
        <w:jc w:val="both"/>
        <w:rPr>
          <w:rFonts w:ascii="Arial" w:hAnsi="Arial" w:cs="Arial"/>
        </w:rPr>
      </w:pPr>
    </w:p>
    <w:p w:rsidR="00222991" w:rsidRPr="00AE06EA" w:rsidRDefault="00227C73">
      <w:pPr>
        <w:pStyle w:val="ListeParagraf"/>
        <w:spacing w:after="0" w:line="360" w:lineRule="auto"/>
        <w:ind w:left="0"/>
        <w:jc w:val="both"/>
        <w:rPr>
          <w:rFonts w:ascii="Arial" w:hAnsi="Arial" w:cs="Arial"/>
        </w:rPr>
      </w:pPr>
      <w:r w:rsidRPr="00AE06EA">
        <w:rPr>
          <w:rFonts w:ascii="Arial" w:hAnsi="Arial" w:cs="Arial"/>
        </w:rPr>
        <w:t>Tablo 5. Öğretim elemanlarımızın faaliyetleri sonucu elde edilen performans göstergeleri</w:t>
      </w:r>
    </w:p>
    <w:tbl>
      <w:tblPr>
        <w:tblStyle w:val="TabloKlavuzu"/>
        <w:tblW w:w="8475" w:type="dxa"/>
        <w:jc w:val="center"/>
        <w:tblLook w:val="04A0" w:firstRow="1" w:lastRow="0" w:firstColumn="1" w:lastColumn="0" w:noHBand="0" w:noVBand="1"/>
      </w:tblPr>
      <w:tblGrid>
        <w:gridCol w:w="967"/>
        <w:gridCol w:w="6301"/>
        <w:gridCol w:w="1207"/>
      </w:tblGrid>
      <w:tr w:rsidR="00735EC2" w:rsidRPr="00735EC2" w:rsidTr="00AE06EA">
        <w:trPr>
          <w:jc w:val="center"/>
        </w:trPr>
        <w:tc>
          <w:tcPr>
            <w:tcW w:w="967" w:type="dxa"/>
            <w:vAlign w:val="center"/>
          </w:tcPr>
          <w:p w:rsidR="00222991" w:rsidRPr="00735EC2" w:rsidRDefault="0088282E">
            <w:pPr>
              <w:pStyle w:val="ListeParagraf"/>
              <w:spacing w:line="360" w:lineRule="auto"/>
              <w:ind w:left="0"/>
              <w:jc w:val="both"/>
              <w:rPr>
                <w:rFonts w:ascii="Arial" w:hAnsi="Arial" w:cs="Arial"/>
              </w:rPr>
            </w:pPr>
            <w:r w:rsidRPr="00735EC2">
              <w:rPr>
                <w:rFonts w:ascii="Arial" w:hAnsi="Arial" w:cs="Arial"/>
              </w:rPr>
              <w:t xml:space="preserve">Sıra </w:t>
            </w:r>
            <w:r w:rsidR="00597EFE" w:rsidRPr="00735EC2">
              <w:rPr>
                <w:rFonts w:ascii="Arial" w:hAnsi="Arial" w:cs="Arial"/>
              </w:rPr>
              <w:t>No</w:t>
            </w:r>
          </w:p>
        </w:tc>
        <w:tc>
          <w:tcPr>
            <w:tcW w:w="6301" w:type="dxa"/>
            <w:vAlign w:val="center"/>
          </w:tcPr>
          <w:p w:rsidR="00222991" w:rsidRPr="00735EC2" w:rsidRDefault="00597EFE">
            <w:pPr>
              <w:pStyle w:val="ListeParagraf"/>
              <w:spacing w:line="360" w:lineRule="auto"/>
              <w:ind w:left="0"/>
              <w:jc w:val="both"/>
              <w:rPr>
                <w:rFonts w:ascii="Arial" w:hAnsi="Arial" w:cs="Arial"/>
              </w:rPr>
            </w:pPr>
            <w:r w:rsidRPr="00735EC2">
              <w:rPr>
                <w:rFonts w:ascii="Arial" w:hAnsi="Arial" w:cs="Arial"/>
              </w:rPr>
              <w:t>Performans Göstergeleri</w:t>
            </w:r>
          </w:p>
        </w:tc>
        <w:tc>
          <w:tcPr>
            <w:tcW w:w="1207" w:type="dxa"/>
            <w:vAlign w:val="center"/>
          </w:tcPr>
          <w:p w:rsidR="00222991" w:rsidRPr="00735EC2" w:rsidRDefault="00597EFE">
            <w:pPr>
              <w:pStyle w:val="ListeParagraf"/>
              <w:spacing w:line="360" w:lineRule="auto"/>
              <w:ind w:left="0"/>
              <w:jc w:val="both"/>
              <w:rPr>
                <w:rFonts w:ascii="Arial" w:hAnsi="Arial" w:cs="Arial"/>
              </w:rPr>
            </w:pPr>
            <w:r w:rsidRPr="00735EC2">
              <w:rPr>
                <w:rFonts w:ascii="Arial" w:hAnsi="Arial" w:cs="Arial"/>
              </w:rPr>
              <w:t>Ölçü</w:t>
            </w:r>
          </w:p>
        </w:tc>
      </w:tr>
      <w:tr w:rsidR="00735EC2" w:rsidRPr="00735EC2" w:rsidTr="00AE06EA">
        <w:trPr>
          <w:jc w:val="center"/>
        </w:trPr>
        <w:tc>
          <w:tcPr>
            <w:tcW w:w="967" w:type="dxa"/>
            <w:vAlign w:val="center"/>
          </w:tcPr>
          <w:p w:rsidR="00222991" w:rsidRPr="00735EC2" w:rsidRDefault="00597EFE" w:rsidP="00AE06EA">
            <w:pPr>
              <w:pStyle w:val="ListeParagraf"/>
              <w:spacing w:line="360" w:lineRule="auto"/>
              <w:ind w:left="0"/>
              <w:jc w:val="center"/>
              <w:rPr>
                <w:rFonts w:ascii="Arial" w:hAnsi="Arial" w:cs="Arial"/>
              </w:rPr>
            </w:pPr>
            <w:r w:rsidRPr="00735EC2">
              <w:rPr>
                <w:rFonts w:ascii="Arial" w:hAnsi="Arial" w:cs="Arial"/>
              </w:rPr>
              <w:t>1</w:t>
            </w:r>
          </w:p>
        </w:tc>
        <w:tc>
          <w:tcPr>
            <w:tcW w:w="6301" w:type="dxa"/>
            <w:vAlign w:val="center"/>
          </w:tcPr>
          <w:p w:rsidR="00222991" w:rsidRPr="00735EC2" w:rsidRDefault="0088282E">
            <w:pPr>
              <w:pStyle w:val="ListeParagraf"/>
              <w:spacing w:line="360" w:lineRule="auto"/>
              <w:ind w:left="0"/>
              <w:jc w:val="both"/>
              <w:rPr>
                <w:rFonts w:ascii="Arial" w:hAnsi="Arial" w:cs="Arial"/>
              </w:rPr>
            </w:pPr>
            <w:r w:rsidRPr="00735EC2">
              <w:rPr>
                <w:rFonts w:ascii="Arial" w:hAnsi="Arial" w:cs="Arial"/>
              </w:rPr>
              <w:t>Akademik personelin SCI-E</w:t>
            </w:r>
            <w:r w:rsidR="00597EFE" w:rsidRPr="00735EC2">
              <w:rPr>
                <w:rFonts w:ascii="Arial" w:hAnsi="Arial" w:cs="Arial"/>
              </w:rPr>
              <w:t>, SSCI, A&amp;HCI indekslerinde taranan dergilerde yayınlanmış makalelerinin son 5 yılda aldığı atıf sayısı</w:t>
            </w:r>
          </w:p>
        </w:tc>
        <w:tc>
          <w:tcPr>
            <w:tcW w:w="1207" w:type="dxa"/>
            <w:vAlign w:val="center"/>
          </w:tcPr>
          <w:p w:rsidR="00222991" w:rsidRPr="00735EC2" w:rsidRDefault="00597EFE">
            <w:pPr>
              <w:pStyle w:val="ListeParagraf"/>
              <w:spacing w:line="360" w:lineRule="auto"/>
              <w:ind w:left="0"/>
              <w:jc w:val="center"/>
              <w:rPr>
                <w:rFonts w:ascii="Arial" w:hAnsi="Arial" w:cs="Arial"/>
              </w:rPr>
            </w:pPr>
            <w:r w:rsidRPr="00735EC2">
              <w:rPr>
                <w:rFonts w:ascii="Arial" w:hAnsi="Arial" w:cs="Arial"/>
              </w:rPr>
              <w:t>3491</w:t>
            </w:r>
          </w:p>
        </w:tc>
      </w:tr>
      <w:tr w:rsidR="00514A28" w:rsidRPr="00735EC2" w:rsidTr="00AE06EA">
        <w:trPr>
          <w:jc w:val="center"/>
        </w:trPr>
        <w:tc>
          <w:tcPr>
            <w:tcW w:w="967" w:type="dxa"/>
            <w:vAlign w:val="center"/>
          </w:tcPr>
          <w:p w:rsidR="00222991" w:rsidRPr="00735EC2" w:rsidRDefault="00597EFE" w:rsidP="00AE06EA">
            <w:pPr>
              <w:pStyle w:val="ListeParagraf"/>
              <w:spacing w:line="360" w:lineRule="auto"/>
              <w:ind w:left="0"/>
              <w:jc w:val="center"/>
              <w:rPr>
                <w:rFonts w:ascii="Arial" w:hAnsi="Arial" w:cs="Arial"/>
              </w:rPr>
            </w:pPr>
            <w:r w:rsidRPr="00735EC2">
              <w:rPr>
                <w:rFonts w:ascii="Arial" w:hAnsi="Arial" w:cs="Arial"/>
              </w:rPr>
              <w:t>2</w:t>
            </w:r>
          </w:p>
        </w:tc>
        <w:tc>
          <w:tcPr>
            <w:tcW w:w="6301" w:type="dxa"/>
            <w:vAlign w:val="center"/>
          </w:tcPr>
          <w:p w:rsidR="00222991" w:rsidRPr="00735EC2" w:rsidRDefault="00597EFE">
            <w:pPr>
              <w:pStyle w:val="ListeParagraf"/>
              <w:spacing w:line="360" w:lineRule="auto"/>
              <w:ind w:left="0"/>
              <w:jc w:val="both"/>
              <w:rPr>
                <w:rFonts w:ascii="Arial" w:hAnsi="Arial" w:cs="Arial"/>
              </w:rPr>
            </w:pPr>
            <w:r w:rsidRPr="00735EC2">
              <w:rPr>
                <w:rFonts w:ascii="Arial" w:hAnsi="Arial" w:cs="Arial"/>
              </w:rPr>
              <w:t>Akademik personel tarafı</w:t>
            </w:r>
            <w:r w:rsidR="0088282E" w:rsidRPr="00735EC2">
              <w:rPr>
                <w:rFonts w:ascii="Arial" w:hAnsi="Arial" w:cs="Arial"/>
              </w:rPr>
              <w:t>ndan 2016 yılında SSCI, SCI-E</w:t>
            </w:r>
            <w:r w:rsidRPr="00735EC2">
              <w:rPr>
                <w:rFonts w:ascii="Arial" w:hAnsi="Arial" w:cs="Arial"/>
              </w:rPr>
              <w:t xml:space="preserve"> indekslerinde yayınlanan makale sayısı ve makale/ akademik personel sayısı</w:t>
            </w:r>
          </w:p>
        </w:tc>
        <w:tc>
          <w:tcPr>
            <w:tcW w:w="1207" w:type="dxa"/>
            <w:vAlign w:val="center"/>
          </w:tcPr>
          <w:p w:rsidR="00222991" w:rsidRPr="00735EC2" w:rsidRDefault="00597EFE">
            <w:pPr>
              <w:pStyle w:val="ListeParagraf"/>
              <w:spacing w:line="360" w:lineRule="auto"/>
              <w:ind w:left="0"/>
              <w:jc w:val="center"/>
              <w:rPr>
                <w:rFonts w:ascii="Arial" w:hAnsi="Arial" w:cs="Arial"/>
              </w:rPr>
            </w:pPr>
            <w:r w:rsidRPr="00735EC2">
              <w:rPr>
                <w:rFonts w:ascii="Arial" w:hAnsi="Arial" w:cs="Arial"/>
              </w:rPr>
              <w:t>39 - 1.19</w:t>
            </w:r>
          </w:p>
        </w:tc>
      </w:tr>
    </w:tbl>
    <w:p w:rsidR="00222991" w:rsidRPr="00735EC2" w:rsidRDefault="00222991">
      <w:pPr>
        <w:pStyle w:val="ListeParagraf"/>
        <w:spacing w:after="0" w:line="360" w:lineRule="auto"/>
        <w:ind w:left="0"/>
        <w:jc w:val="both"/>
        <w:rPr>
          <w:rFonts w:ascii="Arial" w:hAnsi="Arial" w:cs="Arial"/>
        </w:rPr>
      </w:pPr>
    </w:p>
    <w:p w:rsidR="00222991" w:rsidRPr="00735EC2" w:rsidRDefault="00597EFE">
      <w:pPr>
        <w:pStyle w:val="ListeParagraf"/>
        <w:spacing w:after="0" w:line="360" w:lineRule="auto"/>
        <w:ind w:left="0"/>
        <w:jc w:val="both"/>
        <w:rPr>
          <w:rFonts w:ascii="Arial" w:hAnsi="Arial" w:cs="Arial"/>
        </w:rPr>
      </w:pPr>
      <w:r w:rsidRPr="00735EC2">
        <w:rPr>
          <w:rFonts w:ascii="Arial" w:hAnsi="Arial" w:cs="Arial"/>
        </w:rPr>
        <w:t xml:space="preserve">Son yıllardaki verilere göre, her yıl bu değerlerin artış yönünde </w:t>
      </w:r>
      <w:r w:rsidR="00561777" w:rsidRPr="00735EC2">
        <w:rPr>
          <w:rFonts w:ascii="Arial" w:hAnsi="Arial" w:cs="Arial"/>
        </w:rPr>
        <w:t xml:space="preserve">bir </w:t>
      </w:r>
      <w:r w:rsidR="00E55252" w:rsidRPr="00735EC2">
        <w:rPr>
          <w:rFonts w:ascii="Arial" w:hAnsi="Arial" w:cs="Arial"/>
        </w:rPr>
        <w:t>eğilim</w:t>
      </w:r>
      <w:r w:rsidR="00561777" w:rsidRPr="00735EC2">
        <w:rPr>
          <w:rFonts w:ascii="Arial" w:hAnsi="Arial" w:cs="Arial"/>
        </w:rPr>
        <w:t xml:space="preserve"> izlediği</w:t>
      </w:r>
      <w:r w:rsidRPr="00735EC2">
        <w:rPr>
          <w:rFonts w:ascii="Arial" w:hAnsi="Arial" w:cs="Arial"/>
        </w:rPr>
        <w:t xml:space="preserve"> belirlenmiştir. Değerlendirmeler sonucu hedeflerin gelişimine göre yeni hedefler ve stratejilerin belirlenmesi söz konusudur. </w:t>
      </w:r>
    </w:p>
    <w:p w:rsidR="00222991" w:rsidRPr="00735EC2" w:rsidRDefault="00222991">
      <w:pPr>
        <w:pStyle w:val="ListeParagraf"/>
        <w:spacing w:after="0" w:line="360" w:lineRule="auto"/>
        <w:ind w:left="0"/>
        <w:jc w:val="both"/>
        <w:rPr>
          <w:rFonts w:ascii="Arial" w:hAnsi="Arial" w:cs="Arial"/>
        </w:rPr>
      </w:pPr>
    </w:p>
    <w:p w:rsidR="00222991" w:rsidRPr="00735EC2" w:rsidRDefault="00CC47E9">
      <w:pPr>
        <w:spacing w:after="0" w:line="360" w:lineRule="auto"/>
        <w:jc w:val="both"/>
        <w:rPr>
          <w:rFonts w:ascii="Arial" w:hAnsi="Arial" w:cs="Arial"/>
        </w:rPr>
      </w:pPr>
      <w:r w:rsidRPr="00735EC2">
        <w:rPr>
          <w:rFonts w:ascii="Arial" w:hAnsi="Arial" w:cs="Arial"/>
        </w:rPr>
        <w:t>İnşaat Mühendisliği Bölümü</w:t>
      </w:r>
      <w:r w:rsidR="00D154BF" w:rsidRPr="00735EC2">
        <w:rPr>
          <w:rFonts w:ascii="Arial" w:hAnsi="Arial" w:cs="Arial"/>
        </w:rPr>
        <w:t>nde ö</w:t>
      </w:r>
      <w:r w:rsidRPr="00735EC2">
        <w:rPr>
          <w:rFonts w:ascii="Arial" w:hAnsi="Arial" w:cs="Arial"/>
        </w:rPr>
        <w:t xml:space="preserve">ğretim elemanlarının, 2016 yılı içerisinde gerçekleştirdikleri projelerden elde ettikleri proje raporu, yayın ve patent benzeri çıktıları, </w:t>
      </w:r>
      <w:r w:rsidR="00702AE8" w:rsidRPr="00735EC2">
        <w:rPr>
          <w:rFonts w:ascii="Arial" w:hAnsi="Arial" w:cs="Arial"/>
        </w:rPr>
        <w:t xml:space="preserve">yayın, proje, patent </w:t>
      </w:r>
      <w:r w:rsidR="00890959" w:rsidRPr="00735EC2">
        <w:rPr>
          <w:rFonts w:ascii="Arial" w:hAnsi="Arial" w:cs="Arial"/>
        </w:rPr>
        <w:t xml:space="preserve">ile ilgili bu raporun ekinde gönderilen </w:t>
      </w:r>
      <w:proofErr w:type="spellStart"/>
      <w:r w:rsidR="00890959" w:rsidRPr="00735EC2">
        <w:rPr>
          <w:rFonts w:ascii="Arial" w:hAnsi="Arial" w:cs="Arial"/>
        </w:rPr>
        <w:t>excel</w:t>
      </w:r>
      <w:proofErr w:type="spellEnd"/>
      <w:r w:rsidR="00890959" w:rsidRPr="00735EC2">
        <w:rPr>
          <w:rFonts w:ascii="Arial" w:hAnsi="Arial" w:cs="Arial"/>
        </w:rPr>
        <w:t xml:space="preserve"> tablosunda sunulmaktadır. </w:t>
      </w:r>
      <w:r w:rsidRPr="00735EC2">
        <w:rPr>
          <w:rFonts w:ascii="Arial" w:hAnsi="Arial" w:cs="Arial"/>
        </w:rPr>
        <w:t xml:space="preserve">Tüm bu çalışmalar Gazi Üniversitesi tarafından hem akademik yayın </w:t>
      </w:r>
      <w:r w:rsidR="0088282E" w:rsidRPr="00735EC2">
        <w:rPr>
          <w:rFonts w:ascii="Arial" w:hAnsi="Arial" w:cs="Arial"/>
        </w:rPr>
        <w:t>teşviki</w:t>
      </w:r>
      <w:r w:rsidRPr="00735EC2">
        <w:rPr>
          <w:rFonts w:ascii="Arial" w:hAnsi="Arial" w:cs="Arial"/>
        </w:rPr>
        <w:t>, hem de her yıl düzenlenen ödül törenleriyle teşvik edilmektedir.</w:t>
      </w:r>
    </w:p>
    <w:p w:rsidR="00222991" w:rsidRPr="00735EC2" w:rsidRDefault="00222991">
      <w:pPr>
        <w:spacing w:after="0" w:line="360" w:lineRule="auto"/>
        <w:jc w:val="both"/>
        <w:rPr>
          <w:rFonts w:ascii="Arial" w:hAnsi="Arial" w:cs="Arial"/>
        </w:rPr>
      </w:pPr>
    </w:p>
    <w:p w:rsidR="00222991" w:rsidRPr="00735EC2" w:rsidRDefault="00890959">
      <w:pPr>
        <w:spacing w:after="0" w:line="360" w:lineRule="auto"/>
        <w:jc w:val="both"/>
        <w:rPr>
          <w:rFonts w:ascii="Arial" w:hAnsi="Arial" w:cs="Arial"/>
        </w:rPr>
      </w:pPr>
      <w:r w:rsidRPr="00735EC2">
        <w:rPr>
          <w:rFonts w:ascii="Arial" w:hAnsi="Arial" w:cs="Arial"/>
        </w:rPr>
        <w:t>Elektrik</w:t>
      </w:r>
      <w:r w:rsidR="0088282E" w:rsidRPr="00735EC2">
        <w:rPr>
          <w:rFonts w:ascii="Arial" w:hAnsi="Arial" w:cs="Arial"/>
        </w:rPr>
        <w:t>-E</w:t>
      </w:r>
      <w:r w:rsidRPr="00735EC2">
        <w:rPr>
          <w:rFonts w:ascii="Arial" w:hAnsi="Arial" w:cs="Arial"/>
        </w:rPr>
        <w:t xml:space="preserve">lektronik </w:t>
      </w:r>
      <w:r w:rsidR="0088282E" w:rsidRPr="00735EC2">
        <w:rPr>
          <w:rFonts w:ascii="Arial" w:hAnsi="Arial" w:cs="Arial"/>
        </w:rPr>
        <w:t>M</w:t>
      </w:r>
      <w:r w:rsidRPr="00735EC2">
        <w:rPr>
          <w:rFonts w:ascii="Arial" w:hAnsi="Arial" w:cs="Arial"/>
        </w:rPr>
        <w:t xml:space="preserve">ühendisliği </w:t>
      </w:r>
      <w:r w:rsidR="000B4124" w:rsidRPr="00735EC2">
        <w:rPr>
          <w:rFonts w:ascii="Arial" w:hAnsi="Arial" w:cs="Arial"/>
        </w:rPr>
        <w:t>ö</w:t>
      </w:r>
      <w:r w:rsidR="00DD2173" w:rsidRPr="00735EC2">
        <w:rPr>
          <w:rFonts w:ascii="Arial" w:hAnsi="Arial" w:cs="Arial"/>
        </w:rPr>
        <w:t xml:space="preserve">ğrenciler tarafından doldurulan ders anketleri ve akademik teşvik başvuru formları öğretim üyelerinin ders ve araştırma yetkinliğinin belirlenmesinde belirleyici olarak kullanılmaktadır. Araştırma kadrosunun yetkinliğinin geliştirilmesi ve iyileştirmesi </w:t>
      </w:r>
      <w:r w:rsidR="00045935" w:rsidRPr="00735EC2">
        <w:rPr>
          <w:rFonts w:ascii="Arial" w:hAnsi="Arial" w:cs="Arial"/>
        </w:rPr>
        <w:t xml:space="preserve">için </w:t>
      </w:r>
      <w:r w:rsidR="00DD2173" w:rsidRPr="00735EC2">
        <w:rPr>
          <w:rFonts w:ascii="Arial" w:hAnsi="Arial" w:cs="Arial"/>
        </w:rPr>
        <w:t xml:space="preserve">öğretim üyeleri </w:t>
      </w:r>
      <w:r w:rsidR="00045935" w:rsidRPr="00735EC2">
        <w:rPr>
          <w:rFonts w:ascii="Arial" w:hAnsi="Arial" w:cs="Arial"/>
        </w:rPr>
        <w:t>araştırma kaynağı</w:t>
      </w:r>
      <w:r w:rsidR="00AE06EA">
        <w:rPr>
          <w:rFonts w:ascii="Arial" w:hAnsi="Arial" w:cs="Arial"/>
        </w:rPr>
        <w:t xml:space="preserve"> </w:t>
      </w:r>
      <w:r w:rsidR="00E55252" w:rsidRPr="00735EC2">
        <w:rPr>
          <w:rFonts w:ascii="Arial" w:hAnsi="Arial" w:cs="Arial"/>
        </w:rPr>
        <w:t>imkânlarını</w:t>
      </w:r>
      <w:r w:rsidR="00DD2173" w:rsidRPr="00735EC2">
        <w:rPr>
          <w:rFonts w:ascii="Arial" w:hAnsi="Arial" w:cs="Arial"/>
        </w:rPr>
        <w:t xml:space="preserve"> kendileri takip etmektedirler.  Atama ve yükseltme sürecinde araştırma performansı başvuru dosyası üzerinden değerlendirilmektedir.  Birim, araştırma bileşeni kapsamındaki hedeflerine ulaşmayı sağlayacak araştırma kadrosunun, nicelik ve nitelik olarak sürdürülebilirliğini sağlamak açısından belirli alanlarda sürekli olarak yeni asistan ve öğretim üyesi kadroları</w:t>
      </w:r>
      <w:r w:rsidR="00700BFC" w:rsidRPr="00735EC2">
        <w:rPr>
          <w:rFonts w:ascii="Arial" w:hAnsi="Arial" w:cs="Arial"/>
        </w:rPr>
        <w:t>nı r</w:t>
      </w:r>
      <w:r w:rsidR="00DD2173" w:rsidRPr="00735EC2">
        <w:rPr>
          <w:rFonts w:ascii="Arial" w:hAnsi="Arial" w:cs="Arial"/>
        </w:rPr>
        <w:t xml:space="preserve">ektörlükten talep edilmektedir. </w:t>
      </w:r>
      <w:r w:rsidR="00326F25" w:rsidRPr="00735EC2">
        <w:rPr>
          <w:rFonts w:ascii="Arial" w:hAnsi="Arial" w:cs="Arial"/>
        </w:rPr>
        <w:t xml:space="preserve">Araştırma performansının değerlendirilmesinde, doktora programlarına yönelik bilgiler (doktora programlarına kayıtlı öğrenci ve mezun sayıları, mezunların akademik ortamda ve/veya sanayi kuruluşlarında çalışma oranları, yurt içi ve yurt dışında çalışma oranları vb.), bölge, ülke ve dünya ekonomisine katkıları, birimin mevcut araştırma </w:t>
      </w:r>
      <w:r w:rsidR="00E55252" w:rsidRPr="00735EC2">
        <w:rPr>
          <w:rFonts w:ascii="Arial" w:hAnsi="Arial" w:cs="Arial"/>
        </w:rPr>
        <w:t>faaliyetleri</w:t>
      </w:r>
      <w:r w:rsidR="00AE06EA">
        <w:rPr>
          <w:rFonts w:ascii="Arial" w:hAnsi="Arial" w:cs="Arial"/>
        </w:rPr>
        <w:t xml:space="preserve"> </w:t>
      </w:r>
      <w:r w:rsidR="00700BFC" w:rsidRPr="00735EC2">
        <w:rPr>
          <w:rFonts w:ascii="Arial" w:hAnsi="Arial" w:cs="Arial"/>
        </w:rPr>
        <w:t xml:space="preserve">ve bu faaliyetlerin </w:t>
      </w:r>
      <w:r w:rsidR="00326F25" w:rsidRPr="00735EC2">
        <w:rPr>
          <w:rFonts w:ascii="Arial" w:hAnsi="Arial" w:cs="Arial"/>
        </w:rPr>
        <w:t>araştırma hedefleriyle uyumu ve bu hedeflerin sağlanmasına katkısı kalite göstergesi olarak değerlendiril</w:t>
      </w:r>
      <w:r w:rsidR="00700BFC" w:rsidRPr="00735EC2">
        <w:rPr>
          <w:rFonts w:ascii="Arial" w:hAnsi="Arial" w:cs="Arial"/>
        </w:rPr>
        <w:t xml:space="preserve">erek </w:t>
      </w:r>
      <w:r w:rsidR="00326F25" w:rsidRPr="00735EC2">
        <w:rPr>
          <w:rFonts w:ascii="Arial" w:hAnsi="Arial" w:cs="Arial"/>
        </w:rPr>
        <w:t>izlenmektedir</w:t>
      </w:r>
      <w:r w:rsidR="00326F25" w:rsidRPr="00735EC2">
        <w:rPr>
          <w:rFonts w:ascii="Arial" w:hAnsi="Arial" w:cs="Arial"/>
          <w:b/>
        </w:rPr>
        <w:t xml:space="preserve">. </w:t>
      </w:r>
      <w:r w:rsidR="00326F25" w:rsidRPr="00735EC2">
        <w:rPr>
          <w:rFonts w:ascii="Arial" w:hAnsi="Arial" w:cs="Arial"/>
        </w:rPr>
        <w:t xml:space="preserve">Resmi statüde olmasa da akademik teşvik başvuru formları akademik performansın belirlenmesinde etkin </w:t>
      </w:r>
      <w:r w:rsidR="0045496B" w:rsidRPr="00735EC2">
        <w:rPr>
          <w:rFonts w:ascii="Arial" w:hAnsi="Arial" w:cs="Arial"/>
        </w:rPr>
        <w:t>rol oynamaktadır.</w:t>
      </w:r>
      <w:r w:rsidR="00AE06EA">
        <w:rPr>
          <w:rFonts w:ascii="Arial" w:hAnsi="Arial" w:cs="Arial"/>
        </w:rPr>
        <w:t xml:space="preserve"> </w:t>
      </w:r>
      <w:r w:rsidR="00457B37" w:rsidRPr="00735EC2">
        <w:rPr>
          <w:rFonts w:ascii="Arial" w:hAnsi="Arial" w:cs="Arial"/>
        </w:rPr>
        <w:t>Elektrik</w:t>
      </w:r>
      <w:r w:rsidR="0088282E" w:rsidRPr="00735EC2">
        <w:rPr>
          <w:rFonts w:ascii="Arial" w:hAnsi="Arial" w:cs="Arial"/>
        </w:rPr>
        <w:t>-E</w:t>
      </w:r>
      <w:r w:rsidR="00457B37" w:rsidRPr="00735EC2">
        <w:rPr>
          <w:rFonts w:ascii="Arial" w:hAnsi="Arial" w:cs="Arial"/>
        </w:rPr>
        <w:t xml:space="preserve">lektronik </w:t>
      </w:r>
      <w:r w:rsidR="0088282E" w:rsidRPr="00735EC2">
        <w:rPr>
          <w:rFonts w:ascii="Arial" w:hAnsi="Arial" w:cs="Arial"/>
        </w:rPr>
        <w:t>M</w:t>
      </w:r>
      <w:r w:rsidR="00457B37" w:rsidRPr="00735EC2">
        <w:rPr>
          <w:rFonts w:ascii="Arial" w:hAnsi="Arial" w:cs="Arial"/>
        </w:rPr>
        <w:t xml:space="preserve">ühendisliği </w:t>
      </w:r>
      <w:r w:rsidR="0088282E" w:rsidRPr="00735EC2">
        <w:rPr>
          <w:rFonts w:ascii="Arial" w:hAnsi="Arial" w:cs="Arial"/>
        </w:rPr>
        <w:t>B</w:t>
      </w:r>
      <w:r w:rsidR="00457B37" w:rsidRPr="00735EC2">
        <w:rPr>
          <w:rFonts w:ascii="Arial" w:hAnsi="Arial" w:cs="Arial"/>
        </w:rPr>
        <w:t xml:space="preserve">ölümünde bir etik komisyonu birimi mevcuttur ve intihali önlemeye </w:t>
      </w:r>
      <w:r w:rsidR="00457B37" w:rsidRPr="00735EC2">
        <w:rPr>
          <w:rFonts w:ascii="Arial" w:hAnsi="Arial" w:cs="Arial"/>
        </w:rPr>
        <w:lastRenderedPageBreak/>
        <w:t xml:space="preserve">yönelik yazılımlar kullanılmaktadır. Araştırma çıktılarının ödüllendirilmesi için ise öğretim üyelerinin kazandığı başarılar ve ödüller birim web sayfasından duyurulmaktadır. Araştırma fırsatları ile ilgili birim içi gerekli bilgi paylaşımı yapılmaktadır. Bugüne kadar birim tarafından verilen doktora derecesi ile akademik ortamda iş bulan öğrenci sayısı 17’dir. </w:t>
      </w:r>
    </w:p>
    <w:p w:rsidR="00222991" w:rsidRPr="00735EC2" w:rsidRDefault="00222991">
      <w:pPr>
        <w:spacing w:after="0" w:line="360" w:lineRule="auto"/>
        <w:jc w:val="both"/>
        <w:rPr>
          <w:rFonts w:ascii="Arial" w:hAnsi="Arial" w:cs="Arial"/>
        </w:rPr>
      </w:pPr>
    </w:p>
    <w:p w:rsidR="00222991" w:rsidRPr="00735EC2" w:rsidRDefault="0015275E">
      <w:pPr>
        <w:spacing w:after="0" w:line="360" w:lineRule="auto"/>
        <w:rPr>
          <w:rFonts w:ascii="Arial" w:hAnsi="Arial" w:cs="Arial"/>
          <w:b/>
        </w:rPr>
      </w:pPr>
      <w:r w:rsidRPr="00735EC2">
        <w:rPr>
          <w:rFonts w:ascii="Arial" w:hAnsi="Arial" w:cs="Arial"/>
          <w:b/>
        </w:rPr>
        <w:t>4. YÖNETİM SİSTEMİ</w:t>
      </w:r>
    </w:p>
    <w:p w:rsidR="00E75251" w:rsidRPr="00735EC2" w:rsidRDefault="00E75251">
      <w:pPr>
        <w:spacing w:after="0" w:line="360" w:lineRule="auto"/>
        <w:rPr>
          <w:rFonts w:ascii="Arial" w:hAnsi="Arial" w:cs="Arial"/>
          <w:b/>
        </w:rPr>
      </w:pPr>
    </w:p>
    <w:p w:rsidR="00E75251" w:rsidRPr="00AE06EA" w:rsidRDefault="00BE4969" w:rsidP="00AE06EA">
      <w:pPr>
        <w:spacing w:after="0" w:line="360" w:lineRule="auto"/>
        <w:jc w:val="both"/>
        <w:rPr>
          <w:rFonts w:ascii="Arial" w:hAnsi="Arial" w:cs="Arial"/>
        </w:rPr>
      </w:pPr>
      <w:r w:rsidRPr="00AE06EA">
        <w:rPr>
          <w:rFonts w:ascii="Arial" w:hAnsi="Arial" w:cs="Arial"/>
        </w:rPr>
        <w:t xml:space="preserve">Her bölüm </w:t>
      </w:r>
      <w:r w:rsidR="00AE06EA" w:rsidRPr="00AE06EA">
        <w:rPr>
          <w:rFonts w:ascii="Arial" w:hAnsi="Arial" w:cs="Arial"/>
        </w:rPr>
        <w:t>dâhilinde</w:t>
      </w:r>
      <w:r w:rsidR="00E75251" w:rsidRPr="00AE06EA">
        <w:rPr>
          <w:rFonts w:ascii="Arial" w:hAnsi="Arial" w:cs="Arial"/>
        </w:rPr>
        <w:t xml:space="preserve"> elde edilen veriler </w:t>
      </w:r>
      <w:r w:rsidRPr="00AE06EA">
        <w:rPr>
          <w:rFonts w:ascii="Arial" w:hAnsi="Arial" w:cs="Arial"/>
        </w:rPr>
        <w:t xml:space="preserve">kendi </w:t>
      </w:r>
      <w:r w:rsidR="00E75251" w:rsidRPr="00AE06EA">
        <w:rPr>
          <w:rFonts w:ascii="Arial" w:hAnsi="Arial" w:cs="Arial"/>
        </w:rPr>
        <w:t>süreç takvim</w:t>
      </w:r>
      <w:r w:rsidRPr="00AE06EA">
        <w:rPr>
          <w:rFonts w:ascii="Arial" w:hAnsi="Arial" w:cs="Arial"/>
        </w:rPr>
        <w:t>lerine</w:t>
      </w:r>
      <w:r w:rsidR="00E75251" w:rsidRPr="00AE06EA">
        <w:rPr>
          <w:rFonts w:ascii="Arial" w:hAnsi="Arial" w:cs="Arial"/>
        </w:rPr>
        <w:t xml:space="preserve"> göre değerlendirilerek program çıktılarının gerçekleşmesi için </w:t>
      </w:r>
      <w:r w:rsidRPr="00AE06EA">
        <w:rPr>
          <w:rFonts w:ascii="Arial" w:hAnsi="Arial" w:cs="Arial"/>
        </w:rPr>
        <w:t xml:space="preserve">belli sürelerde </w:t>
      </w:r>
      <w:r w:rsidR="00E75251" w:rsidRPr="00AE06EA">
        <w:rPr>
          <w:rFonts w:ascii="Arial" w:hAnsi="Arial" w:cs="Arial"/>
        </w:rPr>
        <w:t xml:space="preserve">yapılacak değişiklikler </w:t>
      </w:r>
      <w:r w:rsidRPr="00AE06EA">
        <w:rPr>
          <w:rFonts w:ascii="Arial" w:hAnsi="Arial" w:cs="Arial"/>
        </w:rPr>
        <w:t xml:space="preserve">bölümlerin kendi </w:t>
      </w:r>
      <w:r w:rsidR="00E75251" w:rsidRPr="00AE06EA">
        <w:rPr>
          <w:rFonts w:ascii="Arial" w:hAnsi="Arial" w:cs="Arial"/>
        </w:rPr>
        <w:t>komisyonlar</w:t>
      </w:r>
      <w:r w:rsidRPr="00AE06EA">
        <w:rPr>
          <w:rFonts w:ascii="Arial" w:hAnsi="Arial" w:cs="Arial"/>
        </w:rPr>
        <w:t>ında</w:t>
      </w:r>
      <w:r w:rsidR="00E75251" w:rsidRPr="00AE06EA">
        <w:rPr>
          <w:rFonts w:ascii="Arial" w:hAnsi="Arial" w:cs="Arial"/>
        </w:rPr>
        <w:t xml:space="preserve"> belirlenir. </w:t>
      </w:r>
      <w:r w:rsidRPr="00AE06EA">
        <w:rPr>
          <w:rFonts w:ascii="Arial" w:hAnsi="Arial" w:cs="Arial"/>
        </w:rPr>
        <w:t>Bölümlerin a</w:t>
      </w:r>
      <w:r w:rsidR="00E75251" w:rsidRPr="00AE06EA">
        <w:rPr>
          <w:rFonts w:ascii="Arial" w:hAnsi="Arial" w:cs="Arial"/>
        </w:rPr>
        <w:t>kademik kurul</w:t>
      </w:r>
      <w:r w:rsidRPr="00AE06EA">
        <w:rPr>
          <w:rFonts w:ascii="Arial" w:hAnsi="Arial" w:cs="Arial"/>
        </w:rPr>
        <w:t>larında</w:t>
      </w:r>
      <w:r w:rsidR="00E75251" w:rsidRPr="00AE06EA">
        <w:rPr>
          <w:rFonts w:ascii="Arial" w:hAnsi="Arial" w:cs="Arial"/>
        </w:rPr>
        <w:t xml:space="preserve"> onaylana</w:t>
      </w:r>
      <w:r w:rsidRPr="00AE06EA">
        <w:rPr>
          <w:rFonts w:ascii="Arial" w:hAnsi="Arial" w:cs="Arial"/>
        </w:rPr>
        <w:t>n değişiklikler</w:t>
      </w:r>
      <w:r w:rsidR="00E75251" w:rsidRPr="00AE06EA">
        <w:rPr>
          <w:rFonts w:ascii="Arial" w:hAnsi="Arial" w:cs="Arial"/>
        </w:rPr>
        <w:t xml:space="preserve"> </w:t>
      </w:r>
      <w:r w:rsidRPr="00AE06EA">
        <w:rPr>
          <w:rFonts w:ascii="Arial" w:hAnsi="Arial" w:cs="Arial"/>
        </w:rPr>
        <w:t xml:space="preserve">uygulanabilmesi için </w:t>
      </w:r>
      <w:r w:rsidR="00E75251" w:rsidRPr="00AE06EA">
        <w:rPr>
          <w:rFonts w:ascii="Arial" w:hAnsi="Arial" w:cs="Arial"/>
        </w:rPr>
        <w:t>senato</w:t>
      </w:r>
      <w:r w:rsidRPr="00AE06EA">
        <w:rPr>
          <w:rFonts w:ascii="Arial" w:hAnsi="Arial" w:cs="Arial"/>
        </w:rPr>
        <w:t>nun onayına sunulur</w:t>
      </w:r>
      <w:r w:rsidR="00E75251" w:rsidRPr="00AE06EA">
        <w:rPr>
          <w:rFonts w:ascii="Arial" w:hAnsi="Arial" w:cs="Arial"/>
        </w:rPr>
        <w:t>.  Program</w:t>
      </w:r>
      <w:r w:rsidRPr="00AE06EA">
        <w:rPr>
          <w:rFonts w:ascii="Arial" w:hAnsi="Arial" w:cs="Arial"/>
        </w:rPr>
        <w:t>ların</w:t>
      </w:r>
      <w:r w:rsidR="00E75251" w:rsidRPr="00AE06EA">
        <w:rPr>
          <w:rFonts w:ascii="Arial" w:hAnsi="Arial" w:cs="Arial"/>
        </w:rPr>
        <w:t xml:space="preserve"> eğitim amaçları için ise </w:t>
      </w:r>
      <w:r w:rsidRPr="00AE06EA">
        <w:rPr>
          <w:rFonts w:ascii="Arial" w:hAnsi="Arial" w:cs="Arial"/>
        </w:rPr>
        <w:t>belli süreler sonundaki</w:t>
      </w:r>
      <w:r w:rsidR="00E75251" w:rsidRPr="00AE06EA">
        <w:rPr>
          <w:rFonts w:ascii="Arial" w:hAnsi="Arial" w:cs="Arial"/>
        </w:rPr>
        <w:t xml:space="preserve"> değişiklikler ilgili komisyonlar tarafından yapılarak akademik kurul onayıyla gerçekleştirmek üzere dekanlığa yollanır.</w:t>
      </w:r>
    </w:p>
    <w:p w:rsidR="00AE06EA" w:rsidRDefault="00AE06EA">
      <w:pPr>
        <w:spacing w:after="0" w:line="360" w:lineRule="auto"/>
        <w:rPr>
          <w:rFonts w:ascii="Arial" w:hAnsi="Arial" w:cs="Arial"/>
          <w:b/>
        </w:rPr>
      </w:pPr>
    </w:p>
    <w:p w:rsidR="00222991" w:rsidRPr="00735EC2" w:rsidRDefault="00227C73">
      <w:pPr>
        <w:spacing w:after="0" w:line="360" w:lineRule="auto"/>
        <w:rPr>
          <w:rFonts w:ascii="Arial" w:hAnsi="Arial" w:cs="Arial"/>
          <w:b/>
        </w:rPr>
      </w:pPr>
      <w:r w:rsidRPr="00735EC2">
        <w:rPr>
          <w:rFonts w:ascii="Arial" w:hAnsi="Arial" w:cs="Arial"/>
          <w:b/>
        </w:rPr>
        <w:t xml:space="preserve">Yönetimin Etkinliği ve Hesap Verebilirliği </w:t>
      </w:r>
    </w:p>
    <w:p w:rsidR="00AE06EA" w:rsidRDefault="00AE06EA" w:rsidP="00AE06EA">
      <w:pPr>
        <w:spacing w:after="0" w:line="360" w:lineRule="auto"/>
        <w:jc w:val="both"/>
        <w:rPr>
          <w:rFonts w:ascii="Arial" w:hAnsi="Arial" w:cs="Arial"/>
        </w:rPr>
      </w:pPr>
    </w:p>
    <w:p w:rsidR="00FB1D92" w:rsidRPr="00AE06EA" w:rsidRDefault="00FB1D92" w:rsidP="00AE06EA">
      <w:pPr>
        <w:spacing w:after="0" w:line="360" w:lineRule="auto"/>
        <w:jc w:val="both"/>
        <w:rPr>
          <w:rFonts w:ascii="Arial" w:hAnsi="Arial" w:cs="Arial"/>
        </w:rPr>
      </w:pPr>
      <w:r w:rsidRPr="00AE06EA">
        <w:rPr>
          <w:rFonts w:ascii="Arial" w:hAnsi="Arial" w:cs="Arial"/>
        </w:rPr>
        <w:t>Bölümlerin kalite güvencesi sistemi bölümlerde kurulmuş olan sürekli iyileştirme döngüsü içinde ölçüp izlenebilmektedir. Yönetici değişikliklerine bağlı olmadan sürdürülebilen bir sistem bulunmaktadır. Yönetim</w:t>
      </w:r>
      <w:r w:rsidR="005C7E75" w:rsidRPr="00AE06EA">
        <w:rPr>
          <w:rFonts w:ascii="Arial" w:hAnsi="Arial" w:cs="Arial"/>
        </w:rPr>
        <w:t>,</w:t>
      </w:r>
      <w:r w:rsidRPr="00AE06EA">
        <w:rPr>
          <w:rFonts w:ascii="Arial" w:hAnsi="Arial" w:cs="Arial"/>
        </w:rPr>
        <w:t xml:space="preserve"> </w:t>
      </w:r>
      <w:r w:rsidR="005C7E75" w:rsidRPr="00AE06EA">
        <w:rPr>
          <w:rFonts w:ascii="Arial" w:hAnsi="Arial" w:cs="Arial"/>
        </w:rPr>
        <w:t>sürekli iyileştirme döngüsü içinde yapılan</w:t>
      </w:r>
      <w:r w:rsidRPr="00AE06EA">
        <w:rPr>
          <w:rFonts w:ascii="Arial" w:hAnsi="Arial" w:cs="Arial"/>
        </w:rPr>
        <w:t xml:space="preserve"> çalışmalar</w:t>
      </w:r>
      <w:r w:rsidR="005C7E75" w:rsidRPr="00AE06EA">
        <w:rPr>
          <w:rFonts w:ascii="Arial" w:hAnsi="Arial" w:cs="Arial"/>
        </w:rPr>
        <w:t>ın sonuçların</w:t>
      </w:r>
      <w:r w:rsidR="00E63C4C" w:rsidRPr="00AE06EA">
        <w:rPr>
          <w:rFonts w:ascii="Arial" w:hAnsi="Arial" w:cs="Arial"/>
        </w:rPr>
        <w:t>da görülen sorunları</w:t>
      </w:r>
      <w:r w:rsidRPr="00AE06EA">
        <w:rPr>
          <w:rFonts w:ascii="Arial" w:hAnsi="Arial" w:cs="Arial"/>
        </w:rPr>
        <w:t xml:space="preserve"> gerekli karar alma süreçlerinde çözmek ve </w:t>
      </w:r>
      <w:r w:rsidR="00E63C4C" w:rsidRPr="00AE06EA">
        <w:rPr>
          <w:rFonts w:ascii="Arial" w:hAnsi="Arial" w:cs="Arial"/>
        </w:rPr>
        <w:t xml:space="preserve">gerekli aktiviteyi </w:t>
      </w:r>
      <w:r w:rsidRPr="00AE06EA">
        <w:rPr>
          <w:rFonts w:ascii="Arial" w:hAnsi="Arial" w:cs="Arial"/>
        </w:rPr>
        <w:t>yerine getirmek amaçlı çalışmalar yürütmektedir. 2016 yılının ikinci yarısında Bölüm Başkanlı</w:t>
      </w:r>
      <w:r w:rsidR="00EB0C10" w:rsidRPr="00AE06EA">
        <w:rPr>
          <w:rFonts w:ascii="Arial" w:hAnsi="Arial" w:cs="Arial"/>
        </w:rPr>
        <w:t>kları</w:t>
      </w:r>
      <w:r w:rsidRPr="00AE06EA">
        <w:rPr>
          <w:rFonts w:ascii="Arial" w:hAnsi="Arial" w:cs="Arial"/>
        </w:rPr>
        <w:t xml:space="preserve"> ve Dekanlık kapsamında değişiklikler olduğundan iletişimi yüksek bir idari sistem kurulması planlanmış</w:t>
      </w:r>
      <w:r w:rsidR="003455CA" w:rsidRPr="00AE06EA">
        <w:rPr>
          <w:rFonts w:ascii="Arial" w:hAnsi="Arial" w:cs="Arial"/>
        </w:rPr>
        <w:t xml:space="preserve"> ve bu konuda</w:t>
      </w:r>
      <w:r w:rsidRPr="00AE06EA">
        <w:rPr>
          <w:rFonts w:ascii="Arial" w:hAnsi="Arial" w:cs="Arial"/>
        </w:rPr>
        <w:t xml:space="preserve"> çalışmalar devam etmektedir. Belirt</w:t>
      </w:r>
      <w:r w:rsidR="003455CA" w:rsidRPr="00AE06EA">
        <w:rPr>
          <w:rFonts w:ascii="Arial" w:hAnsi="Arial" w:cs="Arial"/>
        </w:rPr>
        <w:t xml:space="preserve">ilen döngü içindeki </w:t>
      </w:r>
      <w:r w:rsidRPr="00AE06EA">
        <w:rPr>
          <w:rFonts w:ascii="Arial" w:hAnsi="Arial" w:cs="Arial"/>
        </w:rPr>
        <w:t xml:space="preserve">çalışmalarda elde edilen sonuçlar içerisinde negatif sonuçların giderilmesi için problemin kaynağı komisyon çalışmalarının önerileri akademik kurul kapsamında </w:t>
      </w:r>
      <w:r w:rsidR="003455CA" w:rsidRPr="00AE06EA">
        <w:rPr>
          <w:rFonts w:ascii="Arial" w:hAnsi="Arial" w:cs="Arial"/>
        </w:rPr>
        <w:t xml:space="preserve">belirlenir ve </w:t>
      </w:r>
      <w:r w:rsidRPr="00AE06EA">
        <w:rPr>
          <w:rFonts w:ascii="Arial" w:hAnsi="Arial" w:cs="Arial"/>
        </w:rPr>
        <w:t xml:space="preserve">incelenir ve </w:t>
      </w:r>
      <w:r w:rsidR="006145F1" w:rsidRPr="00AE06EA">
        <w:rPr>
          <w:rFonts w:ascii="Arial" w:hAnsi="Arial" w:cs="Arial"/>
        </w:rPr>
        <w:t xml:space="preserve">bölümlerdeki </w:t>
      </w:r>
      <w:r w:rsidRPr="00AE06EA">
        <w:rPr>
          <w:rFonts w:ascii="Arial" w:hAnsi="Arial" w:cs="Arial"/>
        </w:rPr>
        <w:t xml:space="preserve">her öğretim elemanı bu konuda hesap verebilir konumdadır. </w:t>
      </w:r>
    </w:p>
    <w:p w:rsidR="005C7E75" w:rsidRPr="00735EC2" w:rsidRDefault="005C7E75">
      <w:pPr>
        <w:rPr>
          <w:rFonts w:ascii="Times New Roman" w:hAnsi="Times New Roman"/>
          <w:b/>
        </w:rPr>
      </w:pPr>
      <w:r w:rsidRPr="00735EC2">
        <w:rPr>
          <w:rFonts w:ascii="Times New Roman" w:hAnsi="Times New Roman"/>
          <w:b/>
        </w:rPr>
        <w:br w:type="page"/>
      </w:r>
    </w:p>
    <w:p w:rsidR="00222991" w:rsidRPr="00735EC2" w:rsidRDefault="00222991">
      <w:pPr>
        <w:pStyle w:val="ListeParagraf"/>
        <w:spacing w:after="0" w:line="360" w:lineRule="auto"/>
        <w:ind w:left="0"/>
        <w:jc w:val="both"/>
        <w:rPr>
          <w:rFonts w:ascii="Times New Roman" w:hAnsi="Times New Roman"/>
          <w:b/>
        </w:rPr>
      </w:pPr>
    </w:p>
    <w:p w:rsidR="00222991" w:rsidRPr="00735EC2" w:rsidRDefault="00227C73">
      <w:pPr>
        <w:spacing w:after="0" w:line="360" w:lineRule="auto"/>
        <w:rPr>
          <w:rFonts w:ascii="Arial" w:hAnsi="Arial" w:cs="Arial"/>
          <w:b/>
        </w:rPr>
      </w:pPr>
      <w:r w:rsidRPr="00735EC2">
        <w:rPr>
          <w:rFonts w:ascii="Arial" w:hAnsi="Arial" w:cs="Arial"/>
          <w:b/>
        </w:rPr>
        <w:t xml:space="preserve">Yönetim ve İdari Birimlerin Yapısı </w:t>
      </w:r>
    </w:p>
    <w:p w:rsidR="00222991" w:rsidRPr="00735EC2" w:rsidRDefault="00222991">
      <w:pPr>
        <w:spacing w:after="0" w:line="360" w:lineRule="auto"/>
        <w:rPr>
          <w:rFonts w:ascii="Arial" w:hAnsi="Arial" w:cs="Arial"/>
        </w:rPr>
      </w:pPr>
    </w:p>
    <w:p w:rsidR="00222991" w:rsidRPr="00735EC2" w:rsidRDefault="00227C73">
      <w:pPr>
        <w:spacing w:after="0" w:line="360" w:lineRule="auto"/>
        <w:jc w:val="both"/>
        <w:rPr>
          <w:rFonts w:ascii="Arial" w:hAnsi="Arial" w:cs="Arial"/>
        </w:rPr>
      </w:pPr>
      <w:r w:rsidRPr="00735EC2">
        <w:rPr>
          <w:rFonts w:ascii="Arial" w:hAnsi="Arial" w:cs="Arial"/>
        </w:rPr>
        <w:t>Fakültemizin yönetim ve idari yapılanmasında benimsediği yönetim planı mevcut olup fakültemiz web sayfasında</w:t>
      </w:r>
      <w:r w:rsidR="00146CCD">
        <w:rPr>
          <w:rFonts w:ascii="Arial" w:hAnsi="Arial" w:cs="Arial"/>
        </w:rPr>
        <w:t xml:space="preserve"> </w:t>
      </w:r>
      <w:r w:rsidR="00EC266F" w:rsidRPr="00735EC2">
        <w:rPr>
          <w:rFonts w:ascii="Arial" w:hAnsi="Arial" w:cs="Arial"/>
        </w:rPr>
        <w:t>(http://mf.gazi.edu.tr/)</w:t>
      </w:r>
      <w:r w:rsidRPr="00735EC2">
        <w:rPr>
          <w:rFonts w:ascii="Arial" w:hAnsi="Arial" w:cs="Arial"/>
        </w:rPr>
        <w:t xml:space="preserve"> yer almaktadır.</w:t>
      </w:r>
    </w:p>
    <w:p w:rsidR="00222991" w:rsidRPr="00735EC2" w:rsidRDefault="00222991">
      <w:pPr>
        <w:spacing w:after="0" w:line="360" w:lineRule="auto"/>
        <w:jc w:val="both"/>
        <w:rPr>
          <w:rFonts w:ascii="Arial" w:hAnsi="Arial" w:cs="Arial"/>
        </w:rPr>
      </w:pPr>
    </w:p>
    <w:p w:rsidR="00222991" w:rsidRPr="00735EC2" w:rsidRDefault="00227C73">
      <w:pPr>
        <w:spacing w:after="0" w:line="360" w:lineRule="auto"/>
        <w:rPr>
          <w:rFonts w:ascii="Arial" w:hAnsi="Arial" w:cs="Arial"/>
          <w:b/>
        </w:rPr>
      </w:pPr>
      <w:r w:rsidRPr="00735EC2">
        <w:rPr>
          <w:rFonts w:ascii="Arial" w:hAnsi="Arial" w:cs="Arial"/>
          <w:b/>
        </w:rPr>
        <w:t xml:space="preserve">Kaynakların Yönetimi </w:t>
      </w:r>
    </w:p>
    <w:p w:rsidR="00222991" w:rsidRPr="00735EC2" w:rsidRDefault="00222991">
      <w:pPr>
        <w:spacing w:after="0" w:line="360" w:lineRule="auto"/>
        <w:rPr>
          <w:rFonts w:ascii="Arial" w:hAnsi="Arial" w:cs="Arial"/>
          <w:b/>
        </w:rPr>
      </w:pPr>
    </w:p>
    <w:p w:rsidR="00222991" w:rsidRPr="00735EC2" w:rsidRDefault="00EC266F">
      <w:pPr>
        <w:spacing w:after="0" w:line="360" w:lineRule="auto"/>
        <w:jc w:val="both"/>
        <w:rPr>
          <w:rFonts w:ascii="Arial" w:hAnsi="Arial" w:cs="Arial"/>
        </w:rPr>
      </w:pPr>
      <w:r w:rsidRPr="00735EC2">
        <w:rPr>
          <w:rFonts w:ascii="Arial" w:hAnsi="Arial" w:cs="Arial"/>
        </w:rPr>
        <w:t>Bölümlerimiz ve birimlerimizde s</w:t>
      </w:r>
      <w:r w:rsidR="00227C73" w:rsidRPr="00735EC2">
        <w:rPr>
          <w:rFonts w:ascii="Arial" w:hAnsi="Arial" w:cs="Arial"/>
        </w:rPr>
        <w:t xml:space="preserve">ürekli iyileştirme çevrimi sayesinde </w:t>
      </w:r>
      <w:r w:rsidR="007B7AF3" w:rsidRPr="00735EC2">
        <w:rPr>
          <w:rFonts w:ascii="Arial" w:hAnsi="Arial" w:cs="Arial"/>
        </w:rPr>
        <w:t>i</w:t>
      </w:r>
      <w:r w:rsidR="00227C73" w:rsidRPr="00735EC2">
        <w:rPr>
          <w:rFonts w:ascii="Arial" w:hAnsi="Arial" w:cs="Arial"/>
        </w:rPr>
        <w:t>nsan kayna</w:t>
      </w:r>
      <w:r w:rsidR="007B7AF3" w:rsidRPr="00735EC2">
        <w:rPr>
          <w:rFonts w:ascii="Arial" w:hAnsi="Arial" w:cs="Arial"/>
        </w:rPr>
        <w:t>ğı</w:t>
      </w:r>
      <w:r w:rsidR="00227C73" w:rsidRPr="00735EC2">
        <w:rPr>
          <w:rFonts w:ascii="Arial" w:hAnsi="Arial" w:cs="Arial"/>
        </w:rPr>
        <w:t xml:space="preserve"> ihtiyacı belirlenerek </w:t>
      </w:r>
      <w:r w:rsidRPr="00735EC2">
        <w:rPr>
          <w:rFonts w:ascii="Arial" w:hAnsi="Arial" w:cs="Arial"/>
        </w:rPr>
        <w:t>rektörlüğümüzden</w:t>
      </w:r>
      <w:r w:rsidR="00227C73" w:rsidRPr="00735EC2">
        <w:rPr>
          <w:rFonts w:ascii="Arial" w:hAnsi="Arial" w:cs="Arial"/>
        </w:rPr>
        <w:t xml:space="preserve"> talep edilmektedir</w:t>
      </w:r>
      <w:r w:rsidRPr="00735EC2">
        <w:rPr>
          <w:rFonts w:ascii="Arial" w:hAnsi="Arial" w:cs="Arial"/>
        </w:rPr>
        <w:t>.</w:t>
      </w:r>
      <w:r w:rsidR="007B7AF3" w:rsidRPr="00AE06EA">
        <w:rPr>
          <w:rFonts w:ascii="Arial" w:hAnsi="Arial" w:cs="Arial"/>
        </w:rPr>
        <w:t xml:space="preserve"> Bölümlerin kadro ihtiyacı öğretim üyesi açısından değil ancak uygulama ağırlıklı bölümler olunması, önemli ve hassas analizler gerekmesi sebebiyle cihazları ve </w:t>
      </w:r>
      <w:proofErr w:type="gramStart"/>
      <w:r w:rsidR="007B7AF3" w:rsidRPr="00AE06EA">
        <w:rPr>
          <w:rFonts w:ascii="Arial" w:hAnsi="Arial" w:cs="Arial"/>
        </w:rPr>
        <w:t>ekipmanları</w:t>
      </w:r>
      <w:proofErr w:type="gramEnd"/>
      <w:r w:rsidR="007B7AF3" w:rsidRPr="00AE06EA">
        <w:rPr>
          <w:rFonts w:ascii="Arial" w:hAnsi="Arial" w:cs="Arial"/>
        </w:rPr>
        <w:t xml:space="preserve"> sürekli çalışır tutmak amacıyla teknisyen ve uzman ihtiyacı devam etmektedir. Bu konu ile ilgili talepler Dekanlığa iletilmektedir.</w:t>
      </w:r>
      <w:r w:rsidR="00AE06EA" w:rsidRPr="00AE06EA">
        <w:rPr>
          <w:rFonts w:ascii="Arial" w:hAnsi="Arial" w:cs="Arial"/>
        </w:rPr>
        <w:t xml:space="preserve"> </w:t>
      </w:r>
      <w:r w:rsidR="007B7AF3" w:rsidRPr="00735EC2">
        <w:rPr>
          <w:rFonts w:ascii="Arial" w:hAnsi="Arial" w:cs="Arial"/>
        </w:rPr>
        <w:t>F</w:t>
      </w:r>
      <w:r w:rsidRPr="00735EC2">
        <w:rPr>
          <w:rFonts w:ascii="Arial" w:hAnsi="Arial" w:cs="Arial"/>
        </w:rPr>
        <w:t>akültemizde</w:t>
      </w:r>
      <w:r w:rsidR="00227C73" w:rsidRPr="00735EC2">
        <w:rPr>
          <w:rFonts w:ascii="Arial" w:hAnsi="Arial" w:cs="Arial"/>
        </w:rPr>
        <w:t xml:space="preserve"> idari ve</w:t>
      </w:r>
      <w:r w:rsidRPr="00735EC2">
        <w:rPr>
          <w:rFonts w:ascii="Arial" w:hAnsi="Arial" w:cs="Arial"/>
        </w:rPr>
        <w:t xml:space="preserve"> teknik</w:t>
      </w:r>
      <w:r w:rsidR="007B7AF3" w:rsidRPr="00735EC2">
        <w:rPr>
          <w:rFonts w:ascii="Arial" w:hAnsi="Arial" w:cs="Arial"/>
        </w:rPr>
        <w:t xml:space="preserve"> </w:t>
      </w:r>
      <w:r w:rsidR="00227C73" w:rsidRPr="00735EC2">
        <w:rPr>
          <w:rFonts w:ascii="Arial" w:hAnsi="Arial" w:cs="Arial"/>
        </w:rPr>
        <w:t xml:space="preserve">destek sunan birimler Fakülte Sekreterliği bünyesinde toplanmıştır. Alt birimler tarafından gelen talepler doğrultusunda mali harcamalar gerçekleştirilmektedir. Taşınır ve taşınmaz kaynakların yönetimi Taşınır Kayıt Kontrol Yetkilisi tarafından gerçekleştirilmektedir. </w:t>
      </w:r>
    </w:p>
    <w:p w:rsidR="00222991" w:rsidRPr="00735EC2" w:rsidRDefault="00222991">
      <w:pPr>
        <w:spacing w:after="0" w:line="360" w:lineRule="auto"/>
        <w:jc w:val="both"/>
        <w:rPr>
          <w:rFonts w:ascii="Arial" w:hAnsi="Arial" w:cs="Arial"/>
        </w:rPr>
      </w:pPr>
    </w:p>
    <w:p w:rsidR="00222991" w:rsidRPr="00735EC2" w:rsidRDefault="00227C73">
      <w:pPr>
        <w:spacing w:after="0" w:line="360" w:lineRule="auto"/>
        <w:rPr>
          <w:rFonts w:ascii="Arial" w:hAnsi="Arial" w:cs="Arial"/>
          <w:b/>
        </w:rPr>
      </w:pPr>
      <w:r w:rsidRPr="00735EC2">
        <w:rPr>
          <w:rFonts w:ascii="Arial" w:hAnsi="Arial" w:cs="Arial"/>
          <w:b/>
        </w:rPr>
        <w:t xml:space="preserve">Bilgi Yönetim Sistemi </w:t>
      </w:r>
    </w:p>
    <w:p w:rsidR="00222991" w:rsidRPr="00735EC2" w:rsidRDefault="00222991">
      <w:pPr>
        <w:spacing w:after="0" w:line="360" w:lineRule="auto"/>
        <w:rPr>
          <w:rFonts w:ascii="Arial" w:hAnsi="Arial" w:cs="Arial"/>
          <w:b/>
        </w:rPr>
      </w:pPr>
    </w:p>
    <w:p w:rsidR="00222991" w:rsidRPr="00735EC2" w:rsidRDefault="00227C73">
      <w:pPr>
        <w:spacing w:after="0" w:line="360" w:lineRule="auto"/>
        <w:jc w:val="both"/>
        <w:rPr>
          <w:rFonts w:ascii="Times New Roman" w:hAnsi="Times New Roman"/>
          <w:sz w:val="24"/>
        </w:rPr>
      </w:pPr>
      <w:r w:rsidRPr="00735EC2">
        <w:rPr>
          <w:rFonts w:ascii="Arial" w:hAnsi="Arial" w:cs="Arial"/>
        </w:rPr>
        <w:t>Her türlü faaliyet ve sürece ilişkin verileri toplamak, analiz etmek ve raporlamak üzere bir bilgi yönetim sistemi kullanılmaktadır. Bu bilgi sisteminin kontrol</w:t>
      </w:r>
      <w:r w:rsidR="00852D1A" w:rsidRPr="00735EC2">
        <w:rPr>
          <w:rFonts w:ascii="Arial" w:hAnsi="Arial" w:cs="Arial"/>
        </w:rPr>
        <w:t>ü</w:t>
      </w:r>
      <w:r w:rsidRPr="00735EC2">
        <w:rPr>
          <w:rFonts w:ascii="Arial" w:hAnsi="Arial" w:cs="Arial"/>
        </w:rPr>
        <w:t xml:space="preserve"> rektörlüğümüz tarafından yapılmaktadır. Eğitim faaliyetlerine yönelik gelişmeler Yönetim</w:t>
      </w:r>
      <w:r w:rsidR="00275447" w:rsidRPr="00735EC2">
        <w:rPr>
          <w:rFonts w:ascii="Arial" w:hAnsi="Arial" w:cs="Arial"/>
        </w:rPr>
        <w:t xml:space="preserve"> </w:t>
      </w:r>
      <w:r w:rsidRPr="00735EC2">
        <w:rPr>
          <w:rFonts w:ascii="Arial" w:hAnsi="Arial" w:cs="Arial"/>
        </w:rPr>
        <w:t>Kurulu kararı ile rektörlüğe bildirilmektedir. Ancak değerlendirme ve sonuçların tekrar yansıtılması programlar bazında yapılmaktadır</w:t>
      </w:r>
      <w:r w:rsidRPr="00735EC2">
        <w:rPr>
          <w:rFonts w:ascii="Times New Roman" w:hAnsi="Times New Roman"/>
          <w:sz w:val="24"/>
        </w:rPr>
        <w:t xml:space="preserve">.  </w:t>
      </w:r>
    </w:p>
    <w:p w:rsidR="00222991" w:rsidRPr="00735EC2" w:rsidRDefault="00222991">
      <w:pPr>
        <w:spacing w:after="0" w:line="360" w:lineRule="auto"/>
        <w:jc w:val="both"/>
        <w:rPr>
          <w:rFonts w:ascii="Times New Roman" w:hAnsi="Times New Roman"/>
          <w:sz w:val="24"/>
        </w:rPr>
      </w:pPr>
    </w:p>
    <w:p w:rsidR="00222991" w:rsidRPr="00735EC2" w:rsidRDefault="00227C73">
      <w:pPr>
        <w:spacing w:after="0" w:line="360" w:lineRule="auto"/>
        <w:rPr>
          <w:rFonts w:ascii="Arial" w:hAnsi="Arial" w:cs="Arial"/>
          <w:b/>
        </w:rPr>
      </w:pPr>
      <w:r w:rsidRPr="00735EC2">
        <w:rPr>
          <w:rFonts w:ascii="Arial" w:hAnsi="Arial" w:cs="Arial"/>
          <w:b/>
        </w:rPr>
        <w:t xml:space="preserve">Kurum Dışından Tedarik Edilen Hizmetlerin Kalitesi </w:t>
      </w:r>
    </w:p>
    <w:p w:rsidR="00222991" w:rsidRPr="00735EC2" w:rsidRDefault="00227C73">
      <w:pPr>
        <w:spacing w:after="0" w:line="360" w:lineRule="auto"/>
        <w:rPr>
          <w:rFonts w:ascii="Arial" w:hAnsi="Arial" w:cs="Arial"/>
        </w:rPr>
      </w:pPr>
      <w:r w:rsidRPr="00735EC2">
        <w:rPr>
          <w:rFonts w:ascii="Arial" w:hAnsi="Arial" w:cs="Arial"/>
        </w:rPr>
        <w:t>-</w:t>
      </w:r>
    </w:p>
    <w:p w:rsidR="00222991" w:rsidRPr="00735EC2" w:rsidRDefault="00227C73">
      <w:pPr>
        <w:spacing w:after="0" w:line="360" w:lineRule="auto"/>
        <w:rPr>
          <w:rFonts w:ascii="Arial" w:hAnsi="Arial" w:cs="Arial"/>
          <w:b/>
        </w:rPr>
      </w:pPr>
      <w:r w:rsidRPr="00735EC2">
        <w:rPr>
          <w:rFonts w:ascii="Arial" w:hAnsi="Arial" w:cs="Arial"/>
          <w:b/>
        </w:rPr>
        <w:t xml:space="preserve">Kamuoyunu Bilgilendirme </w:t>
      </w:r>
    </w:p>
    <w:p w:rsidR="00222991" w:rsidRPr="00735EC2" w:rsidRDefault="00222991">
      <w:pPr>
        <w:spacing w:after="0" w:line="360" w:lineRule="auto"/>
        <w:rPr>
          <w:rFonts w:ascii="Arial" w:hAnsi="Arial" w:cs="Arial"/>
          <w:b/>
        </w:rPr>
      </w:pPr>
    </w:p>
    <w:p w:rsidR="00222991" w:rsidRPr="00735EC2" w:rsidRDefault="00227C73">
      <w:pPr>
        <w:spacing w:after="0" w:line="360" w:lineRule="auto"/>
        <w:jc w:val="both"/>
        <w:rPr>
          <w:rFonts w:ascii="Arial" w:hAnsi="Arial" w:cs="Arial"/>
        </w:rPr>
      </w:pPr>
      <w:r w:rsidRPr="00735EC2">
        <w:rPr>
          <w:rFonts w:ascii="Arial" w:hAnsi="Arial" w:cs="Arial"/>
        </w:rPr>
        <w:t xml:space="preserve">Bölümlerimiz topluma karşı sorumluluğunun gereği olarak, eğitim-öğretim, araştırma-geliştirme ve idari faaliyetlerini içerecek şekilde faaliyetlerinin tümüyle ilgili güncel verileri kamuoyuyla paylaşmaktadır. Kamuoyuna sunulan bilgilerin güncelliği, doğruluğu ve güvenilirliği Akademik </w:t>
      </w:r>
      <w:r w:rsidR="005E104A" w:rsidRPr="00735EC2">
        <w:rPr>
          <w:rFonts w:ascii="Arial" w:hAnsi="Arial" w:cs="Arial"/>
        </w:rPr>
        <w:t>K</w:t>
      </w:r>
      <w:r w:rsidRPr="00735EC2">
        <w:rPr>
          <w:rFonts w:ascii="Arial" w:hAnsi="Arial" w:cs="Arial"/>
        </w:rPr>
        <w:t xml:space="preserve">urul tarafından güvence altına alınmıştır.  Her yıl düzenlenen birim faaliyet raporları birim üst yöneticisi tarafından onaylandıktan sonra web sayfamızda yayınlanmakta ve her yıl yenilenmektedir. </w:t>
      </w:r>
    </w:p>
    <w:p w:rsidR="00222991" w:rsidRPr="00735EC2" w:rsidRDefault="00227C73">
      <w:pPr>
        <w:pStyle w:val="ListeParagraf"/>
        <w:numPr>
          <w:ilvl w:val="0"/>
          <w:numId w:val="29"/>
        </w:numPr>
        <w:spacing w:after="0" w:line="360" w:lineRule="auto"/>
        <w:rPr>
          <w:rFonts w:ascii="Arial" w:hAnsi="Arial" w:cs="Arial"/>
          <w:b/>
        </w:rPr>
      </w:pPr>
      <w:r w:rsidRPr="00735EC2">
        <w:rPr>
          <w:rFonts w:ascii="Arial" w:hAnsi="Arial" w:cs="Arial"/>
          <w:b/>
        </w:rPr>
        <w:lastRenderedPageBreak/>
        <w:t xml:space="preserve">SONUÇ VE DEĞERLENDİRME </w:t>
      </w:r>
    </w:p>
    <w:p w:rsidR="00222991" w:rsidRPr="00735EC2" w:rsidRDefault="00222991">
      <w:pPr>
        <w:pStyle w:val="ListeParagraf"/>
        <w:spacing w:after="0" w:line="360" w:lineRule="auto"/>
        <w:ind w:left="360"/>
        <w:rPr>
          <w:rFonts w:ascii="Arial" w:hAnsi="Arial" w:cs="Arial"/>
          <w:b/>
        </w:rPr>
      </w:pPr>
    </w:p>
    <w:p w:rsidR="00011B4B" w:rsidRPr="00735EC2" w:rsidRDefault="006E13CF" w:rsidP="00011B4B">
      <w:pPr>
        <w:spacing w:after="0" w:line="360" w:lineRule="auto"/>
        <w:jc w:val="both"/>
        <w:rPr>
          <w:rFonts w:ascii="Arial" w:hAnsi="Arial" w:cs="Arial"/>
        </w:rPr>
      </w:pPr>
      <w:bookmarkStart w:id="3" w:name="OLE_LINK39"/>
      <w:bookmarkStart w:id="4" w:name="OLE_LINK40"/>
      <w:bookmarkStart w:id="5" w:name="OLE_LINK41"/>
      <w:r w:rsidRPr="00735EC2">
        <w:rPr>
          <w:rFonts w:ascii="Arial" w:hAnsi="Arial" w:cs="Arial"/>
        </w:rPr>
        <w:t>Birimimizdeki bölümlerden İnşaat, Elektrik-Elektronik,</w:t>
      </w:r>
      <w:r w:rsidR="00414DF2" w:rsidRPr="00735EC2">
        <w:rPr>
          <w:rFonts w:ascii="Arial" w:hAnsi="Arial" w:cs="Arial"/>
        </w:rPr>
        <w:t xml:space="preserve"> </w:t>
      </w:r>
      <w:r w:rsidRPr="00735EC2">
        <w:rPr>
          <w:rFonts w:ascii="Arial" w:hAnsi="Arial" w:cs="Arial"/>
        </w:rPr>
        <w:t>Kimya ve Endüstri Mühendisliği Bölümleri 30.09.2017 tarihine kadar akredite edilmiş durumdadır.</w:t>
      </w:r>
      <w:bookmarkEnd w:id="3"/>
      <w:bookmarkEnd w:id="4"/>
      <w:bookmarkEnd w:id="5"/>
      <w:r w:rsidR="008E34A9" w:rsidRPr="00735EC2">
        <w:rPr>
          <w:rFonts w:ascii="Arial" w:hAnsi="Arial" w:cs="Arial"/>
        </w:rPr>
        <w:t xml:space="preserve"> </w:t>
      </w:r>
      <w:r w:rsidR="00011B4B" w:rsidRPr="00735EC2">
        <w:rPr>
          <w:rFonts w:ascii="Arial" w:hAnsi="Arial" w:cs="Arial"/>
        </w:rPr>
        <w:t>Ayrıca Fakültemiz bölümlerinden İnşaat, Elektrik-Elektronik, Makine, Kimya ve Endüstri Mühendisliği Bölümlerimiz MÜDEK tarafından 26-28.03.2017</w:t>
      </w:r>
      <w:r w:rsidR="008E34A9" w:rsidRPr="00735EC2">
        <w:rPr>
          <w:rFonts w:ascii="Arial" w:hAnsi="Arial" w:cs="Arial"/>
        </w:rPr>
        <w:t xml:space="preserve"> </w:t>
      </w:r>
      <w:r w:rsidR="00011B4B" w:rsidRPr="00735EC2">
        <w:rPr>
          <w:rFonts w:ascii="Arial" w:hAnsi="Arial" w:cs="Arial"/>
        </w:rPr>
        <w:t>tarihleri arasında değerlendirme sürecine girmiş olup rapor sonuçları beklenmektedir.</w:t>
      </w:r>
    </w:p>
    <w:p w:rsidR="00011B4B" w:rsidRPr="00735EC2" w:rsidRDefault="00011B4B" w:rsidP="00011B4B">
      <w:pPr>
        <w:spacing w:after="0" w:line="360" w:lineRule="auto"/>
        <w:jc w:val="both"/>
        <w:rPr>
          <w:rFonts w:ascii="Arial" w:hAnsi="Arial" w:cs="Arial"/>
        </w:rPr>
      </w:pPr>
    </w:p>
    <w:p w:rsidR="00222991" w:rsidRPr="00735EC2" w:rsidRDefault="006E13CF">
      <w:pPr>
        <w:spacing w:after="0" w:line="360" w:lineRule="auto"/>
        <w:jc w:val="both"/>
        <w:rPr>
          <w:rFonts w:ascii="Arial" w:hAnsi="Arial" w:cs="Arial"/>
        </w:rPr>
      </w:pPr>
      <w:r w:rsidRPr="00735EC2">
        <w:rPr>
          <w:rFonts w:ascii="Arial" w:hAnsi="Arial" w:cs="Arial"/>
        </w:rPr>
        <w:t xml:space="preserve">Birimimizdeki bölümlerden İnşaat, Elektrik-Elektronik, Makine, Kimya ve Endüstri Mühendisliği Bölümlerince %100 İngilizce programının başlaması ile daha başarılı öğrencilerin Fakültemize gelmesi sağlanmıştır. Ayrıca </w:t>
      </w:r>
      <w:r w:rsidR="00867CB9" w:rsidRPr="00735EC2">
        <w:rPr>
          <w:rFonts w:ascii="Arial" w:hAnsi="Arial" w:cs="Arial"/>
        </w:rPr>
        <w:t>f</w:t>
      </w:r>
      <w:r w:rsidRPr="00735EC2">
        <w:rPr>
          <w:rFonts w:ascii="Arial" w:hAnsi="Arial" w:cs="Arial"/>
        </w:rPr>
        <w:t>akültemiz alanında uzman bir akademik personele sahiptir. Fakültemiz ile savunma sanayi kuruluşları arasında imzalanan SAYP protokolleri sayesinde topluma hizmet edecek savunma sanayine yönelik araştırmalar yapılmaktadır. Ayrıca Öğretim Üyelerimiz tarafından önemli TÜBİTAK projeleri yürütülmektedir.</w:t>
      </w:r>
    </w:p>
    <w:p w:rsidR="00222991" w:rsidRPr="00735EC2" w:rsidRDefault="00222991">
      <w:pPr>
        <w:spacing w:after="0" w:line="360" w:lineRule="auto"/>
        <w:jc w:val="both"/>
        <w:rPr>
          <w:rFonts w:ascii="Arial" w:hAnsi="Arial" w:cs="Arial"/>
        </w:rPr>
      </w:pPr>
    </w:p>
    <w:p w:rsidR="00222991" w:rsidRPr="00735EC2" w:rsidRDefault="00BC60A6">
      <w:pPr>
        <w:spacing w:after="0" w:line="360" w:lineRule="auto"/>
        <w:jc w:val="both"/>
        <w:rPr>
          <w:rFonts w:ascii="Arial" w:hAnsi="Arial" w:cs="Arial"/>
        </w:rPr>
      </w:pPr>
      <w:r w:rsidRPr="00735EC2">
        <w:rPr>
          <w:rFonts w:ascii="Arial" w:hAnsi="Arial" w:cs="Arial"/>
        </w:rPr>
        <w:t>Özellikle bölüm</w:t>
      </w:r>
      <w:r w:rsidR="0045496B" w:rsidRPr="00735EC2">
        <w:rPr>
          <w:rFonts w:ascii="Arial" w:hAnsi="Arial" w:cs="Arial"/>
        </w:rPr>
        <w:t xml:space="preserve">lerin </w:t>
      </w:r>
      <w:r w:rsidRPr="00735EC2">
        <w:rPr>
          <w:rFonts w:ascii="Arial" w:hAnsi="Arial" w:cs="Arial"/>
        </w:rPr>
        <w:t xml:space="preserve">araştırma hedefleriyle uyumlu biçimde sürdürülen yüksek lisans/doktora tezleri kapsamındaki ve projelerdeki yayın verimliliği yüksektir. Bununla beraber araştırmaların niteliğinin ve niceliğinin </w:t>
      </w:r>
      <w:r w:rsidR="0088282E" w:rsidRPr="00735EC2">
        <w:rPr>
          <w:rFonts w:ascii="Arial" w:hAnsi="Arial" w:cs="Arial"/>
        </w:rPr>
        <w:t>sürdürülebilmesi</w:t>
      </w:r>
      <w:r w:rsidRPr="00735EC2">
        <w:rPr>
          <w:rFonts w:ascii="Arial" w:hAnsi="Arial" w:cs="Arial"/>
        </w:rPr>
        <w:t xml:space="preserve"> ve arttırıl</w:t>
      </w:r>
      <w:r w:rsidR="003E77DE" w:rsidRPr="00735EC2">
        <w:rPr>
          <w:rFonts w:ascii="Arial" w:hAnsi="Arial" w:cs="Arial"/>
        </w:rPr>
        <w:t>abilmesi için kontrol mekanizma</w:t>
      </w:r>
      <w:r w:rsidRPr="00735EC2">
        <w:rPr>
          <w:rFonts w:ascii="Arial" w:hAnsi="Arial" w:cs="Arial"/>
        </w:rPr>
        <w:t>larının artan oranda bölüm</w:t>
      </w:r>
      <w:r w:rsidR="003E77DE" w:rsidRPr="00735EC2">
        <w:rPr>
          <w:rFonts w:ascii="Arial" w:hAnsi="Arial" w:cs="Arial"/>
        </w:rPr>
        <w:t>ler</w:t>
      </w:r>
      <w:r w:rsidRPr="00735EC2">
        <w:rPr>
          <w:rFonts w:ascii="Arial" w:hAnsi="Arial" w:cs="Arial"/>
        </w:rPr>
        <w:t xml:space="preserve"> içinde yerleştirilmesi gerekliliği için de çalışmalar sürdürülmektedir. </w:t>
      </w:r>
      <w:r w:rsidR="00E941BC" w:rsidRPr="00735EC2">
        <w:rPr>
          <w:rFonts w:ascii="Arial" w:hAnsi="Arial" w:cs="Arial"/>
        </w:rPr>
        <w:t xml:space="preserve">Mühendislik Fakültesi </w:t>
      </w:r>
      <w:r w:rsidR="003E77DE" w:rsidRPr="00735EC2">
        <w:rPr>
          <w:rFonts w:ascii="Arial" w:hAnsi="Arial" w:cs="Arial"/>
        </w:rPr>
        <w:t xml:space="preserve">akademik personeliyle oldukça yüksek bir akademik performansa sahiptir. Fakültenin akademik personelinin </w:t>
      </w:r>
      <w:r w:rsidR="001E6CDE" w:rsidRPr="00735EC2">
        <w:rPr>
          <w:rFonts w:ascii="Arial" w:hAnsi="Arial" w:cs="Arial"/>
        </w:rPr>
        <w:t>araştırma kaynaklarını hem kişisel çabalarla hem de TUBİTAK gibi araştırma kurumları ile sağladığı görülmektedir.</w:t>
      </w:r>
      <w:r w:rsidR="00867CB9" w:rsidRPr="00735EC2">
        <w:rPr>
          <w:rFonts w:ascii="Arial" w:hAnsi="Arial" w:cs="Arial"/>
        </w:rPr>
        <w:t xml:space="preserve"> </w:t>
      </w:r>
      <w:r w:rsidR="00E941BC" w:rsidRPr="00735EC2">
        <w:rPr>
          <w:rFonts w:ascii="Arial" w:hAnsi="Arial" w:cs="Arial"/>
        </w:rPr>
        <w:t>Son beş yıl içinde yapılan projelerle, bölüm</w:t>
      </w:r>
      <w:r w:rsidR="00641816" w:rsidRPr="00735EC2">
        <w:rPr>
          <w:rFonts w:ascii="Arial" w:hAnsi="Arial" w:cs="Arial"/>
        </w:rPr>
        <w:t>lerde</w:t>
      </w:r>
      <w:r w:rsidR="00E941BC" w:rsidRPr="00735EC2">
        <w:rPr>
          <w:rFonts w:ascii="Arial" w:hAnsi="Arial" w:cs="Arial"/>
        </w:rPr>
        <w:t xml:space="preserve"> iyi bir araştırma kültürü oluştuğu, bunu</w:t>
      </w:r>
      <w:r w:rsidR="00867CB9" w:rsidRPr="00735EC2">
        <w:rPr>
          <w:rFonts w:ascii="Arial" w:hAnsi="Arial" w:cs="Arial"/>
        </w:rPr>
        <w:t>n</w:t>
      </w:r>
      <w:r w:rsidR="00E941BC" w:rsidRPr="00735EC2">
        <w:rPr>
          <w:rFonts w:ascii="Arial" w:hAnsi="Arial" w:cs="Arial"/>
        </w:rPr>
        <w:t xml:space="preserve"> öğrencilere, çevreye, sektöre kamu kurumlarına ve diğer bölümlere aktar</w:t>
      </w:r>
      <w:r w:rsidR="00641816" w:rsidRPr="00735EC2">
        <w:rPr>
          <w:rFonts w:ascii="Arial" w:hAnsi="Arial" w:cs="Arial"/>
        </w:rPr>
        <w:t>ıldığı görülmektedir.</w:t>
      </w:r>
      <w:r w:rsidR="00D33DBB" w:rsidRPr="00735EC2">
        <w:rPr>
          <w:rFonts w:ascii="Arial" w:hAnsi="Arial" w:cs="Arial"/>
        </w:rPr>
        <w:t xml:space="preserve"> Fakülte</w:t>
      </w:r>
      <w:r w:rsidR="00867CB9" w:rsidRPr="00735EC2">
        <w:rPr>
          <w:rFonts w:ascii="Arial" w:hAnsi="Arial" w:cs="Arial"/>
        </w:rPr>
        <w:t>nin</w:t>
      </w:r>
      <w:r w:rsidR="00D33DBB" w:rsidRPr="00735EC2">
        <w:rPr>
          <w:rFonts w:ascii="Arial" w:hAnsi="Arial" w:cs="Arial"/>
        </w:rPr>
        <w:t xml:space="preserve"> ö</w:t>
      </w:r>
      <w:r w:rsidR="00E941BC" w:rsidRPr="00735EC2">
        <w:rPr>
          <w:rFonts w:ascii="Arial" w:hAnsi="Arial" w:cs="Arial"/>
        </w:rPr>
        <w:t>ğretim üyeleri</w:t>
      </w:r>
      <w:r w:rsidR="00D33DBB" w:rsidRPr="00735EC2">
        <w:rPr>
          <w:rFonts w:ascii="Arial" w:hAnsi="Arial" w:cs="Arial"/>
        </w:rPr>
        <w:t>nin</w:t>
      </w:r>
      <w:r w:rsidR="00E941BC" w:rsidRPr="00735EC2">
        <w:rPr>
          <w:rFonts w:ascii="Arial" w:hAnsi="Arial" w:cs="Arial"/>
        </w:rPr>
        <w:t xml:space="preserve"> son akademik performansta üniversitenin en yüksek puanlarını da alan </w:t>
      </w:r>
      <w:r w:rsidR="00D42358" w:rsidRPr="00735EC2">
        <w:rPr>
          <w:rFonts w:ascii="Arial" w:hAnsi="Arial" w:cs="Arial"/>
        </w:rPr>
        <w:t>araştırmacılar olduğu görülmektedir</w:t>
      </w:r>
      <w:r w:rsidR="00E941BC" w:rsidRPr="00735EC2">
        <w:rPr>
          <w:rFonts w:ascii="Arial" w:hAnsi="Arial" w:cs="Arial"/>
        </w:rPr>
        <w:t>. Ancak yapılan araştırmaların etkisinin ölçülebilmesi ve kalitesinin artırılabilmesi için bir iç değerlendirme mekanizmasına iht</w:t>
      </w:r>
      <w:r w:rsidR="00E55252" w:rsidRPr="00735EC2">
        <w:rPr>
          <w:rFonts w:ascii="Arial" w:hAnsi="Arial" w:cs="Arial"/>
        </w:rPr>
        <w:t>iyaç bulunduğu düşünülmektedir.</w:t>
      </w:r>
    </w:p>
    <w:p w:rsidR="00222991" w:rsidRDefault="00514A28">
      <w:pPr>
        <w:spacing w:after="0" w:line="360" w:lineRule="auto"/>
        <w:jc w:val="both"/>
        <w:rPr>
          <w:rFonts w:ascii="Arial" w:hAnsi="Arial" w:cs="Arial"/>
          <w:b/>
          <w:color w:val="17365D" w:themeColor="text2" w:themeShade="BF"/>
        </w:rPr>
      </w:pPr>
      <w:r w:rsidRPr="00735EC2">
        <w:rPr>
          <w:rFonts w:ascii="Arial" w:hAnsi="Arial" w:cs="Arial"/>
        </w:rPr>
        <w:t xml:space="preserve">Fiziki ve teknik altyapının geliştirilmesi için bahsedilen araştırma projeleri ve bölüm öğretim elemanlarının diğer girişimleri olsa da, </w:t>
      </w:r>
      <w:r w:rsidR="00F6725C" w:rsidRPr="00735EC2">
        <w:rPr>
          <w:rFonts w:ascii="Arial" w:hAnsi="Arial" w:cs="Arial"/>
        </w:rPr>
        <w:t xml:space="preserve">bu alt yapıların </w:t>
      </w:r>
      <w:r w:rsidRPr="00735EC2">
        <w:rPr>
          <w:rFonts w:ascii="Arial" w:hAnsi="Arial" w:cs="Arial"/>
        </w:rPr>
        <w:t xml:space="preserve">yapılması planlanan araştırmalar için </w:t>
      </w:r>
      <w:r w:rsidR="00F6725C" w:rsidRPr="00735EC2">
        <w:rPr>
          <w:rFonts w:ascii="Arial" w:hAnsi="Arial" w:cs="Arial"/>
        </w:rPr>
        <w:t xml:space="preserve">ve araştırmaların sürdürülebilir olması için </w:t>
      </w:r>
      <w:r w:rsidRPr="00735EC2">
        <w:rPr>
          <w:rFonts w:ascii="Arial" w:hAnsi="Arial" w:cs="Arial"/>
        </w:rPr>
        <w:t>yeterli düzeyde olmadığı öğretim elemanları tarafından belirtilm</w:t>
      </w:r>
      <w:r w:rsidR="00DB60B4" w:rsidRPr="00735EC2">
        <w:rPr>
          <w:rFonts w:ascii="Arial" w:hAnsi="Arial" w:cs="Arial"/>
        </w:rPr>
        <w:t>ekted</w:t>
      </w:r>
      <w:r w:rsidRPr="00735EC2">
        <w:rPr>
          <w:rFonts w:ascii="Arial" w:hAnsi="Arial" w:cs="Arial"/>
        </w:rPr>
        <w:t>ir. Bölüm</w:t>
      </w:r>
      <w:r w:rsidR="00DB60B4" w:rsidRPr="00735EC2">
        <w:rPr>
          <w:rFonts w:ascii="Arial" w:hAnsi="Arial" w:cs="Arial"/>
        </w:rPr>
        <w:t>lerde</w:t>
      </w:r>
      <w:r w:rsidR="00F6725C" w:rsidRPr="00735EC2">
        <w:rPr>
          <w:rFonts w:ascii="Arial" w:hAnsi="Arial" w:cs="Arial"/>
        </w:rPr>
        <w:t xml:space="preserve"> </w:t>
      </w:r>
      <w:r w:rsidR="00DB60B4" w:rsidRPr="00735EC2">
        <w:rPr>
          <w:rFonts w:ascii="Arial" w:hAnsi="Arial" w:cs="Arial"/>
        </w:rPr>
        <w:t xml:space="preserve">planlanan araştırmaların gerçekleştirilebilmesi için </w:t>
      </w:r>
      <w:r w:rsidRPr="00735EC2">
        <w:rPr>
          <w:rFonts w:ascii="Arial" w:hAnsi="Arial" w:cs="Arial"/>
        </w:rPr>
        <w:t xml:space="preserve">fiziki ve teknik </w:t>
      </w:r>
      <w:r w:rsidR="00F6725C" w:rsidRPr="00735EC2">
        <w:rPr>
          <w:rFonts w:ascii="Arial" w:hAnsi="Arial" w:cs="Arial"/>
        </w:rPr>
        <w:t>altyapısının kesinlikle</w:t>
      </w:r>
      <w:r w:rsidRPr="00735EC2">
        <w:rPr>
          <w:rFonts w:ascii="Arial" w:hAnsi="Arial" w:cs="Arial"/>
        </w:rPr>
        <w:t xml:space="preserve"> zenginleştirilmesi </w:t>
      </w:r>
      <w:r w:rsidR="00DB60B4" w:rsidRPr="00735EC2">
        <w:rPr>
          <w:rFonts w:ascii="Arial" w:hAnsi="Arial" w:cs="Arial"/>
        </w:rPr>
        <w:t>gerekmektedir.</w:t>
      </w:r>
      <w:r w:rsidR="00F6725C" w:rsidRPr="00735EC2">
        <w:rPr>
          <w:rFonts w:ascii="Arial" w:hAnsi="Arial" w:cs="Arial"/>
        </w:rPr>
        <w:t xml:space="preserve"> </w:t>
      </w:r>
      <w:r w:rsidRPr="00735EC2">
        <w:rPr>
          <w:rFonts w:ascii="Arial" w:hAnsi="Arial" w:cs="Arial"/>
        </w:rPr>
        <w:t>Bölüm</w:t>
      </w:r>
      <w:r w:rsidR="00C96DFF" w:rsidRPr="00735EC2">
        <w:rPr>
          <w:rFonts w:ascii="Arial" w:hAnsi="Arial" w:cs="Arial"/>
        </w:rPr>
        <w:t xml:space="preserve">lerde </w:t>
      </w:r>
      <w:r w:rsidRPr="00735EC2">
        <w:rPr>
          <w:rFonts w:ascii="Arial" w:hAnsi="Arial" w:cs="Arial"/>
        </w:rPr>
        <w:t>yapılan çalışmalar</w:t>
      </w:r>
      <w:r w:rsidR="00F6725C" w:rsidRPr="00735EC2">
        <w:rPr>
          <w:rFonts w:ascii="Arial" w:hAnsi="Arial" w:cs="Arial"/>
        </w:rPr>
        <w:t>,</w:t>
      </w:r>
      <w:r w:rsidRPr="00735EC2">
        <w:rPr>
          <w:rFonts w:ascii="Arial" w:hAnsi="Arial" w:cs="Arial"/>
        </w:rPr>
        <w:t xml:space="preserve"> bilimsel etik kurallarına (</w:t>
      </w:r>
      <w:r w:rsidR="00F6725C" w:rsidRPr="00735EC2">
        <w:rPr>
          <w:rFonts w:ascii="Arial" w:hAnsi="Arial" w:cs="Arial"/>
        </w:rPr>
        <w:t>g</w:t>
      </w:r>
      <w:r w:rsidRPr="00735EC2">
        <w:rPr>
          <w:rFonts w:ascii="Arial" w:hAnsi="Arial" w:cs="Arial"/>
        </w:rPr>
        <w:t xml:space="preserve">eçmiş çalışma ve kaynaklara atıf, katkı yapanlara teşekkür, vb.) uymaktadır. Yapılan çalışmalar için Etik </w:t>
      </w:r>
      <w:r w:rsidR="008C2ECC" w:rsidRPr="00735EC2">
        <w:rPr>
          <w:rFonts w:ascii="Arial" w:hAnsi="Arial" w:cs="Arial"/>
        </w:rPr>
        <w:t>K</w:t>
      </w:r>
      <w:r w:rsidRPr="00735EC2">
        <w:rPr>
          <w:rFonts w:ascii="Arial" w:hAnsi="Arial" w:cs="Arial"/>
        </w:rPr>
        <w:t>urulu Onay Belgesi</w:t>
      </w:r>
      <w:r w:rsidR="00C96DFF" w:rsidRPr="00735EC2">
        <w:rPr>
          <w:rFonts w:ascii="Arial" w:hAnsi="Arial" w:cs="Arial"/>
        </w:rPr>
        <w:t>ne ihtiyaç</w:t>
      </w:r>
      <w:r w:rsidRPr="00735EC2">
        <w:rPr>
          <w:rFonts w:ascii="Arial" w:hAnsi="Arial" w:cs="Arial"/>
        </w:rPr>
        <w:t xml:space="preserve"> bulunmamaktadır.</w:t>
      </w:r>
      <w:r w:rsidR="00521492" w:rsidRPr="00735EC2">
        <w:rPr>
          <w:rFonts w:ascii="Arial" w:hAnsi="Arial" w:cs="Arial"/>
        </w:rPr>
        <w:t xml:space="preserve"> </w:t>
      </w:r>
      <w:r w:rsidRPr="00735EC2">
        <w:rPr>
          <w:rFonts w:ascii="Arial" w:hAnsi="Arial" w:cs="Arial"/>
        </w:rPr>
        <w:t>Planlanan bazı çalışmaların gerçekleştirilebilmesi için; Fikir ve Sanat Eserleri Kanunun gereği olarak yeni lisans yazılımlarına ihtiyaç bulunduğu belirtilm</w:t>
      </w:r>
      <w:r w:rsidR="00C96DFF" w:rsidRPr="00735EC2">
        <w:rPr>
          <w:rFonts w:ascii="Arial" w:hAnsi="Arial" w:cs="Arial"/>
        </w:rPr>
        <w:t>ektedir</w:t>
      </w:r>
      <w:r w:rsidRPr="00735EC2">
        <w:rPr>
          <w:rFonts w:ascii="Arial" w:hAnsi="Arial" w:cs="Arial"/>
        </w:rPr>
        <w:t xml:space="preserve">. Bu kapsamda Kalkınma </w:t>
      </w:r>
      <w:r w:rsidRPr="00735EC2">
        <w:rPr>
          <w:rFonts w:ascii="Arial" w:hAnsi="Arial" w:cs="Arial"/>
        </w:rPr>
        <w:lastRenderedPageBreak/>
        <w:t xml:space="preserve">Bakanlığı'ndan sağlanabilecek kaynaklarla hem yazılım hem teknik </w:t>
      </w:r>
      <w:r w:rsidR="008C2ECC" w:rsidRPr="00735EC2">
        <w:rPr>
          <w:rFonts w:ascii="Arial" w:hAnsi="Arial" w:cs="Arial"/>
        </w:rPr>
        <w:t>donanım</w:t>
      </w:r>
      <w:r w:rsidRPr="00735EC2">
        <w:rPr>
          <w:rFonts w:ascii="Arial" w:hAnsi="Arial" w:cs="Arial"/>
        </w:rPr>
        <w:t xml:space="preserve"> konusunda emeği olan lisans sahiplerinin hakları ödenerek bilimsel çalışmaların ilerlemesinin önü açılabilecektir.</w:t>
      </w:r>
    </w:p>
    <w:sectPr w:rsidR="00222991" w:rsidSect="00011B4B">
      <w:footerReference w:type="default" r:id="rId17"/>
      <w:footerReference w:type="first" r:id="rId18"/>
      <w:pgSz w:w="11906" w:h="16838"/>
      <w:pgMar w:top="1417" w:right="1417" w:bottom="1134" w:left="1417" w:header="708" w:footer="708" w:gutter="0"/>
      <w:pgNumType w:chapStyle="1" w:chapSep="emDash"/>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A7248" w:rsidRDefault="003A7248" w:rsidP="00935B50">
      <w:pPr>
        <w:spacing w:after="0" w:line="240" w:lineRule="auto"/>
      </w:pPr>
      <w:r>
        <w:separator/>
      </w:r>
    </w:p>
    <w:p w:rsidR="003A7248" w:rsidRDefault="003A7248"/>
  </w:endnote>
  <w:endnote w:type="continuationSeparator" w:id="0">
    <w:p w:rsidR="003A7248" w:rsidRDefault="003A7248" w:rsidP="00935B50">
      <w:pPr>
        <w:spacing w:after="0" w:line="240" w:lineRule="auto"/>
      </w:pPr>
      <w:r>
        <w:continuationSeparator/>
      </w:r>
    </w:p>
    <w:p w:rsidR="003A7248" w:rsidRDefault="003A724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AFF" w:usb1="C0007841" w:usb2="00000009" w:usb3="00000000" w:csb0="000001FF" w:csb1="00000000"/>
  </w:font>
  <w:font w:name="Courier New">
    <w:panose1 w:val="02070309020205020404"/>
    <w:charset w:val="A2"/>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00002FF" w:usb1="4000ACFF" w:usb2="00000001" w:usb3="00000000" w:csb0="0000019F" w:csb1="00000000"/>
  </w:font>
  <w:font w:name="Cambria">
    <w:panose1 w:val="02040503050406030204"/>
    <w:charset w:val="A2"/>
    <w:family w:val="roman"/>
    <w:pitch w:val="variable"/>
    <w:sig w:usb0="E00002FF" w:usb1="400004FF" w:usb2="00000000" w:usb3="00000000" w:csb0="0000019F" w:csb1="00000000"/>
  </w:font>
  <w:font w:name="Tahoma">
    <w:panose1 w:val="020B0604030504040204"/>
    <w:charset w:val="A2"/>
    <w:family w:val="swiss"/>
    <w:pitch w:val="variable"/>
    <w:sig w:usb0="E1002EFF" w:usb1="C000605B" w:usb2="00000029" w:usb3="00000000" w:csb0="000101FF" w:csb1="00000000"/>
  </w:font>
  <w:font w:name="Arial">
    <w:panose1 w:val="020B0604020202020204"/>
    <w:charset w:val="A2"/>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34014128"/>
      <w:docPartObj>
        <w:docPartGallery w:val="Page Numbers (Bottom of Page)"/>
        <w:docPartUnique/>
      </w:docPartObj>
    </w:sdtPr>
    <w:sdtEndPr/>
    <w:sdtContent>
      <w:p w:rsidR="00735EC2" w:rsidRDefault="00735EC2">
        <w:pPr>
          <w:pStyle w:val="AltBilgi"/>
          <w:jc w:val="right"/>
        </w:pPr>
        <w:r>
          <w:fldChar w:fldCharType="begin"/>
        </w:r>
        <w:r>
          <w:instrText>PAGE   \* MERGEFORMAT</w:instrText>
        </w:r>
        <w:r>
          <w:fldChar w:fldCharType="separate"/>
        </w:r>
        <w:r w:rsidR="003536EB">
          <w:rPr>
            <w:noProof/>
          </w:rPr>
          <w:t>21</w:t>
        </w:r>
        <w:r>
          <w:rPr>
            <w:noProof/>
          </w:rPr>
          <w:fldChar w:fldCharType="end"/>
        </w:r>
      </w:p>
    </w:sdtContent>
  </w:sdt>
  <w:p w:rsidR="00735EC2" w:rsidRPr="00935B50" w:rsidRDefault="00735EC2">
    <w:pPr>
      <w:pStyle w:val="AltBilgi"/>
      <w:rPr>
        <w:i/>
      </w:rPr>
    </w:pPr>
  </w:p>
  <w:p w:rsidR="00735EC2" w:rsidRDefault="00735EC2">
    <w:r>
      <w:t>Gazi Üniversitesi Kalite Komisyonu – İç Değerlendirme Raporu Hazırlama Kılavuzu</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5EC2" w:rsidRDefault="00735EC2">
    <w:pPr>
      <w:pStyle w:val="AltBilgi"/>
    </w:pPr>
    <w:r>
      <w:t>Gazi Üniversitesi Kalite Komisyonu</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A7248" w:rsidRDefault="003A7248" w:rsidP="00935B50">
      <w:pPr>
        <w:spacing w:after="0" w:line="240" w:lineRule="auto"/>
      </w:pPr>
      <w:r>
        <w:separator/>
      </w:r>
    </w:p>
    <w:p w:rsidR="003A7248" w:rsidRDefault="003A7248"/>
  </w:footnote>
  <w:footnote w:type="continuationSeparator" w:id="0">
    <w:p w:rsidR="003A7248" w:rsidRDefault="003A7248" w:rsidP="00935B50">
      <w:pPr>
        <w:spacing w:after="0" w:line="240" w:lineRule="auto"/>
      </w:pPr>
      <w:r>
        <w:continuationSeparator/>
      </w:r>
    </w:p>
    <w:p w:rsidR="003A7248" w:rsidRDefault="003A7248"/>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C935AC"/>
    <w:multiLevelType w:val="hybridMultilevel"/>
    <w:tmpl w:val="734A504C"/>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 w15:restartNumberingAfterBreak="0">
    <w:nsid w:val="0B840292"/>
    <w:multiLevelType w:val="hybridMultilevel"/>
    <w:tmpl w:val="B8ECA668"/>
    <w:lvl w:ilvl="0" w:tplc="041F000F">
      <w:start w:val="1"/>
      <w:numFmt w:val="decimal"/>
      <w:lvlText w:val="%1."/>
      <w:lvlJc w:val="left"/>
      <w:pPr>
        <w:ind w:left="720" w:hanging="360"/>
      </w:pPr>
      <w:rPr>
        <w:rFont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 w15:restartNumberingAfterBreak="0">
    <w:nsid w:val="0E004A01"/>
    <w:multiLevelType w:val="hybridMultilevel"/>
    <w:tmpl w:val="9884771E"/>
    <w:lvl w:ilvl="0" w:tplc="DEF88D78">
      <w:start w:val="2016"/>
      <w:numFmt w:val="bullet"/>
      <w:lvlText w:val=""/>
      <w:lvlJc w:val="left"/>
      <w:pPr>
        <w:ind w:left="437" w:hanging="360"/>
      </w:pPr>
      <w:rPr>
        <w:rFonts w:ascii="Symbol" w:eastAsiaTheme="minorEastAsia" w:hAnsi="Symbol" w:cs="Times New Roman" w:hint="default"/>
      </w:rPr>
    </w:lvl>
    <w:lvl w:ilvl="1" w:tplc="041F0003" w:tentative="1">
      <w:start w:val="1"/>
      <w:numFmt w:val="bullet"/>
      <w:lvlText w:val="o"/>
      <w:lvlJc w:val="left"/>
      <w:pPr>
        <w:ind w:left="1157" w:hanging="360"/>
      </w:pPr>
      <w:rPr>
        <w:rFonts w:ascii="Courier New" w:hAnsi="Courier New" w:cs="Courier New" w:hint="default"/>
      </w:rPr>
    </w:lvl>
    <w:lvl w:ilvl="2" w:tplc="041F0005" w:tentative="1">
      <w:start w:val="1"/>
      <w:numFmt w:val="bullet"/>
      <w:lvlText w:val=""/>
      <w:lvlJc w:val="left"/>
      <w:pPr>
        <w:ind w:left="1877" w:hanging="360"/>
      </w:pPr>
      <w:rPr>
        <w:rFonts w:ascii="Wingdings" w:hAnsi="Wingdings" w:hint="default"/>
      </w:rPr>
    </w:lvl>
    <w:lvl w:ilvl="3" w:tplc="041F0001" w:tentative="1">
      <w:start w:val="1"/>
      <w:numFmt w:val="bullet"/>
      <w:lvlText w:val=""/>
      <w:lvlJc w:val="left"/>
      <w:pPr>
        <w:ind w:left="2597" w:hanging="360"/>
      </w:pPr>
      <w:rPr>
        <w:rFonts w:ascii="Symbol" w:hAnsi="Symbol" w:hint="default"/>
      </w:rPr>
    </w:lvl>
    <w:lvl w:ilvl="4" w:tplc="041F0003" w:tentative="1">
      <w:start w:val="1"/>
      <w:numFmt w:val="bullet"/>
      <w:lvlText w:val="o"/>
      <w:lvlJc w:val="left"/>
      <w:pPr>
        <w:ind w:left="3317" w:hanging="360"/>
      </w:pPr>
      <w:rPr>
        <w:rFonts w:ascii="Courier New" w:hAnsi="Courier New" w:cs="Courier New" w:hint="default"/>
      </w:rPr>
    </w:lvl>
    <w:lvl w:ilvl="5" w:tplc="041F0005" w:tentative="1">
      <w:start w:val="1"/>
      <w:numFmt w:val="bullet"/>
      <w:lvlText w:val=""/>
      <w:lvlJc w:val="left"/>
      <w:pPr>
        <w:ind w:left="4037" w:hanging="360"/>
      </w:pPr>
      <w:rPr>
        <w:rFonts w:ascii="Wingdings" w:hAnsi="Wingdings" w:hint="default"/>
      </w:rPr>
    </w:lvl>
    <w:lvl w:ilvl="6" w:tplc="041F0001" w:tentative="1">
      <w:start w:val="1"/>
      <w:numFmt w:val="bullet"/>
      <w:lvlText w:val=""/>
      <w:lvlJc w:val="left"/>
      <w:pPr>
        <w:ind w:left="4757" w:hanging="360"/>
      </w:pPr>
      <w:rPr>
        <w:rFonts w:ascii="Symbol" w:hAnsi="Symbol" w:hint="default"/>
      </w:rPr>
    </w:lvl>
    <w:lvl w:ilvl="7" w:tplc="041F0003" w:tentative="1">
      <w:start w:val="1"/>
      <w:numFmt w:val="bullet"/>
      <w:lvlText w:val="o"/>
      <w:lvlJc w:val="left"/>
      <w:pPr>
        <w:ind w:left="5477" w:hanging="360"/>
      </w:pPr>
      <w:rPr>
        <w:rFonts w:ascii="Courier New" w:hAnsi="Courier New" w:cs="Courier New" w:hint="default"/>
      </w:rPr>
    </w:lvl>
    <w:lvl w:ilvl="8" w:tplc="041F0005" w:tentative="1">
      <w:start w:val="1"/>
      <w:numFmt w:val="bullet"/>
      <w:lvlText w:val=""/>
      <w:lvlJc w:val="left"/>
      <w:pPr>
        <w:ind w:left="6197" w:hanging="360"/>
      </w:pPr>
      <w:rPr>
        <w:rFonts w:ascii="Wingdings" w:hAnsi="Wingdings" w:hint="default"/>
      </w:rPr>
    </w:lvl>
  </w:abstractNum>
  <w:abstractNum w:abstractNumId="3" w15:restartNumberingAfterBreak="0">
    <w:nsid w:val="11226FD8"/>
    <w:multiLevelType w:val="hybridMultilevel"/>
    <w:tmpl w:val="97D06FE2"/>
    <w:lvl w:ilvl="0" w:tplc="041F000F">
      <w:start w:val="1"/>
      <w:numFmt w:val="decimal"/>
      <w:lvlText w:val="%1."/>
      <w:lvlJc w:val="left"/>
      <w:pPr>
        <w:ind w:left="720" w:hanging="360"/>
      </w:pPr>
    </w:lvl>
    <w:lvl w:ilvl="1" w:tplc="7930CB20">
      <w:start w:val="1"/>
      <w:numFmt w:val="lowerLetter"/>
      <w:lvlText w:val="%2."/>
      <w:lvlJc w:val="left"/>
      <w:pPr>
        <w:ind w:left="1440" w:hanging="360"/>
      </w:pPr>
      <w:rPr>
        <w:rFonts w:hint="default"/>
      </w:r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 w15:restartNumberingAfterBreak="0">
    <w:nsid w:val="128C45D1"/>
    <w:multiLevelType w:val="hybridMultilevel"/>
    <w:tmpl w:val="5DAE592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 w15:restartNumberingAfterBreak="0">
    <w:nsid w:val="13530165"/>
    <w:multiLevelType w:val="hybridMultilevel"/>
    <w:tmpl w:val="6F523F84"/>
    <w:lvl w:ilvl="0" w:tplc="041F000F">
      <w:start w:val="1"/>
      <w:numFmt w:val="decimal"/>
      <w:lvlText w:val="%1."/>
      <w:lvlJc w:val="left"/>
      <w:pPr>
        <w:ind w:left="720" w:hanging="360"/>
      </w:pPr>
      <w:rPr>
        <w:rFont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 w15:restartNumberingAfterBreak="0">
    <w:nsid w:val="15662C65"/>
    <w:multiLevelType w:val="hybridMultilevel"/>
    <w:tmpl w:val="A4700214"/>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7" w15:restartNumberingAfterBreak="0">
    <w:nsid w:val="15993A5A"/>
    <w:multiLevelType w:val="multilevel"/>
    <w:tmpl w:val="903CCF92"/>
    <w:lvl w:ilvl="0">
      <w:start w:val="1"/>
      <w:numFmt w:val="decimal"/>
      <w:lvlText w:val="%1."/>
      <w:lvlJc w:val="left"/>
      <w:pPr>
        <w:ind w:left="432" w:hanging="432"/>
      </w:pPr>
      <w:rPr>
        <w:rFonts w:hint="default"/>
      </w:rPr>
    </w:lvl>
    <w:lvl w:ilvl="1">
      <w:start w:val="1"/>
      <w:numFmt w:val="decimal"/>
      <w:lvlText w:val="%1.%2."/>
      <w:lvlJc w:val="left"/>
      <w:pPr>
        <w:ind w:left="432" w:hanging="43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7B52D6B"/>
    <w:multiLevelType w:val="hybridMultilevel"/>
    <w:tmpl w:val="574C5102"/>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9" w15:restartNumberingAfterBreak="0">
    <w:nsid w:val="1F442407"/>
    <w:multiLevelType w:val="hybridMultilevel"/>
    <w:tmpl w:val="D28A743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0" w15:restartNumberingAfterBreak="0">
    <w:nsid w:val="275364AA"/>
    <w:multiLevelType w:val="hybridMultilevel"/>
    <w:tmpl w:val="3084B9FA"/>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1" w15:restartNumberingAfterBreak="0">
    <w:nsid w:val="32B3499A"/>
    <w:multiLevelType w:val="hybridMultilevel"/>
    <w:tmpl w:val="D1C28040"/>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2" w15:restartNumberingAfterBreak="0">
    <w:nsid w:val="337D0F89"/>
    <w:multiLevelType w:val="hybridMultilevel"/>
    <w:tmpl w:val="69E8403A"/>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3" w15:restartNumberingAfterBreak="0">
    <w:nsid w:val="33E92A9D"/>
    <w:multiLevelType w:val="hybridMultilevel"/>
    <w:tmpl w:val="0AE68FFE"/>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4" w15:restartNumberingAfterBreak="0">
    <w:nsid w:val="34624D1B"/>
    <w:multiLevelType w:val="hybridMultilevel"/>
    <w:tmpl w:val="B74C963A"/>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5" w15:restartNumberingAfterBreak="0">
    <w:nsid w:val="37381D5C"/>
    <w:multiLevelType w:val="multilevel"/>
    <w:tmpl w:val="FF2A9E60"/>
    <w:lvl w:ilvl="0">
      <w:start w:val="1"/>
      <w:numFmt w:val="decimal"/>
      <w:lvlText w:val="%1."/>
      <w:lvlJc w:val="left"/>
      <w:pPr>
        <w:ind w:left="360" w:hanging="36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15:restartNumberingAfterBreak="0">
    <w:nsid w:val="391649C4"/>
    <w:multiLevelType w:val="hybridMultilevel"/>
    <w:tmpl w:val="2D50E520"/>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7" w15:restartNumberingAfterBreak="0">
    <w:nsid w:val="3B630B17"/>
    <w:multiLevelType w:val="hybridMultilevel"/>
    <w:tmpl w:val="32A2D66E"/>
    <w:lvl w:ilvl="0" w:tplc="041F000F">
      <w:start w:val="5"/>
      <w:numFmt w:val="decimal"/>
      <w:lvlText w:val="%1."/>
      <w:lvlJc w:val="left"/>
      <w:pPr>
        <w:ind w:left="360" w:hanging="360"/>
      </w:pPr>
      <w:rPr>
        <w:rFonts w:hint="default"/>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18" w15:restartNumberingAfterBreak="0">
    <w:nsid w:val="3E4E6D15"/>
    <w:multiLevelType w:val="hybridMultilevel"/>
    <w:tmpl w:val="2BC0D24C"/>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9" w15:restartNumberingAfterBreak="0">
    <w:nsid w:val="410179FE"/>
    <w:multiLevelType w:val="hybridMultilevel"/>
    <w:tmpl w:val="92369156"/>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0" w15:restartNumberingAfterBreak="0">
    <w:nsid w:val="460C0B87"/>
    <w:multiLevelType w:val="hybridMultilevel"/>
    <w:tmpl w:val="EEB412FA"/>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1" w15:restartNumberingAfterBreak="0">
    <w:nsid w:val="46FB5588"/>
    <w:multiLevelType w:val="hybridMultilevel"/>
    <w:tmpl w:val="151C4B0E"/>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2" w15:restartNumberingAfterBreak="0">
    <w:nsid w:val="5266661D"/>
    <w:multiLevelType w:val="hybridMultilevel"/>
    <w:tmpl w:val="67C46C04"/>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3" w15:restartNumberingAfterBreak="0">
    <w:nsid w:val="57BF0461"/>
    <w:multiLevelType w:val="hybridMultilevel"/>
    <w:tmpl w:val="476A3EC6"/>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4" w15:restartNumberingAfterBreak="0">
    <w:nsid w:val="5BA92A15"/>
    <w:multiLevelType w:val="hybridMultilevel"/>
    <w:tmpl w:val="1CA0674C"/>
    <w:lvl w:ilvl="0" w:tplc="041F0001">
      <w:start w:val="1"/>
      <w:numFmt w:val="bullet"/>
      <w:lvlText w:val=""/>
      <w:lvlJc w:val="left"/>
      <w:pPr>
        <w:ind w:left="720" w:hanging="360"/>
      </w:pPr>
      <w:rPr>
        <w:rFonts w:ascii="Symbol" w:hAnsi="Symbol" w:hint="default"/>
      </w:rPr>
    </w:lvl>
    <w:lvl w:ilvl="1" w:tplc="041F0003">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5" w15:restartNumberingAfterBreak="0">
    <w:nsid w:val="5BBF094C"/>
    <w:multiLevelType w:val="hybridMultilevel"/>
    <w:tmpl w:val="C4E400D0"/>
    <w:lvl w:ilvl="0" w:tplc="041F0001">
      <w:start w:val="1"/>
      <w:numFmt w:val="bullet"/>
      <w:lvlText w:val=""/>
      <w:lvlJc w:val="left"/>
      <w:pPr>
        <w:ind w:left="766" w:hanging="360"/>
      </w:pPr>
      <w:rPr>
        <w:rFonts w:ascii="Symbol" w:hAnsi="Symbol" w:hint="default"/>
      </w:rPr>
    </w:lvl>
    <w:lvl w:ilvl="1" w:tplc="041F0003" w:tentative="1">
      <w:start w:val="1"/>
      <w:numFmt w:val="bullet"/>
      <w:lvlText w:val="o"/>
      <w:lvlJc w:val="left"/>
      <w:pPr>
        <w:ind w:left="1486" w:hanging="360"/>
      </w:pPr>
      <w:rPr>
        <w:rFonts w:ascii="Courier New" w:hAnsi="Courier New" w:cs="Courier New" w:hint="default"/>
      </w:rPr>
    </w:lvl>
    <w:lvl w:ilvl="2" w:tplc="041F0005" w:tentative="1">
      <w:start w:val="1"/>
      <w:numFmt w:val="bullet"/>
      <w:lvlText w:val=""/>
      <w:lvlJc w:val="left"/>
      <w:pPr>
        <w:ind w:left="2206" w:hanging="360"/>
      </w:pPr>
      <w:rPr>
        <w:rFonts w:ascii="Wingdings" w:hAnsi="Wingdings" w:hint="default"/>
      </w:rPr>
    </w:lvl>
    <w:lvl w:ilvl="3" w:tplc="041F0001" w:tentative="1">
      <w:start w:val="1"/>
      <w:numFmt w:val="bullet"/>
      <w:lvlText w:val=""/>
      <w:lvlJc w:val="left"/>
      <w:pPr>
        <w:ind w:left="2926" w:hanging="360"/>
      </w:pPr>
      <w:rPr>
        <w:rFonts w:ascii="Symbol" w:hAnsi="Symbol" w:hint="default"/>
      </w:rPr>
    </w:lvl>
    <w:lvl w:ilvl="4" w:tplc="041F0003" w:tentative="1">
      <w:start w:val="1"/>
      <w:numFmt w:val="bullet"/>
      <w:lvlText w:val="o"/>
      <w:lvlJc w:val="left"/>
      <w:pPr>
        <w:ind w:left="3646" w:hanging="360"/>
      </w:pPr>
      <w:rPr>
        <w:rFonts w:ascii="Courier New" w:hAnsi="Courier New" w:cs="Courier New" w:hint="default"/>
      </w:rPr>
    </w:lvl>
    <w:lvl w:ilvl="5" w:tplc="041F0005" w:tentative="1">
      <w:start w:val="1"/>
      <w:numFmt w:val="bullet"/>
      <w:lvlText w:val=""/>
      <w:lvlJc w:val="left"/>
      <w:pPr>
        <w:ind w:left="4366" w:hanging="360"/>
      </w:pPr>
      <w:rPr>
        <w:rFonts w:ascii="Wingdings" w:hAnsi="Wingdings" w:hint="default"/>
      </w:rPr>
    </w:lvl>
    <w:lvl w:ilvl="6" w:tplc="041F0001" w:tentative="1">
      <w:start w:val="1"/>
      <w:numFmt w:val="bullet"/>
      <w:lvlText w:val=""/>
      <w:lvlJc w:val="left"/>
      <w:pPr>
        <w:ind w:left="5086" w:hanging="360"/>
      </w:pPr>
      <w:rPr>
        <w:rFonts w:ascii="Symbol" w:hAnsi="Symbol" w:hint="default"/>
      </w:rPr>
    </w:lvl>
    <w:lvl w:ilvl="7" w:tplc="041F0003" w:tentative="1">
      <w:start w:val="1"/>
      <w:numFmt w:val="bullet"/>
      <w:lvlText w:val="o"/>
      <w:lvlJc w:val="left"/>
      <w:pPr>
        <w:ind w:left="5806" w:hanging="360"/>
      </w:pPr>
      <w:rPr>
        <w:rFonts w:ascii="Courier New" w:hAnsi="Courier New" w:cs="Courier New" w:hint="default"/>
      </w:rPr>
    </w:lvl>
    <w:lvl w:ilvl="8" w:tplc="041F0005" w:tentative="1">
      <w:start w:val="1"/>
      <w:numFmt w:val="bullet"/>
      <w:lvlText w:val=""/>
      <w:lvlJc w:val="left"/>
      <w:pPr>
        <w:ind w:left="6526" w:hanging="360"/>
      </w:pPr>
      <w:rPr>
        <w:rFonts w:ascii="Wingdings" w:hAnsi="Wingdings" w:hint="default"/>
      </w:rPr>
    </w:lvl>
  </w:abstractNum>
  <w:abstractNum w:abstractNumId="26" w15:restartNumberingAfterBreak="0">
    <w:nsid w:val="698E49BD"/>
    <w:multiLevelType w:val="hybridMultilevel"/>
    <w:tmpl w:val="4C141EE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7" w15:restartNumberingAfterBreak="0">
    <w:nsid w:val="6FE32679"/>
    <w:multiLevelType w:val="multilevel"/>
    <w:tmpl w:val="44B64AFE"/>
    <w:lvl w:ilvl="0">
      <w:start w:val="1"/>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7A834859"/>
    <w:multiLevelType w:val="multilevel"/>
    <w:tmpl w:val="61D00436"/>
    <w:lvl w:ilvl="0">
      <w:start w:val="1"/>
      <w:numFmt w:val="decimal"/>
      <w:lvlText w:val="%1."/>
      <w:lvlJc w:val="left"/>
      <w:pPr>
        <w:ind w:left="360" w:hanging="36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9" w15:restartNumberingAfterBreak="0">
    <w:nsid w:val="7BE3134B"/>
    <w:multiLevelType w:val="hybridMultilevel"/>
    <w:tmpl w:val="8DDEE724"/>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abstractNumId w:val="29"/>
  </w:num>
  <w:num w:numId="2">
    <w:abstractNumId w:val="19"/>
  </w:num>
  <w:num w:numId="3">
    <w:abstractNumId w:val="10"/>
  </w:num>
  <w:num w:numId="4">
    <w:abstractNumId w:val="6"/>
  </w:num>
  <w:num w:numId="5">
    <w:abstractNumId w:val="14"/>
  </w:num>
  <w:num w:numId="6">
    <w:abstractNumId w:val="20"/>
  </w:num>
  <w:num w:numId="7">
    <w:abstractNumId w:val="22"/>
  </w:num>
  <w:num w:numId="8">
    <w:abstractNumId w:val="13"/>
  </w:num>
  <w:num w:numId="9">
    <w:abstractNumId w:val="24"/>
  </w:num>
  <w:num w:numId="10">
    <w:abstractNumId w:val="12"/>
  </w:num>
  <w:num w:numId="11">
    <w:abstractNumId w:val="9"/>
  </w:num>
  <w:num w:numId="12">
    <w:abstractNumId w:val="4"/>
  </w:num>
  <w:num w:numId="13">
    <w:abstractNumId w:val="21"/>
  </w:num>
  <w:num w:numId="14">
    <w:abstractNumId w:val="16"/>
  </w:num>
  <w:num w:numId="15">
    <w:abstractNumId w:val="26"/>
  </w:num>
  <w:num w:numId="16">
    <w:abstractNumId w:val="11"/>
  </w:num>
  <w:num w:numId="17">
    <w:abstractNumId w:val="23"/>
  </w:num>
  <w:num w:numId="18">
    <w:abstractNumId w:val="0"/>
  </w:num>
  <w:num w:numId="19">
    <w:abstractNumId w:val="8"/>
  </w:num>
  <w:num w:numId="20">
    <w:abstractNumId w:val="25"/>
  </w:num>
  <w:num w:numId="21">
    <w:abstractNumId w:val="3"/>
  </w:num>
  <w:num w:numId="22">
    <w:abstractNumId w:val="1"/>
  </w:num>
  <w:num w:numId="23">
    <w:abstractNumId w:val="5"/>
  </w:num>
  <w:num w:numId="24">
    <w:abstractNumId w:val="18"/>
  </w:num>
  <w:num w:numId="25">
    <w:abstractNumId w:val="28"/>
  </w:num>
  <w:num w:numId="26">
    <w:abstractNumId w:val="15"/>
  </w:num>
  <w:num w:numId="27">
    <w:abstractNumId w:val="2"/>
  </w:num>
  <w:num w:numId="28">
    <w:abstractNumId w:val="27"/>
  </w:num>
  <w:num w:numId="29">
    <w:abstractNumId w:val="17"/>
  </w:num>
  <w:num w:numId="3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6998"/>
    <w:rsid w:val="00002C69"/>
    <w:rsid w:val="00003547"/>
    <w:rsid w:val="000045E0"/>
    <w:rsid w:val="000058FA"/>
    <w:rsid w:val="0000700A"/>
    <w:rsid w:val="000118BA"/>
    <w:rsid w:val="00011B4B"/>
    <w:rsid w:val="00013116"/>
    <w:rsid w:val="00013CA8"/>
    <w:rsid w:val="00014EE6"/>
    <w:rsid w:val="00016902"/>
    <w:rsid w:val="00017DAE"/>
    <w:rsid w:val="00025740"/>
    <w:rsid w:val="00026E28"/>
    <w:rsid w:val="00027BEE"/>
    <w:rsid w:val="00031230"/>
    <w:rsid w:val="00031441"/>
    <w:rsid w:val="00032846"/>
    <w:rsid w:val="00032EAB"/>
    <w:rsid w:val="00034F46"/>
    <w:rsid w:val="000359D5"/>
    <w:rsid w:val="00037A2C"/>
    <w:rsid w:val="0004106C"/>
    <w:rsid w:val="00041BC0"/>
    <w:rsid w:val="00042273"/>
    <w:rsid w:val="00042400"/>
    <w:rsid w:val="00043529"/>
    <w:rsid w:val="0004384D"/>
    <w:rsid w:val="00045935"/>
    <w:rsid w:val="000479CF"/>
    <w:rsid w:val="00050F67"/>
    <w:rsid w:val="00052D83"/>
    <w:rsid w:val="00052F5F"/>
    <w:rsid w:val="00053409"/>
    <w:rsid w:val="000534DB"/>
    <w:rsid w:val="00054574"/>
    <w:rsid w:val="00055ED2"/>
    <w:rsid w:val="00056494"/>
    <w:rsid w:val="000567B9"/>
    <w:rsid w:val="00057FAC"/>
    <w:rsid w:val="00060546"/>
    <w:rsid w:val="00061282"/>
    <w:rsid w:val="00063EF7"/>
    <w:rsid w:val="0006615E"/>
    <w:rsid w:val="00067E60"/>
    <w:rsid w:val="000707A6"/>
    <w:rsid w:val="00072A66"/>
    <w:rsid w:val="0007392D"/>
    <w:rsid w:val="00073BE2"/>
    <w:rsid w:val="00074679"/>
    <w:rsid w:val="00076158"/>
    <w:rsid w:val="000764A9"/>
    <w:rsid w:val="00080C72"/>
    <w:rsid w:val="00080CAF"/>
    <w:rsid w:val="00081822"/>
    <w:rsid w:val="00081FBE"/>
    <w:rsid w:val="00085D26"/>
    <w:rsid w:val="00085D2A"/>
    <w:rsid w:val="00086239"/>
    <w:rsid w:val="0008788C"/>
    <w:rsid w:val="00092392"/>
    <w:rsid w:val="00094B20"/>
    <w:rsid w:val="000955A5"/>
    <w:rsid w:val="000A13F3"/>
    <w:rsid w:val="000A1739"/>
    <w:rsid w:val="000A2063"/>
    <w:rsid w:val="000A47F8"/>
    <w:rsid w:val="000A4CA3"/>
    <w:rsid w:val="000A7079"/>
    <w:rsid w:val="000B0604"/>
    <w:rsid w:val="000B10B4"/>
    <w:rsid w:val="000B1AA2"/>
    <w:rsid w:val="000B1DDD"/>
    <w:rsid w:val="000B34A1"/>
    <w:rsid w:val="000B3D70"/>
    <w:rsid w:val="000B4124"/>
    <w:rsid w:val="000B5C5E"/>
    <w:rsid w:val="000B6D9A"/>
    <w:rsid w:val="000C3625"/>
    <w:rsid w:val="000D186B"/>
    <w:rsid w:val="000D2402"/>
    <w:rsid w:val="000D27E1"/>
    <w:rsid w:val="000D304F"/>
    <w:rsid w:val="000D325A"/>
    <w:rsid w:val="000D3D28"/>
    <w:rsid w:val="000D4051"/>
    <w:rsid w:val="000D783D"/>
    <w:rsid w:val="000E2085"/>
    <w:rsid w:val="000E2130"/>
    <w:rsid w:val="000E29E2"/>
    <w:rsid w:val="000E4984"/>
    <w:rsid w:val="000E671C"/>
    <w:rsid w:val="000F255A"/>
    <w:rsid w:val="000F3070"/>
    <w:rsid w:val="000F6F8E"/>
    <w:rsid w:val="00100A94"/>
    <w:rsid w:val="00100B82"/>
    <w:rsid w:val="00101596"/>
    <w:rsid w:val="00101888"/>
    <w:rsid w:val="00101CEE"/>
    <w:rsid w:val="00101EA1"/>
    <w:rsid w:val="001117CC"/>
    <w:rsid w:val="00112C4C"/>
    <w:rsid w:val="00113953"/>
    <w:rsid w:val="00122CD7"/>
    <w:rsid w:val="00124A2B"/>
    <w:rsid w:val="00125C0A"/>
    <w:rsid w:val="001263DD"/>
    <w:rsid w:val="001268F3"/>
    <w:rsid w:val="0013510E"/>
    <w:rsid w:val="00135CBD"/>
    <w:rsid w:val="00136024"/>
    <w:rsid w:val="001372F7"/>
    <w:rsid w:val="00137BD9"/>
    <w:rsid w:val="00137DEE"/>
    <w:rsid w:val="00140F17"/>
    <w:rsid w:val="00143203"/>
    <w:rsid w:val="00144648"/>
    <w:rsid w:val="00144C12"/>
    <w:rsid w:val="001457E7"/>
    <w:rsid w:val="00146CCD"/>
    <w:rsid w:val="00146D03"/>
    <w:rsid w:val="00150FCF"/>
    <w:rsid w:val="0015202A"/>
    <w:rsid w:val="001523F3"/>
    <w:rsid w:val="001524D1"/>
    <w:rsid w:val="0015275E"/>
    <w:rsid w:val="00152A76"/>
    <w:rsid w:val="00155CA0"/>
    <w:rsid w:val="00156843"/>
    <w:rsid w:val="00157477"/>
    <w:rsid w:val="001618A3"/>
    <w:rsid w:val="0016366F"/>
    <w:rsid w:val="00164805"/>
    <w:rsid w:val="00165093"/>
    <w:rsid w:val="00165F82"/>
    <w:rsid w:val="00166D59"/>
    <w:rsid w:val="00167031"/>
    <w:rsid w:val="001672C2"/>
    <w:rsid w:val="00170000"/>
    <w:rsid w:val="001708DE"/>
    <w:rsid w:val="00171F9B"/>
    <w:rsid w:val="00173A82"/>
    <w:rsid w:val="00176554"/>
    <w:rsid w:val="00177E66"/>
    <w:rsid w:val="00181B8E"/>
    <w:rsid w:val="00182E8D"/>
    <w:rsid w:val="00183405"/>
    <w:rsid w:val="00184644"/>
    <w:rsid w:val="0018520A"/>
    <w:rsid w:val="00185F9C"/>
    <w:rsid w:val="0018660F"/>
    <w:rsid w:val="001878C9"/>
    <w:rsid w:val="001917E2"/>
    <w:rsid w:val="00191A90"/>
    <w:rsid w:val="00192479"/>
    <w:rsid w:val="00194290"/>
    <w:rsid w:val="001949E3"/>
    <w:rsid w:val="00196A22"/>
    <w:rsid w:val="0019756D"/>
    <w:rsid w:val="001A077D"/>
    <w:rsid w:val="001A2200"/>
    <w:rsid w:val="001A228D"/>
    <w:rsid w:val="001A24D2"/>
    <w:rsid w:val="001A2D7E"/>
    <w:rsid w:val="001A368F"/>
    <w:rsid w:val="001A3B26"/>
    <w:rsid w:val="001A4630"/>
    <w:rsid w:val="001A4F48"/>
    <w:rsid w:val="001A5E26"/>
    <w:rsid w:val="001A68B3"/>
    <w:rsid w:val="001A74DE"/>
    <w:rsid w:val="001A76C5"/>
    <w:rsid w:val="001A7CE1"/>
    <w:rsid w:val="001B11E1"/>
    <w:rsid w:val="001B1E55"/>
    <w:rsid w:val="001B528C"/>
    <w:rsid w:val="001B6735"/>
    <w:rsid w:val="001C1008"/>
    <w:rsid w:val="001C1423"/>
    <w:rsid w:val="001C1FAD"/>
    <w:rsid w:val="001C35E7"/>
    <w:rsid w:val="001C4718"/>
    <w:rsid w:val="001C4E4A"/>
    <w:rsid w:val="001C6790"/>
    <w:rsid w:val="001C78DF"/>
    <w:rsid w:val="001D0139"/>
    <w:rsid w:val="001D0F61"/>
    <w:rsid w:val="001D339B"/>
    <w:rsid w:val="001D36CF"/>
    <w:rsid w:val="001D707C"/>
    <w:rsid w:val="001E52DC"/>
    <w:rsid w:val="001E5E8A"/>
    <w:rsid w:val="001E61BF"/>
    <w:rsid w:val="001E65FF"/>
    <w:rsid w:val="001E6CDE"/>
    <w:rsid w:val="001E78D7"/>
    <w:rsid w:val="001F0A73"/>
    <w:rsid w:val="001F1848"/>
    <w:rsid w:val="001F2389"/>
    <w:rsid w:val="001F3480"/>
    <w:rsid w:val="001F3B54"/>
    <w:rsid w:val="001F4548"/>
    <w:rsid w:val="001F5AA3"/>
    <w:rsid w:val="001F5C8A"/>
    <w:rsid w:val="002004E9"/>
    <w:rsid w:val="00204E0F"/>
    <w:rsid w:val="00205C28"/>
    <w:rsid w:val="00207785"/>
    <w:rsid w:val="00207840"/>
    <w:rsid w:val="0021044D"/>
    <w:rsid w:val="0021055F"/>
    <w:rsid w:val="00211E67"/>
    <w:rsid w:val="0021259D"/>
    <w:rsid w:val="00212EE1"/>
    <w:rsid w:val="00215003"/>
    <w:rsid w:val="00220B01"/>
    <w:rsid w:val="00221399"/>
    <w:rsid w:val="00221ACC"/>
    <w:rsid w:val="00221B77"/>
    <w:rsid w:val="00222991"/>
    <w:rsid w:val="00224E84"/>
    <w:rsid w:val="00225AD4"/>
    <w:rsid w:val="00225AF2"/>
    <w:rsid w:val="00226F89"/>
    <w:rsid w:val="00227C73"/>
    <w:rsid w:val="00230608"/>
    <w:rsid w:val="00232A45"/>
    <w:rsid w:val="00233585"/>
    <w:rsid w:val="00233937"/>
    <w:rsid w:val="00236EF8"/>
    <w:rsid w:val="0023702B"/>
    <w:rsid w:val="00242875"/>
    <w:rsid w:val="00242DA6"/>
    <w:rsid w:val="00242EC8"/>
    <w:rsid w:val="0024357A"/>
    <w:rsid w:val="002435A3"/>
    <w:rsid w:val="00243F90"/>
    <w:rsid w:val="0024406D"/>
    <w:rsid w:val="002458C3"/>
    <w:rsid w:val="002467C1"/>
    <w:rsid w:val="00247F65"/>
    <w:rsid w:val="0025002C"/>
    <w:rsid w:val="00251FC6"/>
    <w:rsid w:val="00254AD5"/>
    <w:rsid w:val="002572C7"/>
    <w:rsid w:val="0026072B"/>
    <w:rsid w:val="002622AD"/>
    <w:rsid w:val="00265A14"/>
    <w:rsid w:val="00270B56"/>
    <w:rsid w:val="00272D07"/>
    <w:rsid w:val="002738E8"/>
    <w:rsid w:val="00274BBF"/>
    <w:rsid w:val="00274C33"/>
    <w:rsid w:val="00275447"/>
    <w:rsid w:val="00280A01"/>
    <w:rsid w:val="00281023"/>
    <w:rsid w:val="002824A5"/>
    <w:rsid w:val="00282C18"/>
    <w:rsid w:val="00285B17"/>
    <w:rsid w:val="00287F35"/>
    <w:rsid w:val="00290909"/>
    <w:rsid w:val="002912B8"/>
    <w:rsid w:val="00291A26"/>
    <w:rsid w:val="00292FE4"/>
    <w:rsid w:val="0029304E"/>
    <w:rsid w:val="00294C57"/>
    <w:rsid w:val="00295213"/>
    <w:rsid w:val="00296B11"/>
    <w:rsid w:val="0029766C"/>
    <w:rsid w:val="0029792F"/>
    <w:rsid w:val="00297EE6"/>
    <w:rsid w:val="002A0202"/>
    <w:rsid w:val="002A024C"/>
    <w:rsid w:val="002A22AA"/>
    <w:rsid w:val="002A2ACA"/>
    <w:rsid w:val="002A2AD1"/>
    <w:rsid w:val="002A5877"/>
    <w:rsid w:val="002A6360"/>
    <w:rsid w:val="002A713B"/>
    <w:rsid w:val="002A7A9C"/>
    <w:rsid w:val="002B2595"/>
    <w:rsid w:val="002B416C"/>
    <w:rsid w:val="002B4882"/>
    <w:rsid w:val="002B55D4"/>
    <w:rsid w:val="002B6263"/>
    <w:rsid w:val="002B7797"/>
    <w:rsid w:val="002B7AC8"/>
    <w:rsid w:val="002B7C4E"/>
    <w:rsid w:val="002C1757"/>
    <w:rsid w:val="002C2C83"/>
    <w:rsid w:val="002C338E"/>
    <w:rsid w:val="002C428A"/>
    <w:rsid w:val="002C667B"/>
    <w:rsid w:val="002D1F99"/>
    <w:rsid w:val="002D414F"/>
    <w:rsid w:val="002D4F7C"/>
    <w:rsid w:val="002D6555"/>
    <w:rsid w:val="002E097D"/>
    <w:rsid w:val="002E2B19"/>
    <w:rsid w:val="002E424F"/>
    <w:rsid w:val="002E5850"/>
    <w:rsid w:val="002E5C70"/>
    <w:rsid w:val="002E63CA"/>
    <w:rsid w:val="002F13A2"/>
    <w:rsid w:val="002F25DD"/>
    <w:rsid w:val="002F3DDD"/>
    <w:rsid w:val="002F40A5"/>
    <w:rsid w:val="002F4733"/>
    <w:rsid w:val="002F7C01"/>
    <w:rsid w:val="00300033"/>
    <w:rsid w:val="003017B6"/>
    <w:rsid w:val="00303652"/>
    <w:rsid w:val="00303A6D"/>
    <w:rsid w:val="00304793"/>
    <w:rsid w:val="00304831"/>
    <w:rsid w:val="0031188E"/>
    <w:rsid w:val="00314625"/>
    <w:rsid w:val="003158A6"/>
    <w:rsid w:val="0031612C"/>
    <w:rsid w:val="00316758"/>
    <w:rsid w:val="00326D6B"/>
    <w:rsid w:val="00326F25"/>
    <w:rsid w:val="00330339"/>
    <w:rsid w:val="003303AA"/>
    <w:rsid w:val="003309F8"/>
    <w:rsid w:val="00331C82"/>
    <w:rsid w:val="00333C2B"/>
    <w:rsid w:val="00334393"/>
    <w:rsid w:val="00334FF6"/>
    <w:rsid w:val="00335EA7"/>
    <w:rsid w:val="00336322"/>
    <w:rsid w:val="00342771"/>
    <w:rsid w:val="00342D08"/>
    <w:rsid w:val="00343CBD"/>
    <w:rsid w:val="003455CA"/>
    <w:rsid w:val="00345A86"/>
    <w:rsid w:val="00346395"/>
    <w:rsid w:val="00346BFF"/>
    <w:rsid w:val="00347753"/>
    <w:rsid w:val="00351070"/>
    <w:rsid w:val="003524BF"/>
    <w:rsid w:val="00352ABC"/>
    <w:rsid w:val="00352F65"/>
    <w:rsid w:val="003536EB"/>
    <w:rsid w:val="003543B5"/>
    <w:rsid w:val="003571BD"/>
    <w:rsid w:val="00357502"/>
    <w:rsid w:val="00362EF7"/>
    <w:rsid w:val="003650F5"/>
    <w:rsid w:val="00372B06"/>
    <w:rsid w:val="00374C49"/>
    <w:rsid w:val="0037577B"/>
    <w:rsid w:val="0038134D"/>
    <w:rsid w:val="003817F7"/>
    <w:rsid w:val="00383E48"/>
    <w:rsid w:val="00384EEC"/>
    <w:rsid w:val="00385376"/>
    <w:rsid w:val="00387161"/>
    <w:rsid w:val="003908CF"/>
    <w:rsid w:val="00390904"/>
    <w:rsid w:val="00392845"/>
    <w:rsid w:val="0039349A"/>
    <w:rsid w:val="003969F7"/>
    <w:rsid w:val="00396A2F"/>
    <w:rsid w:val="00397117"/>
    <w:rsid w:val="003A0A95"/>
    <w:rsid w:val="003A1ACD"/>
    <w:rsid w:val="003A33A8"/>
    <w:rsid w:val="003A7248"/>
    <w:rsid w:val="003B0A1C"/>
    <w:rsid w:val="003B24C1"/>
    <w:rsid w:val="003B45EA"/>
    <w:rsid w:val="003B5780"/>
    <w:rsid w:val="003B73A7"/>
    <w:rsid w:val="003B7707"/>
    <w:rsid w:val="003C33E7"/>
    <w:rsid w:val="003C44AF"/>
    <w:rsid w:val="003C44CA"/>
    <w:rsid w:val="003C52A0"/>
    <w:rsid w:val="003C6B79"/>
    <w:rsid w:val="003C742C"/>
    <w:rsid w:val="003C7BC8"/>
    <w:rsid w:val="003D10BE"/>
    <w:rsid w:val="003D10ED"/>
    <w:rsid w:val="003D1866"/>
    <w:rsid w:val="003D2586"/>
    <w:rsid w:val="003D5283"/>
    <w:rsid w:val="003E225C"/>
    <w:rsid w:val="003E4D30"/>
    <w:rsid w:val="003E6C73"/>
    <w:rsid w:val="003E77DE"/>
    <w:rsid w:val="003F13EB"/>
    <w:rsid w:val="003F1FFA"/>
    <w:rsid w:val="003F38B0"/>
    <w:rsid w:val="003F5477"/>
    <w:rsid w:val="003F6880"/>
    <w:rsid w:val="003F6C7A"/>
    <w:rsid w:val="003F713D"/>
    <w:rsid w:val="003F7D84"/>
    <w:rsid w:val="0040331B"/>
    <w:rsid w:val="00404015"/>
    <w:rsid w:val="00404490"/>
    <w:rsid w:val="00405D49"/>
    <w:rsid w:val="00407D05"/>
    <w:rsid w:val="00407FDE"/>
    <w:rsid w:val="0041136F"/>
    <w:rsid w:val="004125AD"/>
    <w:rsid w:val="00413158"/>
    <w:rsid w:val="004144B4"/>
    <w:rsid w:val="00414DF2"/>
    <w:rsid w:val="00420D9F"/>
    <w:rsid w:val="00420F11"/>
    <w:rsid w:val="004222A2"/>
    <w:rsid w:val="00424BB5"/>
    <w:rsid w:val="00424CBA"/>
    <w:rsid w:val="00424FCF"/>
    <w:rsid w:val="00425DC6"/>
    <w:rsid w:val="00431A92"/>
    <w:rsid w:val="00431C28"/>
    <w:rsid w:val="0043244B"/>
    <w:rsid w:val="00433820"/>
    <w:rsid w:val="00435179"/>
    <w:rsid w:val="00440E0F"/>
    <w:rsid w:val="00442D9C"/>
    <w:rsid w:val="00444B8A"/>
    <w:rsid w:val="00444CE7"/>
    <w:rsid w:val="00445CD9"/>
    <w:rsid w:val="00446124"/>
    <w:rsid w:val="004474AD"/>
    <w:rsid w:val="0045156B"/>
    <w:rsid w:val="00451934"/>
    <w:rsid w:val="004524F3"/>
    <w:rsid w:val="00453BA1"/>
    <w:rsid w:val="004544A4"/>
    <w:rsid w:val="0045496B"/>
    <w:rsid w:val="00455FA4"/>
    <w:rsid w:val="00456ED9"/>
    <w:rsid w:val="0045754C"/>
    <w:rsid w:val="00457B37"/>
    <w:rsid w:val="00461650"/>
    <w:rsid w:val="00462118"/>
    <w:rsid w:val="00463300"/>
    <w:rsid w:val="00464EF7"/>
    <w:rsid w:val="004701A4"/>
    <w:rsid w:val="00470901"/>
    <w:rsid w:val="00470EDC"/>
    <w:rsid w:val="00471018"/>
    <w:rsid w:val="00471F6B"/>
    <w:rsid w:val="00473BF2"/>
    <w:rsid w:val="0047632A"/>
    <w:rsid w:val="00476B31"/>
    <w:rsid w:val="00477593"/>
    <w:rsid w:val="004818A6"/>
    <w:rsid w:val="00481ACE"/>
    <w:rsid w:val="00481DAF"/>
    <w:rsid w:val="00482CBB"/>
    <w:rsid w:val="00483425"/>
    <w:rsid w:val="00483651"/>
    <w:rsid w:val="00485377"/>
    <w:rsid w:val="004871FC"/>
    <w:rsid w:val="00487516"/>
    <w:rsid w:val="00493921"/>
    <w:rsid w:val="00493B9F"/>
    <w:rsid w:val="00493BD5"/>
    <w:rsid w:val="00495462"/>
    <w:rsid w:val="004A215D"/>
    <w:rsid w:val="004A4284"/>
    <w:rsid w:val="004A5B49"/>
    <w:rsid w:val="004B017C"/>
    <w:rsid w:val="004B2CF6"/>
    <w:rsid w:val="004B2FE7"/>
    <w:rsid w:val="004B3CD0"/>
    <w:rsid w:val="004B4DBF"/>
    <w:rsid w:val="004B5CB3"/>
    <w:rsid w:val="004C01C3"/>
    <w:rsid w:val="004C0A01"/>
    <w:rsid w:val="004C2409"/>
    <w:rsid w:val="004C4755"/>
    <w:rsid w:val="004C6072"/>
    <w:rsid w:val="004C66AD"/>
    <w:rsid w:val="004D1419"/>
    <w:rsid w:val="004D4C9A"/>
    <w:rsid w:val="004D5FE0"/>
    <w:rsid w:val="004D60AB"/>
    <w:rsid w:val="004D60D2"/>
    <w:rsid w:val="004E024A"/>
    <w:rsid w:val="004E1852"/>
    <w:rsid w:val="004E260C"/>
    <w:rsid w:val="004E2BAE"/>
    <w:rsid w:val="004E453E"/>
    <w:rsid w:val="004E65B2"/>
    <w:rsid w:val="004F1710"/>
    <w:rsid w:val="004F1F9B"/>
    <w:rsid w:val="004F24B7"/>
    <w:rsid w:val="004F3758"/>
    <w:rsid w:val="004F5600"/>
    <w:rsid w:val="004F5CAE"/>
    <w:rsid w:val="004F76AA"/>
    <w:rsid w:val="0050016B"/>
    <w:rsid w:val="0050141F"/>
    <w:rsid w:val="00501B83"/>
    <w:rsid w:val="005058AF"/>
    <w:rsid w:val="00506176"/>
    <w:rsid w:val="00506F8C"/>
    <w:rsid w:val="005072CA"/>
    <w:rsid w:val="0051083C"/>
    <w:rsid w:val="00511093"/>
    <w:rsid w:val="00511B87"/>
    <w:rsid w:val="00511D5F"/>
    <w:rsid w:val="00512D66"/>
    <w:rsid w:val="00513C4A"/>
    <w:rsid w:val="00513D8F"/>
    <w:rsid w:val="00514A28"/>
    <w:rsid w:val="005168D7"/>
    <w:rsid w:val="00516ED0"/>
    <w:rsid w:val="00517CCC"/>
    <w:rsid w:val="00517E88"/>
    <w:rsid w:val="00521492"/>
    <w:rsid w:val="0052294E"/>
    <w:rsid w:val="00524091"/>
    <w:rsid w:val="00524788"/>
    <w:rsid w:val="00527976"/>
    <w:rsid w:val="00527F25"/>
    <w:rsid w:val="00531970"/>
    <w:rsid w:val="00533872"/>
    <w:rsid w:val="0053524F"/>
    <w:rsid w:val="00535875"/>
    <w:rsid w:val="00537F42"/>
    <w:rsid w:val="00541C86"/>
    <w:rsid w:val="00542A3D"/>
    <w:rsid w:val="005446B4"/>
    <w:rsid w:val="00545835"/>
    <w:rsid w:val="0055222D"/>
    <w:rsid w:val="0055337F"/>
    <w:rsid w:val="005575C6"/>
    <w:rsid w:val="00560656"/>
    <w:rsid w:val="0056132D"/>
    <w:rsid w:val="00561777"/>
    <w:rsid w:val="00561B6F"/>
    <w:rsid w:val="00561BFE"/>
    <w:rsid w:val="00562E9C"/>
    <w:rsid w:val="0056795A"/>
    <w:rsid w:val="005703D1"/>
    <w:rsid w:val="0057112E"/>
    <w:rsid w:val="005766A0"/>
    <w:rsid w:val="0057767C"/>
    <w:rsid w:val="005802B9"/>
    <w:rsid w:val="0058403F"/>
    <w:rsid w:val="00584113"/>
    <w:rsid w:val="00585E81"/>
    <w:rsid w:val="0058683C"/>
    <w:rsid w:val="00586E96"/>
    <w:rsid w:val="00587079"/>
    <w:rsid w:val="00592A2D"/>
    <w:rsid w:val="005951D1"/>
    <w:rsid w:val="00597498"/>
    <w:rsid w:val="0059781D"/>
    <w:rsid w:val="00597EFE"/>
    <w:rsid w:val="005A0770"/>
    <w:rsid w:val="005A1078"/>
    <w:rsid w:val="005A19B9"/>
    <w:rsid w:val="005A1CD3"/>
    <w:rsid w:val="005A283A"/>
    <w:rsid w:val="005A3724"/>
    <w:rsid w:val="005A5576"/>
    <w:rsid w:val="005A7BB8"/>
    <w:rsid w:val="005B0E69"/>
    <w:rsid w:val="005B1E6C"/>
    <w:rsid w:val="005B2988"/>
    <w:rsid w:val="005B6BE2"/>
    <w:rsid w:val="005C1005"/>
    <w:rsid w:val="005C437A"/>
    <w:rsid w:val="005C5166"/>
    <w:rsid w:val="005C6757"/>
    <w:rsid w:val="005C6A94"/>
    <w:rsid w:val="005C7942"/>
    <w:rsid w:val="005C7E75"/>
    <w:rsid w:val="005D22C0"/>
    <w:rsid w:val="005D33ED"/>
    <w:rsid w:val="005D5F7A"/>
    <w:rsid w:val="005D6906"/>
    <w:rsid w:val="005E104A"/>
    <w:rsid w:val="005E2116"/>
    <w:rsid w:val="005E22AF"/>
    <w:rsid w:val="005E43F9"/>
    <w:rsid w:val="005E45BA"/>
    <w:rsid w:val="005E51FC"/>
    <w:rsid w:val="005E5815"/>
    <w:rsid w:val="005E58D4"/>
    <w:rsid w:val="005E7EC3"/>
    <w:rsid w:val="005F07B6"/>
    <w:rsid w:val="005F1BE8"/>
    <w:rsid w:val="005F27DE"/>
    <w:rsid w:val="005F2EC9"/>
    <w:rsid w:val="005F3BBA"/>
    <w:rsid w:val="005F582C"/>
    <w:rsid w:val="005F60C2"/>
    <w:rsid w:val="005F660F"/>
    <w:rsid w:val="00601D4A"/>
    <w:rsid w:val="00602140"/>
    <w:rsid w:val="00602AE9"/>
    <w:rsid w:val="006059F8"/>
    <w:rsid w:val="00605EDA"/>
    <w:rsid w:val="00607038"/>
    <w:rsid w:val="0061259E"/>
    <w:rsid w:val="00612CF7"/>
    <w:rsid w:val="006130D1"/>
    <w:rsid w:val="006134E7"/>
    <w:rsid w:val="006136D4"/>
    <w:rsid w:val="0061384A"/>
    <w:rsid w:val="00613B41"/>
    <w:rsid w:val="00613E2D"/>
    <w:rsid w:val="006145F1"/>
    <w:rsid w:val="00614C58"/>
    <w:rsid w:val="00614EE2"/>
    <w:rsid w:val="006167F7"/>
    <w:rsid w:val="00621A08"/>
    <w:rsid w:val="00621A61"/>
    <w:rsid w:val="00624326"/>
    <w:rsid w:val="00624D2D"/>
    <w:rsid w:val="006266FE"/>
    <w:rsid w:val="006273A3"/>
    <w:rsid w:val="0062785C"/>
    <w:rsid w:val="00630F77"/>
    <w:rsid w:val="0063101B"/>
    <w:rsid w:val="0063137B"/>
    <w:rsid w:val="00632BD9"/>
    <w:rsid w:val="00633474"/>
    <w:rsid w:val="00634676"/>
    <w:rsid w:val="00634751"/>
    <w:rsid w:val="00640651"/>
    <w:rsid w:val="00641816"/>
    <w:rsid w:val="00642BB4"/>
    <w:rsid w:val="00644525"/>
    <w:rsid w:val="00644C33"/>
    <w:rsid w:val="00644FD6"/>
    <w:rsid w:val="0064515B"/>
    <w:rsid w:val="006468F1"/>
    <w:rsid w:val="006507B8"/>
    <w:rsid w:val="00652E27"/>
    <w:rsid w:val="00654103"/>
    <w:rsid w:val="0065473C"/>
    <w:rsid w:val="00657896"/>
    <w:rsid w:val="0066041E"/>
    <w:rsid w:val="006609EB"/>
    <w:rsid w:val="00660E74"/>
    <w:rsid w:val="00664953"/>
    <w:rsid w:val="00667BA7"/>
    <w:rsid w:val="0067007C"/>
    <w:rsid w:val="006715B2"/>
    <w:rsid w:val="006731A0"/>
    <w:rsid w:val="006739F6"/>
    <w:rsid w:val="00674B0D"/>
    <w:rsid w:val="00677356"/>
    <w:rsid w:val="00677439"/>
    <w:rsid w:val="006826B4"/>
    <w:rsid w:val="00684C9B"/>
    <w:rsid w:val="0068574B"/>
    <w:rsid w:val="00686ECD"/>
    <w:rsid w:val="006876AC"/>
    <w:rsid w:val="00691426"/>
    <w:rsid w:val="00691EAE"/>
    <w:rsid w:val="0069206F"/>
    <w:rsid w:val="0069228F"/>
    <w:rsid w:val="006A0509"/>
    <w:rsid w:val="006A1E19"/>
    <w:rsid w:val="006A3278"/>
    <w:rsid w:val="006A4855"/>
    <w:rsid w:val="006A4BD1"/>
    <w:rsid w:val="006A5945"/>
    <w:rsid w:val="006A6B51"/>
    <w:rsid w:val="006A6BD3"/>
    <w:rsid w:val="006B1F2A"/>
    <w:rsid w:val="006B35F0"/>
    <w:rsid w:val="006B40A6"/>
    <w:rsid w:val="006B7789"/>
    <w:rsid w:val="006C0F38"/>
    <w:rsid w:val="006C3121"/>
    <w:rsid w:val="006C3C43"/>
    <w:rsid w:val="006C4D79"/>
    <w:rsid w:val="006C5141"/>
    <w:rsid w:val="006C531F"/>
    <w:rsid w:val="006C582A"/>
    <w:rsid w:val="006C5D4D"/>
    <w:rsid w:val="006C6440"/>
    <w:rsid w:val="006C7E7C"/>
    <w:rsid w:val="006D0186"/>
    <w:rsid w:val="006D0F9A"/>
    <w:rsid w:val="006D1144"/>
    <w:rsid w:val="006D2649"/>
    <w:rsid w:val="006D33DB"/>
    <w:rsid w:val="006D4BF3"/>
    <w:rsid w:val="006D533A"/>
    <w:rsid w:val="006E0185"/>
    <w:rsid w:val="006E021B"/>
    <w:rsid w:val="006E0C96"/>
    <w:rsid w:val="006E13CF"/>
    <w:rsid w:val="006E2157"/>
    <w:rsid w:val="006E28E4"/>
    <w:rsid w:val="006E3722"/>
    <w:rsid w:val="006E3B2D"/>
    <w:rsid w:val="006E58B1"/>
    <w:rsid w:val="006E711F"/>
    <w:rsid w:val="006F2B81"/>
    <w:rsid w:val="006F2CA7"/>
    <w:rsid w:val="006F2F5E"/>
    <w:rsid w:val="006F4001"/>
    <w:rsid w:val="006F5C5B"/>
    <w:rsid w:val="006F5D39"/>
    <w:rsid w:val="006F6998"/>
    <w:rsid w:val="00700BFC"/>
    <w:rsid w:val="0070132F"/>
    <w:rsid w:val="00702AE8"/>
    <w:rsid w:val="00702B49"/>
    <w:rsid w:val="00710336"/>
    <w:rsid w:val="007120BD"/>
    <w:rsid w:val="007133D6"/>
    <w:rsid w:val="00715BC0"/>
    <w:rsid w:val="007176C4"/>
    <w:rsid w:val="00720711"/>
    <w:rsid w:val="007249D4"/>
    <w:rsid w:val="007261F1"/>
    <w:rsid w:val="0073000A"/>
    <w:rsid w:val="00730F5D"/>
    <w:rsid w:val="00732609"/>
    <w:rsid w:val="00732ABE"/>
    <w:rsid w:val="00735EC2"/>
    <w:rsid w:val="007361F1"/>
    <w:rsid w:val="00737363"/>
    <w:rsid w:val="007378E2"/>
    <w:rsid w:val="00740149"/>
    <w:rsid w:val="00740F85"/>
    <w:rsid w:val="00742078"/>
    <w:rsid w:val="007435F2"/>
    <w:rsid w:val="007447CD"/>
    <w:rsid w:val="00754E9F"/>
    <w:rsid w:val="0075664B"/>
    <w:rsid w:val="00757C59"/>
    <w:rsid w:val="00760FE6"/>
    <w:rsid w:val="007617C7"/>
    <w:rsid w:val="00763C17"/>
    <w:rsid w:val="00764C54"/>
    <w:rsid w:val="00764C89"/>
    <w:rsid w:val="00764DC7"/>
    <w:rsid w:val="0076574F"/>
    <w:rsid w:val="00766EFF"/>
    <w:rsid w:val="00767656"/>
    <w:rsid w:val="007704ED"/>
    <w:rsid w:val="007725AD"/>
    <w:rsid w:val="00773BA5"/>
    <w:rsid w:val="00776225"/>
    <w:rsid w:val="00781186"/>
    <w:rsid w:val="00782154"/>
    <w:rsid w:val="00786DD9"/>
    <w:rsid w:val="00786F4D"/>
    <w:rsid w:val="00790494"/>
    <w:rsid w:val="00791A48"/>
    <w:rsid w:val="00792134"/>
    <w:rsid w:val="00793080"/>
    <w:rsid w:val="00793EEE"/>
    <w:rsid w:val="007955A3"/>
    <w:rsid w:val="00796AD3"/>
    <w:rsid w:val="007972D8"/>
    <w:rsid w:val="00797666"/>
    <w:rsid w:val="007978D9"/>
    <w:rsid w:val="007A165C"/>
    <w:rsid w:val="007A177F"/>
    <w:rsid w:val="007A2356"/>
    <w:rsid w:val="007A33CD"/>
    <w:rsid w:val="007A406C"/>
    <w:rsid w:val="007A5363"/>
    <w:rsid w:val="007A641A"/>
    <w:rsid w:val="007A6BA4"/>
    <w:rsid w:val="007A7322"/>
    <w:rsid w:val="007A769C"/>
    <w:rsid w:val="007B02B8"/>
    <w:rsid w:val="007B0488"/>
    <w:rsid w:val="007B0AC5"/>
    <w:rsid w:val="007B0D25"/>
    <w:rsid w:val="007B1AEA"/>
    <w:rsid w:val="007B212B"/>
    <w:rsid w:val="007B3012"/>
    <w:rsid w:val="007B3649"/>
    <w:rsid w:val="007B41F9"/>
    <w:rsid w:val="007B6BB3"/>
    <w:rsid w:val="007B7AF3"/>
    <w:rsid w:val="007C307E"/>
    <w:rsid w:val="007C3441"/>
    <w:rsid w:val="007C53AA"/>
    <w:rsid w:val="007C750A"/>
    <w:rsid w:val="007D1399"/>
    <w:rsid w:val="007D27E3"/>
    <w:rsid w:val="007D2ECB"/>
    <w:rsid w:val="007D3BE8"/>
    <w:rsid w:val="007D4473"/>
    <w:rsid w:val="007D5691"/>
    <w:rsid w:val="007D57E1"/>
    <w:rsid w:val="007D5855"/>
    <w:rsid w:val="007D6089"/>
    <w:rsid w:val="007D61A9"/>
    <w:rsid w:val="007D6937"/>
    <w:rsid w:val="007E0695"/>
    <w:rsid w:val="007E12DF"/>
    <w:rsid w:val="007E2478"/>
    <w:rsid w:val="007E2C44"/>
    <w:rsid w:val="007E479D"/>
    <w:rsid w:val="007E68EA"/>
    <w:rsid w:val="007E69E4"/>
    <w:rsid w:val="007E789B"/>
    <w:rsid w:val="007F0473"/>
    <w:rsid w:val="007F05A2"/>
    <w:rsid w:val="007F0B6E"/>
    <w:rsid w:val="007F20AE"/>
    <w:rsid w:val="007F426F"/>
    <w:rsid w:val="007F51AB"/>
    <w:rsid w:val="007F619F"/>
    <w:rsid w:val="0080182F"/>
    <w:rsid w:val="00801DC1"/>
    <w:rsid w:val="0080318F"/>
    <w:rsid w:val="00810509"/>
    <w:rsid w:val="008122C0"/>
    <w:rsid w:val="00812D8D"/>
    <w:rsid w:val="00813108"/>
    <w:rsid w:val="00813811"/>
    <w:rsid w:val="00813C37"/>
    <w:rsid w:val="00813F6D"/>
    <w:rsid w:val="008148C8"/>
    <w:rsid w:val="00820585"/>
    <w:rsid w:val="0082081F"/>
    <w:rsid w:val="008238C5"/>
    <w:rsid w:val="008245AA"/>
    <w:rsid w:val="00824F3A"/>
    <w:rsid w:val="0082540B"/>
    <w:rsid w:val="00825510"/>
    <w:rsid w:val="0082589F"/>
    <w:rsid w:val="008303A0"/>
    <w:rsid w:val="0083126A"/>
    <w:rsid w:val="00832549"/>
    <w:rsid w:val="00832D10"/>
    <w:rsid w:val="00834917"/>
    <w:rsid w:val="0083587E"/>
    <w:rsid w:val="008360D5"/>
    <w:rsid w:val="00836D3F"/>
    <w:rsid w:val="008404A9"/>
    <w:rsid w:val="00841F3A"/>
    <w:rsid w:val="008456A4"/>
    <w:rsid w:val="0084589F"/>
    <w:rsid w:val="00846CC3"/>
    <w:rsid w:val="00850109"/>
    <w:rsid w:val="00850560"/>
    <w:rsid w:val="008509F5"/>
    <w:rsid w:val="00851C53"/>
    <w:rsid w:val="008528AA"/>
    <w:rsid w:val="00852D1A"/>
    <w:rsid w:val="00854055"/>
    <w:rsid w:val="00856B98"/>
    <w:rsid w:val="008600AC"/>
    <w:rsid w:val="00861640"/>
    <w:rsid w:val="00861ECC"/>
    <w:rsid w:val="00863090"/>
    <w:rsid w:val="00864389"/>
    <w:rsid w:val="00864641"/>
    <w:rsid w:val="00866156"/>
    <w:rsid w:val="00866711"/>
    <w:rsid w:val="00866FA5"/>
    <w:rsid w:val="0086710D"/>
    <w:rsid w:val="008678AE"/>
    <w:rsid w:val="00867CB9"/>
    <w:rsid w:val="0087003B"/>
    <w:rsid w:val="00870B1C"/>
    <w:rsid w:val="008721D6"/>
    <w:rsid w:val="00872273"/>
    <w:rsid w:val="008725C2"/>
    <w:rsid w:val="00875686"/>
    <w:rsid w:val="0087780C"/>
    <w:rsid w:val="00881808"/>
    <w:rsid w:val="00881A30"/>
    <w:rsid w:val="0088282E"/>
    <w:rsid w:val="0088309B"/>
    <w:rsid w:val="00884145"/>
    <w:rsid w:val="00890959"/>
    <w:rsid w:val="00890AA7"/>
    <w:rsid w:val="0089257A"/>
    <w:rsid w:val="00894627"/>
    <w:rsid w:val="00896182"/>
    <w:rsid w:val="00896C94"/>
    <w:rsid w:val="008A2061"/>
    <w:rsid w:val="008A2F8A"/>
    <w:rsid w:val="008A39AE"/>
    <w:rsid w:val="008A4233"/>
    <w:rsid w:val="008A60AE"/>
    <w:rsid w:val="008A78B3"/>
    <w:rsid w:val="008B044A"/>
    <w:rsid w:val="008B083A"/>
    <w:rsid w:val="008B1A01"/>
    <w:rsid w:val="008B3A06"/>
    <w:rsid w:val="008B40FD"/>
    <w:rsid w:val="008B47E8"/>
    <w:rsid w:val="008B5FAF"/>
    <w:rsid w:val="008B6783"/>
    <w:rsid w:val="008B709F"/>
    <w:rsid w:val="008C05EA"/>
    <w:rsid w:val="008C1493"/>
    <w:rsid w:val="008C2033"/>
    <w:rsid w:val="008C2405"/>
    <w:rsid w:val="008C2ECC"/>
    <w:rsid w:val="008C30BE"/>
    <w:rsid w:val="008C518D"/>
    <w:rsid w:val="008C694B"/>
    <w:rsid w:val="008C6958"/>
    <w:rsid w:val="008C7D5D"/>
    <w:rsid w:val="008C7F18"/>
    <w:rsid w:val="008D099A"/>
    <w:rsid w:val="008E1E2F"/>
    <w:rsid w:val="008E34A9"/>
    <w:rsid w:val="008E5029"/>
    <w:rsid w:val="008E6D41"/>
    <w:rsid w:val="008E7AD5"/>
    <w:rsid w:val="008E7F1F"/>
    <w:rsid w:val="008F0E10"/>
    <w:rsid w:val="008F0EFC"/>
    <w:rsid w:val="008F3132"/>
    <w:rsid w:val="008F511F"/>
    <w:rsid w:val="008F569A"/>
    <w:rsid w:val="008F5F19"/>
    <w:rsid w:val="008F7AC2"/>
    <w:rsid w:val="008F7BA0"/>
    <w:rsid w:val="00901458"/>
    <w:rsid w:val="009018B3"/>
    <w:rsid w:val="00903ABF"/>
    <w:rsid w:val="00905188"/>
    <w:rsid w:val="0090530C"/>
    <w:rsid w:val="00905536"/>
    <w:rsid w:val="00906D91"/>
    <w:rsid w:val="009109C1"/>
    <w:rsid w:val="00911522"/>
    <w:rsid w:val="0091296B"/>
    <w:rsid w:val="00912B75"/>
    <w:rsid w:val="00916731"/>
    <w:rsid w:val="00921A0B"/>
    <w:rsid w:val="00925290"/>
    <w:rsid w:val="00925567"/>
    <w:rsid w:val="009264C7"/>
    <w:rsid w:val="00927C79"/>
    <w:rsid w:val="00927EA1"/>
    <w:rsid w:val="00930BA4"/>
    <w:rsid w:val="00931344"/>
    <w:rsid w:val="009317E9"/>
    <w:rsid w:val="00931C29"/>
    <w:rsid w:val="00933D54"/>
    <w:rsid w:val="00935B50"/>
    <w:rsid w:val="00936375"/>
    <w:rsid w:val="009373B3"/>
    <w:rsid w:val="00937536"/>
    <w:rsid w:val="00937EE4"/>
    <w:rsid w:val="00937F9D"/>
    <w:rsid w:val="009404D5"/>
    <w:rsid w:val="009420C2"/>
    <w:rsid w:val="0094321C"/>
    <w:rsid w:val="0094629F"/>
    <w:rsid w:val="009468EA"/>
    <w:rsid w:val="0094721E"/>
    <w:rsid w:val="009475BD"/>
    <w:rsid w:val="00947799"/>
    <w:rsid w:val="00950250"/>
    <w:rsid w:val="00950AD5"/>
    <w:rsid w:val="00951FE7"/>
    <w:rsid w:val="00952B3D"/>
    <w:rsid w:val="009552FB"/>
    <w:rsid w:val="00956B08"/>
    <w:rsid w:val="0096127F"/>
    <w:rsid w:val="009724A5"/>
    <w:rsid w:val="00972A2A"/>
    <w:rsid w:val="0097653F"/>
    <w:rsid w:val="009769F3"/>
    <w:rsid w:val="00980C42"/>
    <w:rsid w:val="00984BED"/>
    <w:rsid w:val="00987A57"/>
    <w:rsid w:val="00987C74"/>
    <w:rsid w:val="009903F0"/>
    <w:rsid w:val="00995EF7"/>
    <w:rsid w:val="009971BD"/>
    <w:rsid w:val="009A06BA"/>
    <w:rsid w:val="009A06C9"/>
    <w:rsid w:val="009A14AF"/>
    <w:rsid w:val="009A2C3D"/>
    <w:rsid w:val="009A6762"/>
    <w:rsid w:val="009A6B86"/>
    <w:rsid w:val="009A7603"/>
    <w:rsid w:val="009B184A"/>
    <w:rsid w:val="009B1934"/>
    <w:rsid w:val="009B38BC"/>
    <w:rsid w:val="009B3A55"/>
    <w:rsid w:val="009B530E"/>
    <w:rsid w:val="009C1140"/>
    <w:rsid w:val="009C2286"/>
    <w:rsid w:val="009C335C"/>
    <w:rsid w:val="009C4853"/>
    <w:rsid w:val="009C6478"/>
    <w:rsid w:val="009C6B46"/>
    <w:rsid w:val="009D04C3"/>
    <w:rsid w:val="009D1349"/>
    <w:rsid w:val="009D20E1"/>
    <w:rsid w:val="009D334A"/>
    <w:rsid w:val="009D3EFC"/>
    <w:rsid w:val="009D5BD1"/>
    <w:rsid w:val="009D6CB7"/>
    <w:rsid w:val="009D6F92"/>
    <w:rsid w:val="009D7887"/>
    <w:rsid w:val="009E0120"/>
    <w:rsid w:val="009E051F"/>
    <w:rsid w:val="009E0711"/>
    <w:rsid w:val="009E0943"/>
    <w:rsid w:val="009E25C3"/>
    <w:rsid w:val="009E42E4"/>
    <w:rsid w:val="009E473C"/>
    <w:rsid w:val="009F0584"/>
    <w:rsid w:val="009F0EE2"/>
    <w:rsid w:val="009F4C6C"/>
    <w:rsid w:val="009F628D"/>
    <w:rsid w:val="009F6CBA"/>
    <w:rsid w:val="009F7EE1"/>
    <w:rsid w:val="009F7FE8"/>
    <w:rsid w:val="00A00824"/>
    <w:rsid w:val="00A00FFC"/>
    <w:rsid w:val="00A02D16"/>
    <w:rsid w:val="00A04CBE"/>
    <w:rsid w:val="00A05024"/>
    <w:rsid w:val="00A05852"/>
    <w:rsid w:val="00A05DE3"/>
    <w:rsid w:val="00A07DD9"/>
    <w:rsid w:val="00A10097"/>
    <w:rsid w:val="00A1212A"/>
    <w:rsid w:val="00A137E7"/>
    <w:rsid w:val="00A1386B"/>
    <w:rsid w:val="00A143EF"/>
    <w:rsid w:val="00A2081C"/>
    <w:rsid w:val="00A21DAA"/>
    <w:rsid w:val="00A21DBB"/>
    <w:rsid w:val="00A22AC7"/>
    <w:rsid w:val="00A23627"/>
    <w:rsid w:val="00A24F64"/>
    <w:rsid w:val="00A31540"/>
    <w:rsid w:val="00A3233D"/>
    <w:rsid w:val="00A3310E"/>
    <w:rsid w:val="00A34AD6"/>
    <w:rsid w:val="00A34B56"/>
    <w:rsid w:val="00A3591E"/>
    <w:rsid w:val="00A36329"/>
    <w:rsid w:val="00A367B0"/>
    <w:rsid w:val="00A36863"/>
    <w:rsid w:val="00A37076"/>
    <w:rsid w:val="00A4083E"/>
    <w:rsid w:val="00A42391"/>
    <w:rsid w:val="00A42A05"/>
    <w:rsid w:val="00A447E8"/>
    <w:rsid w:val="00A47631"/>
    <w:rsid w:val="00A50370"/>
    <w:rsid w:val="00A514BE"/>
    <w:rsid w:val="00A51B91"/>
    <w:rsid w:val="00A5221D"/>
    <w:rsid w:val="00A54E0F"/>
    <w:rsid w:val="00A55BAF"/>
    <w:rsid w:val="00A563CC"/>
    <w:rsid w:val="00A570D1"/>
    <w:rsid w:val="00A61354"/>
    <w:rsid w:val="00A61F66"/>
    <w:rsid w:val="00A63491"/>
    <w:rsid w:val="00A6452A"/>
    <w:rsid w:val="00A6482E"/>
    <w:rsid w:val="00A64B0C"/>
    <w:rsid w:val="00A662A4"/>
    <w:rsid w:val="00A66E11"/>
    <w:rsid w:val="00A71645"/>
    <w:rsid w:val="00A73096"/>
    <w:rsid w:val="00A7321C"/>
    <w:rsid w:val="00A74B39"/>
    <w:rsid w:val="00A75395"/>
    <w:rsid w:val="00A75886"/>
    <w:rsid w:val="00A75EBF"/>
    <w:rsid w:val="00A7620B"/>
    <w:rsid w:val="00A76AFB"/>
    <w:rsid w:val="00A77909"/>
    <w:rsid w:val="00A81A8D"/>
    <w:rsid w:val="00A81E95"/>
    <w:rsid w:val="00A82335"/>
    <w:rsid w:val="00A8252E"/>
    <w:rsid w:val="00A843B2"/>
    <w:rsid w:val="00A85B21"/>
    <w:rsid w:val="00A85E1E"/>
    <w:rsid w:val="00A87037"/>
    <w:rsid w:val="00A91F62"/>
    <w:rsid w:val="00A94A59"/>
    <w:rsid w:val="00A954EF"/>
    <w:rsid w:val="00A96435"/>
    <w:rsid w:val="00A968DD"/>
    <w:rsid w:val="00A96A7D"/>
    <w:rsid w:val="00A97C9D"/>
    <w:rsid w:val="00AA0B84"/>
    <w:rsid w:val="00AA168E"/>
    <w:rsid w:val="00AA1990"/>
    <w:rsid w:val="00AA243E"/>
    <w:rsid w:val="00AA3384"/>
    <w:rsid w:val="00AA35C2"/>
    <w:rsid w:val="00AA63F1"/>
    <w:rsid w:val="00AA6D9D"/>
    <w:rsid w:val="00AA6E57"/>
    <w:rsid w:val="00AA7EFE"/>
    <w:rsid w:val="00AB33C7"/>
    <w:rsid w:val="00AB6EFE"/>
    <w:rsid w:val="00AB7CF5"/>
    <w:rsid w:val="00AB7F86"/>
    <w:rsid w:val="00AC1207"/>
    <w:rsid w:val="00AC76BE"/>
    <w:rsid w:val="00AD0311"/>
    <w:rsid w:val="00AD0939"/>
    <w:rsid w:val="00AD0DDC"/>
    <w:rsid w:val="00AD1283"/>
    <w:rsid w:val="00AD49BC"/>
    <w:rsid w:val="00AD56A0"/>
    <w:rsid w:val="00AD6BF2"/>
    <w:rsid w:val="00AD7706"/>
    <w:rsid w:val="00AD7FD2"/>
    <w:rsid w:val="00AE0032"/>
    <w:rsid w:val="00AE0216"/>
    <w:rsid w:val="00AE06EA"/>
    <w:rsid w:val="00AE3202"/>
    <w:rsid w:val="00AE6EE9"/>
    <w:rsid w:val="00AE7FE6"/>
    <w:rsid w:val="00AF059B"/>
    <w:rsid w:val="00AF18AA"/>
    <w:rsid w:val="00AF2D7A"/>
    <w:rsid w:val="00AF40DC"/>
    <w:rsid w:val="00AF4B1D"/>
    <w:rsid w:val="00AF5380"/>
    <w:rsid w:val="00AF72F7"/>
    <w:rsid w:val="00AF7A9C"/>
    <w:rsid w:val="00B01B6F"/>
    <w:rsid w:val="00B03498"/>
    <w:rsid w:val="00B0354C"/>
    <w:rsid w:val="00B037BC"/>
    <w:rsid w:val="00B03C91"/>
    <w:rsid w:val="00B04842"/>
    <w:rsid w:val="00B05961"/>
    <w:rsid w:val="00B05A24"/>
    <w:rsid w:val="00B05B38"/>
    <w:rsid w:val="00B06C96"/>
    <w:rsid w:val="00B06E13"/>
    <w:rsid w:val="00B101A3"/>
    <w:rsid w:val="00B10483"/>
    <w:rsid w:val="00B108D6"/>
    <w:rsid w:val="00B115D8"/>
    <w:rsid w:val="00B13601"/>
    <w:rsid w:val="00B14D59"/>
    <w:rsid w:val="00B16D0D"/>
    <w:rsid w:val="00B22398"/>
    <w:rsid w:val="00B22B18"/>
    <w:rsid w:val="00B22EE7"/>
    <w:rsid w:val="00B25248"/>
    <w:rsid w:val="00B27C45"/>
    <w:rsid w:val="00B30A91"/>
    <w:rsid w:val="00B30FAD"/>
    <w:rsid w:val="00B3629C"/>
    <w:rsid w:val="00B37CB3"/>
    <w:rsid w:val="00B40160"/>
    <w:rsid w:val="00B40FD9"/>
    <w:rsid w:val="00B43C14"/>
    <w:rsid w:val="00B43DF3"/>
    <w:rsid w:val="00B440A6"/>
    <w:rsid w:val="00B4590C"/>
    <w:rsid w:val="00B468D3"/>
    <w:rsid w:val="00B46B8F"/>
    <w:rsid w:val="00B51012"/>
    <w:rsid w:val="00B5240A"/>
    <w:rsid w:val="00B55977"/>
    <w:rsid w:val="00B55AD3"/>
    <w:rsid w:val="00B56313"/>
    <w:rsid w:val="00B57177"/>
    <w:rsid w:val="00B60F9F"/>
    <w:rsid w:val="00B622A7"/>
    <w:rsid w:val="00B67B2A"/>
    <w:rsid w:val="00B67BC9"/>
    <w:rsid w:val="00B73410"/>
    <w:rsid w:val="00B7435E"/>
    <w:rsid w:val="00B75D38"/>
    <w:rsid w:val="00B773A5"/>
    <w:rsid w:val="00B77E5C"/>
    <w:rsid w:val="00B77FBA"/>
    <w:rsid w:val="00B81BBE"/>
    <w:rsid w:val="00B83CE8"/>
    <w:rsid w:val="00B84422"/>
    <w:rsid w:val="00B864F0"/>
    <w:rsid w:val="00B8652A"/>
    <w:rsid w:val="00B8657B"/>
    <w:rsid w:val="00B90512"/>
    <w:rsid w:val="00B91DC2"/>
    <w:rsid w:val="00B9261A"/>
    <w:rsid w:val="00B9287F"/>
    <w:rsid w:val="00B92D88"/>
    <w:rsid w:val="00B9405C"/>
    <w:rsid w:val="00B94181"/>
    <w:rsid w:val="00B952C1"/>
    <w:rsid w:val="00B95699"/>
    <w:rsid w:val="00B958B5"/>
    <w:rsid w:val="00B9622F"/>
    <w:rsid w:val="00B96610"/>
    <w:rsid w:val="00B979BB"/>
    <w:rsid w:val="00BA1ADE"/>
    <w:rsid w:val="00BA1B57"/>
    <w:rsid w:val="00BA26C9"/>
    <w:rsid w:val="00BA3211"/>
    <w:rsid w:val="00BA437E"/>
    <w:rsid w:val="00BA4B77"/>
    <w:rsid w:val="00BA5F71"/>
    <w:rsid w:val="00BA6223"/>
    <w:rsid w:val="00BA7041"/>
    <w:rsid w:val="00BA7EF3"/>
    <w:rsid w:val="00BB46C2"/>
    <w:rsid w:val="00BB6D9C"/>
    <w:rsid w:val="00BB74D5"/>
    <w:rsid w:val="00BB78AA"/>
    <w:rsid w:val="00BC00EF"/>
    <w:rsid w:val="00BC0FE0"/>
    <w:rsid w:val="00BC286D"/>
    <w:rsid w:val="00BC3D94"/>
    <w:rsid w:val="00BC45AB"/>
    <w:rsid w:val="00BC500D"/>
    <w:rsid w:val="00BC5734"/>
    <w:rsid w:val="00BC5F7F"/>
    <w:rsid w:val="00BC5FFC"/>
    <w:rsid w:val="00BC60A6"/>
    <w:rsid w:val="00BC73B3"/>
    <w:rsid w:val="00BC7CDB"/>
    <w:rsid w:val="00BD2257"/>
    <w:rsid w:val="00BD39C6"/>
    <w:rsid w:val="00BD3B9C"/>
    <w:rsid w:val="00BD63B6"/>
    <w:rsid w:val="00BD6A65"/>
    <w:rsid w:val="00BD7101"/>
    <w:rsid w:val="00BE2187"/>
    <w:rsid w:val="00BE2CB2"/>
    <w:rsid w:val="00BE3BB6"/>
    <w:rsid w:val="00BE4358"/>
    <w:rsid w:val="00BE45FB"/>
    <w:rsid w:val="00BE4969"/>
    <w:rsid w:val="00BE6A7B"/>
    <w:rsid w:val="00BF1FD1"/>
    <w:rsid w:val="00BF39DB"/>
    <w:rsid w:val="00BF60B6"/>
    <w:rsid w:val="00BF6292"/>
    <w:rsid w:val="00C00C32"/>
    <w:rsid w:val="00C02E6B"/>
    <w:rsid w:val="00C0328F"/>
    <w:rsid w:val="00C038F1"/>
    <w:rsid w:val="00C0441F"/>
    <w:rsid w:val="00C0518A"/>
    <w:rsid w:val="00C05DA8"/>
    <w:rsid w:val="00C069B1"/>
    <w:rsid w:val="00C07A19"/>
    <w:rsid w:val="00C107CD"/>
    <w:rsid w:val="00C10E82"/>
    <w:rsid w:val="00C11755"/>
    <w:rsid w:val="00C117BD"/>
    <w:rsid w:val="00C14C0B"/>
    <w:rsid w:val="00C153B3"/>
    <w:rsid w:val="00C16B04"/>
    <w:rsid w:val="00C16CD2"/>
    <w:rsid w:val="00C213C3"/>
    <w:rsid w:val="00C21F3A"/>
    <w:rsid w:val="00C2280D"/>
    <w:rsid w:val="00C24E48"/>
    <w:rsid w:val="00C257B4"/>
    <w:rsid w:val="00C25E8E"/>
    <w:rsid w:val="00C27B43"/>
    <w:rsid w:val="00C32628"/>
    <w:rsid w:val="00C3271D"/>
    <w:rsid w:val="00C3415C"/>
    <w:rsid w:val="00C3562A"/>
    <w:rsid w:val="00C36110"/>
    <w:rsid w:val="00C363B7"/>
    <w:rsid w:val="00C365B3"/>
    <w:rsid w:val="00C37299"/>
    <w:rsid w:val="00C377AD"/>
    <w:rsid w:val="00C404EB"/>
    <w:rsid w:val="00C40DFF"/>
    <w:rsid w:val="00C428A2"/>
    <w:rsid w:val="00C42A74"/>
    <w:rsid w:val="00C44007"/>
    <w:rsid w:val="00C44CE6"/>
    <w:rsid w:val="00C52CD8"/>
    <w:rsid w:val="00C52F75"/>
    <w:rsid w:val="00C54234"/>
    <w:rsid w:val="00C5471F"/>
    <w:rsid w:val="00C54946"/>
    <w:rsid w:val="00C55044"/>
    <w:rsid w:val="00C55616"/>
    <w:rsid w:val="00C55C7B"/>
    <w:rsid w:val="00C562A0"/>
    <w:rsid w:val="00C570B6"/>
    <w:rsid w:val="00C612E9"/>
    <w:rsid w:val="00C63C70"/>
    <w:rsid w:val="00C65151"/>
    <w:rsid w:val="00C716C4"/>
    <w:rsid w:val="00C719AA"/>
    <w:rsid w:val="00C719FF"/>
    <w:rsid w:val="00C72B57"/>
    <w:rsid w:val="00C72FE3"/>
    <w:rsid w:val="00C74F22"/>
    <w:rsid w:val="00C74F4B"/>
    <w:rsid w:val="00C75465"/>
    <w:rsid w:val="00C765A6"/>
    <w:rsid w:val="00C77BB8"/>
    <w:rsid w:val="00C84CE5"/>
    <w:rsid w:val="00C86763"/>
    <w:rsid w:val="00C86BE6"/>
    <w:rsid w:val="00C87265"/>
    <w:rsid w:val="00C90161"/>
    <w:rsid w:val="00C90DC8"/>
    <w:rsid w:val="00C928F8"/>
    <w:rsid w:val="00C92ADB"/>
    <w:rsid w:val="00C932F3"/>
    <w:rsid w:val="00C96DFF"/>
    <w:rsid w:val="00C9744C"/>
    <w:rsid w:val="00C97669"/>
    <w:rsid w:val="00C97AA1"/>
    <w:rsid w:val="00CA1C86"/>
    <w:rsid w:val="00CA394E"/>
    <w:rsid w:val="00CA5F5B"/>
    <w:rsid w:val="00CA6CEC"/>
    <w:rsid w:val="00CA73FF"/>
    <w:rsid w:val="00CB149C"/>
    <w:rsid w:val="00CB1930"/>
    <w:rsid w:val="00CB220A"/>
    <w:rsid w:val="00CB2712"/>
    <w:rsid w:val="00CB2ACB"/>
    <w:rsid w:val="00CB38F8"/>
    <w:rsid w:val="00CB6DEB"/>
    <w:rsid w:val="00CC0EAE"/>
    <w:rsid w:val="00CC36BA"/>
    <w:rsid w:val="00CC424E"/>
    <w:rsid w:val="00CC47E9"/>
    <w:rsid w:val="00CC4AE2"/>
    <w:rsid w:val="00CC4CD5"/>
    <w:rsid w:val="00CC645F"/>
    <w:rsid w:val="00CC670C"/>
    <w:rsid w:val="00CC71A9"/>
    <w:rsid w:val="00CD0193"/>
    <w:rsid w:val="00CD4146"/>
    <w:rsid w:val="00CD4595"/>
    <w:rsid w:val="00CD50EA"/>
    <w:rsid w:val="00CD5D9D"/>
    <w:rsid w:val="00CD6362"/>
    <w:rsid w:val="00CE062D"/>
    <w:rsid w:val="00CE3EF6"/>
    <w:rsid w:val="00CE6024"/>
    <w:rsid w:val="00CE6486"/>
    <w:rsid w:val="00CE6815"/>
    <w:rsid w:val="00CE72BC"/>
    <w:rsid w:val="00CF1242"/>
    <w:rsid w:val="00CF1CFE"/>
    <w:rsid w:val="00CF4284"/>
    <w:rsid w:val="00CF4547"/>
    <w:rsid w:val="00CF4CDF"/>
    <w:rsid w:val="00CF72C5"/>
    <w:rsid w:val="00D01C59"/>
    <w:rsid w:val="00D01DE5"/>
    <w:rsid w:val="00D05FE5"/>
    <w:rsid w:val="00D0607C"/>
    <w:rsid w:val="00D06E73"/>
    <w:rsid w:val="00D07C0C"/>
    <w:rsid w:val="00D10D1A"/>
    <w:rsid w:val="00D149D9"/>
    <w:rsid w:val="00D14A87"/>
    <w:rsid w:val="00D154BF"/>
    <w:rsid w:val="00D16025"/>
    <w:rsid w:val="00D167F1"/>
    <w:rsid w:val="00D23D04"/>
    <w:rsid w:val="00D31154"/>
    <w:rsid w:val="00D33475"/>
    <w:rsid w:val="00D33DBB"/>
    <w:rsid w:val="00D343C4"/>
    <w:rsid w:val="00D34E32"/>
    <w:rsid w:val="00D35C83"/>
    <w:rsid w:val="00D3624B"/>
    <w:rsid w:val="00D36BD4"/>
    <w:rsid w:val="00D37CFA"/>
    <w:rsid w:val="00D37E71"/>
    <w:rsid w:val="00D42358"/>
    <w:rsid w:val="00D447A5"/>
    <w:rsid w:val="00D46F42"/>
    <w:rsid w:val="00D5106A"/>
    <w:rsid w:val="00D57153"/>
    <w:rsid w:val="00D57EC6"/>
    <w:rsid w:val="00D57F3A"/>
    <w:rsid w:val="00D60119"/>
    <w:rsid w:val="00D60383"/>
    <w:rsid w:val="00D60B49"/>
    <w:rsid w:val="00D61FBE"/>
    <w:rsid w:val="00D661C2"/>
    <w:rsid w:val="00D67544"/>
    <w:rsid w:val="00D67BFA"/>
    <w:rsid w:val="00D70341"/>
    <w:rsid w:val="00D724AF"/>
    <w:rsid w:val="00D7277E"/>
    <w:rsid w:val="00D731EB"/>
    <w:rsid w:val="00D77939"/>
    <w:rsid w:val="00D80EE5"/>
    <w:rsid w:val="00D81423"/>
    <w:rsid w:val="00D81A4C"/>
    <w:rsid w:val="00D822E1"/>
    <w:rsid w:val="00D8248F"/>
    <w:rsid w:val="00D8276C"/>
    <w:rsid w:val="00D827C2"/>
    <w:rsid w:val="00D84D26"/>
    <w:rsid w:val="00D85129"/>
    <w:rsid w:val="00D8657C"/>
    <w:rsid w:val="00D90B66"/>
    <w:rsid w:val="00D90BA4"/>
    <w:rsid w:val="00D91EE8"/>
    <w:rsid w:val="00D92776"/>
    <w:rsid w:val="00D92C67"/>
    <w:rsid w:val="00D93FAC"/>
    <w:rsid w:val="00D94546"/>
    <w:rsid w:val="00D95309"/>
    <w:rsid w:val="00D95724"/>
    <w:rsid w:val="00D96CD2"/>
    <w:rsid w:val="00D9736D"/>
    <w:rsid w:val="00DA09AB"/>
    <w:rsid w:val="00DA2DD2"/>
    <w:rsid w:val="00DA36BD"/>
    <w:rsid w:val="00DA4682"/>
    <w:rsid w:val="00DA5189"/>
    <w:rsid w:val="00DA55B0"/>
    <w:rsid w:val="00DA5A1A"/>
    <w:rsid w:val="00DA6D61"/>
    <w:rsid w:val="00DB09C7"/>
    <w:rsid w:val="00DB1098"/>
    <w:rsid w:val="00DB216E"/>
    <w:rsid w:val="00DB26D6"/>
    <w:rsid w:val="00DB2F59"/>
    <w:rsid w:val="00DB45B2"/>
    <w:rsid w:val="00DB50B1"/>
    <w:rsid w:val="00DB60B4"/>
    <w:rsid w:val="00DC0BC7"/>
    <w:rsid w:val="00DC1B31"/>
    <w:rsid w:val="00DC1BE7"/>
    <w:rsid w:val="00DC21BF"/>
    <w:rsid w:val="00DC2B73"/>
    <w:rsid w:val="00DC35D1"/>
    <w:rsid w:val="00DC64E6"/>
    <w:rsid w:val="00DC658B"/>
    <w:rsid w:val="00DD2173"/>
    <w:rsid w:val="00DD493F"/>
    <w:rsid w:val="00DD6DDD"/>
    <w:rsid w:val="00DE0A96"/>
    <w:rsid w:val="00DE1043"/>
    <w:rsid w:val="00DE1FF8"/>
    <w:rsid w:val="00DE206F"/>
    <w:rsid w:val="00DE3F40"/>
    <w:rsid w:val="00DE4508"/>
    <w:rsid w:val="00DE475D"/>
    <w:rsid w:val="00DF19EB"/>
    <w:rsid w:val="00DF3F55"/>
    <w:rsid w:val="00DF5B6B"/>
    <w:rsid w:val="00DF7074"/>
    <w:rsid w:val="00E00482"/>
    <w:rsid w:val="00E0088C"/>
    <w:rsid w:val="00E0113A"/>
    <w:rsid w:val="00E0201B"/>
    <w:rsid w:val="00E02646"/>
    <w:rsid w:val="00E0283A"/>
    <w:rsid w:val="00E1001D"/>
    <w:rsid w:val="00E10297"/>
    <w:rsid w:val="00E13B81"/>
    <w:rsid w:val="00E14442"/>
    <w:rsid w:val="00E14914"/>
    <w:rsid w:val="00E15C98"/>
    <w:rsid w:val="00E20251"/>
    <w:rsid w:val="00E21064"/>
    <w:rsid w:val="00E2114D"/>
    <w:rsid w:val="00E21AC3"/>
    <w:rsid w:val="00E22559"/>
    <w:rsid w:val="00E236FC"/>
    <w:rsid w:val="00E23EDA"/>
    <w:rsid w:val="00E27062"/>
    <w:rsid w:val="00E27919"/>
    <w:rsid w:val="00E304E5"/>
    <w:rsid w:val="00E30CF4"/>
    <w:rsid w:val="00E322E1"/>
    <w:rsid w:val="00E32339"/>
    <w:rsid w:val="00E364E4"/>
    <w:rsid w:val="00E36B8E"/>
    <w:rsid w:val="00E36BBB"/>
    <w:rsid w:val="00E410D1"/>
    <w:rsid w:val="00E41A33"/>
    <w:rsid w:val="00E4301A"/>
    <w:rsid w:val="00E43187"/>
    <w:rsid w:val="00E43A5D"/>
    <w:rsid w:val="00E43DA1"/>
    <w:rsid w:val="00E453C0"/>
    <w:rsid w:val="00E46763"/>
    <w:rsid w:val="00E509D7"/>
    <w:rsid w:val="00E510FF"/>
    <w:rsid w:val="00E51695"/>
    <w:rsid w:val="00E52861"/>
    <w:rsid w:val="00E531ED"/>
    <w:rsid w:val="00E54888"/>
    <w:rsid w:val="00E55252"/>
    <w:rsid w:val="00E5650F"/>
    <w:rsid w:val="00E57243"/>
    <w:rsid w:val="00E62C81"/>
    <w:rsid w:val="00E63C4C"/>
    <w:rsid w:val="00E64DAB"/>
    <w:rsid w:val="00E659E8"/>
    <w:rsid w:val="00E67811"/>
    <w:rsid w:val="00E71676"/>
    <w:rsid w:val="00E716E0"/>
    <w:rsid w:val="00E72287"/>
    <w:rsid w:val="00E72346"/>
    <w:rsid w:val="00E72831"/>
    <w:rsid w:val="00E733CC"/>
    <w:rsid w:val="00E7361D"/>
    <w:rsid w:val="00E736CE"/>
    <w:rsid w:val="00E7419A"/>
    <w:rsid w:val="00E74748"/>
    <w:rsid w:val="00E75251"/>
    <w:rsid w:val="00E772B7"/>
    <w:rsid w:val="00E77C6D"/>
    <w:rsid w:val="00E77E4A"/>
    <w:rsid w:val="00E82785"/>
    <w:rsid w:val="00E829C7"/>
    <w:rsid w:val="00E830BD"/>
    <w:rsid w:val="00E83CA8"/>
    <w:rsid w:val="00E84252"/>
    <w:rsid w:val="00E844EF"/>
    <w:rsid w:val="00E850CB"/>
    <w:rsid w:val="00E85E27"/>
    <w:rsid w:val="00E93142"/>
    <w:rsid w:val="00E9337E"/>
    <w:rsid w:val="00E941BC"/>
    <w:rsid w:val="00E94246"/>
    <w:rsid w:val="00E95720"/>
    <w:rsid w:val="00E95F64"/>
    <w:rsid w:val="00E96996"/>
    <w:rsid w:val="00E969D7"/>
    <w:rsid w:val="00E97ADA"/>
    <w:rsid w:val="00EA0755"/>
    <w:rsid w:val="00EA0E8A"/>
    <w:rsid w:val="00EA21C1"/>
    <w:rsid w:val="00EA22DC"/>
    <w:rsid w:val="00EA2599"/>
    <w:rsid w:val="00EA3B6A"/>
    <w:rsid w:val="00EA4BFF"/>
    <w:rsid w:val="00EA5A11"/>
    <w:rsid w:val="00EA7728"/>
    <w:rsid w:val="00EB0AD0"/>
    <w:rsid w:val="00EB0C10"/>
    <w:rsid w:val="00EB1685"/>
    <w:rsid w:val="00EB3374"/>
    <w:rsid w:val="00EB7141"/>
    <w:rsid w:val="00EC1CD3"/>
    <w:rsid w:val="00EC266F"/>
    <w:rsid w:val="00EC643B"/>
    <w:rsid w:val="00EC71A4"/>
    <w:rsid w:val="00EC7C1B"/>
    <w:rsid w:val="00ED0420"/>
    <w:rsid w:val="00ED2056"/>
    <w:rsid w:val="00ED3104"/>
    <w:rsid w:val="00ED327D"/>
    <w:rsid w:val="00ED3A58"/>
    <w:rsid w:val="00ED69A5"/>
    <w:rsid w:val="00ED6D24"/>
    <w:rsid w:val="00EE2D30"/>
    <w:rsid w:val="00EE34DD"/>
    <w:rsid w:val="00EE36BA"/>
    <w:rsid w:val="00EE3A64"/>
    <w:rsid w:val="00EE51B4"/>
    <w:rsid w:val="00EF061C"/>
    <w:rsid w:val="00EF08F3"/>
    <w:rsid w:val="00EF0C9B"/>
    <w:rsid w:val="00EF0E3B"/>
    <w:rsid w:val="00EF0F82"/>
    <w:rsid w:val="00EF1C5E"/>
    <w:rsid w:val="00EF2CE1"/>
    <w:rsid w:val="00EF2F21"/>
    <w:rsid w:val="00F02006"/>
    <w:rsid w:val="00F03D04"/>
    <w:rsid w:val="00F11C9E"/>
    <w:rsid w:val="00F12CFD"/>
    <w:rsid w:val="00F14586"/>
    <w:rsid w:val="00F14DCD"/>
    <w:rsid w:val="00F14FB5"/>
    <w:rsid w:val="00F17F11"/>
    <w:rsid w:val="00F2023F"/>
    <w:rsid w:val="00F21364"/>
    <w:rsid w:val="00F217BF"/>
    <w:rsid w:val="00F219A4"/>
    <w:rsid w:val="00F220A1"/>
    <w:rsid w:val="00F2211C"/>
    <w:rsid w:val="00F23150"/>
    <w:rsid w:val="00F234E1"/>
    <w:rsid w:val="00F237E5"/>
    <w:rsid w:val="00F23A02"/>
    <w:rsid w:val="00F241B2"/>
    <w:rsid w:val="00F24381"/>
    <w:rsid w:val="00F24EBC"/>
    <w:rsid w:val="00F303AF"/>
    <w:rsid w:val="00F31227"/>
    <w:rsid w:val="00F33B85"/>
    <w:rsid w:val="00F3448A"/>
    <w:rsid w:val="00F347E1"/>
    <w:rsid w:val="00F35581"/>
    <w:rsid w:val="00F36B01"/>
    <w:rsid w:val="00F4069A"/>
    <w:rsid w:val="00F40D68"/>
    <w:rsid w:val="00F42139"/>
    <w:rsid w:val="00F42179"/>
    <w:rsid w:val="00F42B15"/>
    <w:rsid w:val="00F43A18"/>
    <w:rsid w:val="00F44E1D"/>
    <w:rsid w:val="00F46B91"/>
    <w:rsid w:val="00F50923"/>
    <w:rsid w:val="00F513EC"/>
    <w:rsid w:val="00F51438"/>
    <w:rsid w:val="00F52905"/>
    <w:rsid w:val="00F53DEC"/>
    <w:rsid w:val="00F54488"/>
    <w:rsid w:val="00F5596A"/>
    <w:rsid w:val="00F55A9F"/>
    <w:rsid w:val="00F563F4"/>
    <w:rsid w:val="00F56B44"/>
    <w:rsid w:val="00F61C82"/>
    <w:rsid w:val="00F63A0B"/>
    <w:rsid w:val="00F640C6"/>
    <w:rsid w:val="00F64173"/>
    <w:rsid w:val="00F64561"/>
    <w:rsid w:val="00F645AA"/>
    <w:rsid w:val="00F65EF1"/>
    <w:rsid w:val="00F6695F"/>
    <w:rsid w:val="00F6725C"/>
    <w:rsid w:val="00F75107"/>
    <w:rsid w:val="00F75D25"/>
    <w:rsid w:val="00F75EBD"/>
    <w:rsid w:val="00F76852"/>
    <w:rsid w:val="00F8062D"/>
    <w:rsid w:val="00F83C59"/>
    <w:rsid w:val="00F84923"/>
    <w:rsid w:val="00F84ACE"/>
    <w:rsid w:val="00F84CD4"/>
    <w:rsid w:val="00F856A3"/>
    <w:rsid w:val="00F86600"/>
    <w:rsid w:val="00F91496"/>
    <w:rsid w:val="00F921BB"/>
    <w:rsid w:val="00F9256B"/>
    <w:rsid w:val="00F92FA7"/>
    <w:rsid w:val="00F933B9"/>
    <w:rsid w:val="00F93E40"/>
    <w:rsid w:val="00F95AE4"/>
    <w:rsid w:val="00F96541"/>
    <w:rsid w:val="00F97233"/>
    <w:rsid w:val="00F97C6C"/>
    <w:rsid w:val="00FA1B63"/>
    <w:rsid w:val="00FA22B8"/>
    <w:rsid w:val="00FA3B5E"/>
    <w:rsid w:val="00FA44A6"/>
    <w:rsid w:val="00FA45ED"/>
    <w:rsid w:val="00FA53C5"/>
    <w:rsid w:val="00FA5CE9"/>
    <w:rsid w:val="00FA6D47"/>
    <w:rsid w:val="00FA7892"/>
    <w:rsid w:val="00FB10D4"/>
    <w:rsid w:val="00FB168C"/>
    <w:rsid w:val="00FB1D92"/>
    <w:rsid w:val="00FB33DA"/>
    <w:rsid w:val="00FB3425"/>
    <w:rsid w:val="00FB5565"/>
    <w:rsid w:val="00FC2223"/>
    <w:rsid w:val="00FC2873"/>
    <w:rsid w:val="00FC3B1B"/>
    <w:rsid w:val="00FC490E"/>
    <w:rsid w:val="00FC5C33"/>
    <w:rsid w:val="00FC6599"/>
    <w:rsid w:val="00FD04EC"/>
    <w:rsid w:val="00FD0798"/>
    <w:rsid w:val="00FD1878"/>
    <w:rsid w:val="00FD1BEF"/>
    <w:rsid w:val="00FD3219"/>
    <w:rsid w:val="00FD34F8"/>
    <w:rsid w:val="00FD7F4C"/>
    <w:rsid w:val="00FE0369"/>
    <w:rsid w:val="00FE198A"/>
    <w:rsid w:val="00FE1C07"/>
    <w:rsid w:val="00FE4D81"/>
    <w:rsid w:val="00FE553B"/>
    <w:rsid w:val="00FE5ACC"/>
    <w:rsid w:val="00FE6435"/>
    <w:rsid w:val="00FF0507"/>
    <w:rsid w:val="00FF0749"/>
    <w:rsid w:val="00FF0EE1"/>
    <w:rsid w:val="00FF1370"/>
    <w:rsid w:val="00FF13D1"/>
    <w:rsid w:val="00FF2E94"/>
    <w:rsid w:val="00FF5538"/>
    <w:rsid w:val="00FF5BF3"/>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1452541-0137-4D5B-8DE9-8551076E56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27C73"/>
  </w:style>
  <w:style w:type="paragraph" w:styleId="Balk1">
    <w:name w:val="heading 1"/>
    <w:basedOn w:val="Normal"/>
    <w:next w:val="Normal"/>
    <w:link w:val="Balk1Char"/>
    <w:qFormat/>
    <w:rsid w:val="00B9405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Balk2">
    <w:name w:val="heading 2"/>
    <w:basedOn w:val="Normal"/>
    <w:next w:val="Normal"/>
    <w:link w:val="Balk2Char"/>
    <w:uiPriority w:val="9"/>
    <w:semiHidden/>
    <w:unhideWhenUsed/>
    <w:qFormat/>
    <w:rsid w:val="00597EFE"/>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uiPriority w:val="99"/>
    <w:qFormat/>
    <w:rsid w:val="00935B50"/>
    <w:pPr>
      <w:ind w:left="720"/>
      <w:contextualSpacing/>
    </w:pPr>
  </w:style>
  <w:style w:type="paragraph" w:styleId="stBilgi">
    <w:name w:val="header"/>
    <w:basedOn w:val="Normal"/>
    <w:link w:val="stBilgiChar"/>
    <w:uiPriority w:val="99"/>
    <w:unhideWhenUsed/>
    <w:rsid w:val="00935B50"/>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935B50"/>
  </w:style>
  <w:style w:type="paragraph" w:styleId="AltBilgi">
    <w:name w:val="footer"/>
    <w:basedOn w:val="Normal"/>
    <w:link w:val="AltBilgiChar"/>
    <w:uiPriority w:val="99"/>
    <w:unhideWhenUsed/>
    <w:rsid w:val="00935B50"/>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935B50"/>
  </w:style>
  <w:style w:type="table" w:styleId="TabloKlavuzu">
    <w:name w:val="Table Grid"/>
    <w:basedOn w:val="NormalTablo"/>
    <w:rsid w:val="00CD459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Metni">
    <w:name w:val="Balloon Text"/>
    <w:basedOn w:val="Normal"/>
    <w:link w:val="BalonMetniChar"/>
    <w:uiPriority w:val="99"/>
    <w:semiHidden/>
    <w:unhideWhenUsed/>
    <w:rsid w:val="00C562A0"/>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C562A0"/>
    <w:rPr>
      <w:rFonts w:ascii="Tahoma" w:hAnsi="Tahoma" w:cs="Tahoma"/>
      <w:sz w:val="16"/>
      <w:szCs w:val="16"/>
    </w:rPr>
  </w:style>
  <w:style w:type="character" w:customStyle="1" w:styleId="Balk1Char">
    <w:name w:val="Başlık 1 Char"/>
    <w:basedOn w:val="VarsaylanParagrafYazTipi"/>
    <w:link w:val="Balk1"/>
    <w:rsid w:val="00B9405C"/>
    <w:rPr>
      <w:rFonts w:asciiTheme="majorHAnsi" w:eastAsiaTheme="majorEastAsia" w:hAnsiTheme="majorHAnsi" w:cstheme="majorBidi"/>
      <w:b/>
      <w:bCs/>
      <w:color w:val="365F91" w:themeColor="accent1" w:themeShade="BF"/>
      <w:sz w:val="28"/>
      <w:szCs w:val="28"/>
    </w:rPr>
  </w:style>
  <w:style w:type="paragraph" w:styleId="TBal">
    <w:name w:val="TOC Heading"/>
    <w:basedOn w:val="Balk1"/>
    <w:next w:val="Normal"/>
    <w:uiPriority w:val="39"/>
    <w:unhideWhenUsed/>
    <w:qFormat/>
    <w:rsid w:val="00B9405C"/>
    <w:pPr>
      <w:outlineLvl w:val="9"/>
    </w:pPr>
    <w:rPr>
      <w:lang w:eastAsia="tr-TR"/>
    </w:rPr>
  </w:style>
  <w:style w:type="paragraph" w:styleId="T2">
    <w:name w:val="toc 2"/>
    <w:basedOn w:val="Normal"/>
    <w:next w:val="Normal"/>
    <w:autoRedefine/>
    <w:uiPriority w:val="39"/>
    <w:semiHidden/>
    <w:unhideWhenUsed/>
    <w:qFormat/>
    <w:rsid w:val="00DE475D"/>
    <w:pPr>
      <w:spacing w:after="100"/>
      <w:ind w:left="220"/>
    </w:pPr>
    <w:rPr>
      <w:rFonts w:eastAsiaTheme="minorEastAsia"/>
      <w:lang w:eastAsia="tr-TR"/>
    </w:rPr>
  </w:style>
  <w:style w:type="paragraph" w:styleId="T1">
    <w:name w:val="toc 1"/>
    <w:basedOn w:val="Normal"/>
    <w:next w:val="Normal"/>
    <w:autoRedefine/>
    <w:uiPriority w:val="39"/>
    <w:unhideWhenUsed/>
    <w:qFormat/>
    <w:rsid w:val="00DE475D"/>
    <w:pPr>
      <w:spacing w:after="100"/>
    </w:pPr>
    <w:rPr>
      <w:rFonts w:eastAsiaTheme="minorEastAsia"/>
      <w:lang w:eastAsia="tr-TR"/>
    </w:rPr>
  </w:style>
  <w:style w:type="paragraph" w:styleId="T3">
    <w:name w:val="toc 3"/>
    <w:basedOn w:val="Normal"/>
    <w:next w:val="Normal"/>
    <w:autoRedefine/>
    <w:uiPriority w:val="39"/>
    <w:semiHidden/>
    <w:unhideWhenUsed/>
    <w:qFormat/>
    <w:rsid w:val="00DE475D"/>
    <w:pPr>
      <w:spacing w:after="100"/>
      <w:ind w:left="440"/>
    </w:pPr>
    <w:rPr>
      <w:rFonts w:eastAsiaTheme="minorEastAsia"/>
      <w:lang w:eastAsia="tr-TR"/>
    </w:rPr>
  </w:style>
  <w:style w:type="character" w:styleId="Kpr">
    <w:name w:val="Hyperlink"/>
    <w:basedOn w:val="VarsaylanParagrafYazTipi"/>
    <w:uiPriority w:val="99"/>
    <w:unhideWhenUsed/>
    <w:rsid w:val="00DE475D"/>
    <w:rPr>
      <w:color w:val="0000FF" w:themeColor="hyperlink"/>
      <w:u w:val="single"/>
    </w:rPr>
  </w:style>
  <w:style w:type="character" w:customStyle="1" w:styleId="Balk2Char">
    <w:name w:val="Başlık 2 Char"/>
    <w:basedOn w:val="VarsaylanParagrafYazTipi"/>
    <w:link w:val="Balk2"/>
    <w:uiPriority w:val="9"/>
    <w:semiHidden/>
    <w:rsid w:val="00597EFE"/>
    <w:rPr>
      <w:rFonts w:asciiTheme="majorHAnsi" w:eastAsiaTheme="majorEastAsia" w:hAnsiTheme="majorHAnsi" w:cstheme="majorBidi"/>
      <w:color w:val="365F91" w:themeColor="accent1" w:themeShade="BF"/>
      <w:sz w:val="26"/>
      <w:szCs w:val="26"/>
    </w:rPr>
  </w:style>
  <w:style w:type="character" w:customStyle="1" w:styleId="apple-converted-space">
    <w:name w:val="apple-converted-space"/>
    <w:basedOn w:val="VarsaylanParagrafYazTipi"/>
    <w:rsid w:val="006E021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3641206">
      <w:bodyDiv w:val="1"/>
      <w:marLeft w:val="0"/>
      <w:marRight w:val="0"/>
      <w:marTop w:val="0"/>
      <w:marBottom w:val="0"/>
      <w:divBdr>
        <w:top w:val="none" w:sz="0" w:space="0" w:color="auto"/>
        <w:left w:val="none" w:sz="0" w:space="0" w:color="auto"/>
        <w:bottom w:val="none" w:sz="0" w:space="0" w:color="auto"/>
        <w:right w:val="none" w:sz="0" w:space="0" w:color="auto"/>
      </w:divBdr>
    </w:div>
    <w:div w:id="283854703">
      <w:bodyDiv w:val="1"/>
      <w:marLeft w:val="0"/>
      <w:marRight w:val="0"/>
      <w:marTop w:val="0"/>
      <w:marBottom w:val="0"/>
      <w:divBdr>
        <w:top w:val="none" w:sz="0" w:space="0" w:color="auto"/>
        <w:left w:val="none" w:sz="0" w:space="0" w:color="auto"/>
        <w:bottom w:val="none" w:sz="0" w:space="0" w:color="auto"/>
        <w:right w:val="none" w:sz="0" w:space="0" w:color="auto"/>
      </w:divBdr>
    </w:div>
    <w:div w:id="289868732">
      <w:bodyDiv w:val="1"/>
      <w:marLeft w:val="0"/>
      <w:marRight w:val="0"/>
      <w:marTop w:val="0"/>
      <w:marBottom w:val="0"/>
      <w:divBdr>
        <w:top w:val="none" w:sz="0" w:space="0" w:color="auto"/>
        <w:left w:val="none" w:sz="0" w:space="0" w:color="auto"/>
        <w:bottom w:val="none" w:sz="0" w:space="0" w:color="auto"/>
        <w:right w:val="none" w:sz="0" w:space="0" w:color="auto"/>
      </w:divBdr>
    </w:div>
    <w:div w:id="453598391">
      <w:bodyDiv w:val="1"/>
      <w:marLeft w:val="0"/>
      <w:marRight w:val="0"/>
      <w:marTop w:val="0"/>
      <w:marBottom w:val="0"/>
      <w:divBdr>
        <w:top w:val="none" w:sz="0" w:space="0" w:color="auto"/>
        <w:left w:val="none" w:sz="0" w:space="0" w:color="auto"/>
        <w:bottom w:val="none" w:sz="0" w:space="0" w:color="auto"/>
        <w:right w:val="none" w:sz="0" w:space="0" w:color="auto"/>
      </w:divBdr>
    </w:div>
    <w:div w:id="602156056">
      <w:bodyDiv w:val="1"/>
      <w:marLeft w:val="0"/>
      <w:marRight w:val="0"/>
      <w:marTop w:val="0"/>
      <w:marBottom w:val="0"/>
      <w:divBdr>
        <w:top w:val="none" w:sz="0" w:space="0" w:color="auto"/>
        <w:left w:val="none" w:sz="0" w:space="0" w:color="auto"/>
        <w:bottom w:val="none" w:sz="0" w:space="0" w:color="auto"/>
        <w:right w:val="none" w:sz="0" w:space="0" w:color="auto"/>
      </w:divBdr>
    </w:div>
    <w:div w:id="652297659">
      <w:bodyDiv w:val="1"/>
      <w:marLeft w:val="0"/>
      <w:marRight w:val="0"/>
      <w:marTop w:val="0"/>
      <w:marBottom w:val="0"/>
      <w:divBdr>
        <w:top w:val="none" w:sz="0" w:space="0" w:color="auto"/>
        <w:left w:val="none" w:sz="0" w:space="0" w:color="auto"/>
        <w:bottom w:val="none" w:sz="0" w:space="0" w:color="auto"/>
        <w:right w:val="none" w:sz="0" w:space="0" w:color="auto"/>
      </w:divBdr>
    </w:div>
    <w:div w:id="695084718">
      <w:bodyDiv w:val="1"/>
      <w:marLeft w:val="0"/>
      <w:marRight w:val="0"/>
      <w:marTop w:val="0"/>
      <w:marBottom w:val="0"/>
      <w:divBdr>
        <w:top w:val="none" w:sz="0" w:space="0" w:color="auto"/>
        <w:left w:val="none" w:sz="0" w:space="0" w:color="auto"/>
        <w:bottom w:val="none" w:sz="0" w:space="0" w:color="auto"/>
        <w:right w:val="none" w:sz="0" w:space="0" w:color="auto"/>
      </w:divBdr>
    </w:div>
    <w:div w:id="720979719">
      <w:bodyDiv w:val="1"/>
      <w:marLeft w:val="0"/>
      <w:marRight w:val="0"/>
      <w:marTop w:val="0"/>
      <w:marBottom w:val="0"/>
      <w:divBdr>
        <w:top w:val="none" w:sz="0" w:space="0" w:color="auto"/>
        <w:left w:val="none" w:sz="0" w:space="0" w:color="auto"/>
        <w:bottom w:val="none" w:sz="0" w:space="0" w:color="auto"/>
        <w:right w:val="none" w:sz="0" w:space="0" w:color="auto"/>
      </w:divBdr>
    </w:div>
    <w:div w:id="868496470">
      <w:bodyDiv w:val="1"/>
      <w:marLeft w:val="0"/>
      <w:marRight w:val="0"/>
      <w:marTop w:val="0"/>
      <w:marBottom w:val="0"/>
      <w:divBdr>
        <w:top w:val="none" w:sz="0" w:space="0" w:color="auto"/>
        <w:left w:val="none" w:sz="0" w:space="0" w:color="auto"/>
        <w:bottom w:val="none" w:sz="0" w:space="0" w:color="auto"/>
        <w:right w:val="none" w:sz="0" w:space="0" w:color="auto"/>
      </w:divBdr>
    </w:div>
    <w:div w:id="923077776">
      <w:bodyDiv w:val="1"/>
      <w:marLeft w:val="0"/>
      <w:marRight w:val="0"/>
      <w:marTop w:val="0"/>
      <w:marBottom w:val="0"/>
      <w:divBdr>
        <w:top w:val="none" w:sz="0" w:space="0" w:color="auto"/>
        <w:left w:val="none" w:sz="0" w:space="0" w:color="auto"/>
        <w:bottom w:val="none" w:sz="0" w:space="0" w:color="auto"/>
        <w:right w:val="none" w:sz="0" w:space="0" w:color="auto"/>
      </w:divBdr>
    </w:div>
    <w:div w:id="1027953335">
      <w:bodyDiv w:val="1"/>
      <w:marLeft w:val="0"/>
      <w:marRight w:val="0"/>
      <w:marTop w:val="0"/>
      <w:marBottom w:val="0"/>
      <w:divBdr>
        <w:top w:val="none" w:sz="0" w:space="0" w:color="auto"/>
        <w:left w:val="none" w:sz="0" w:space="0" w:color="auto"/>
        <w:bottom w:val="none" w:sz="0" w:space="0" w:color="auto"/>
        <w:right w:val="none" w:sz="0" w:space="0" w:color="auto"/>
      </w:divBdr>
    </w:div>
    <w:div w:id="1053626211">
      <w:bodyDiv w:val="1"/>
      <w:marLeft w:val="0"/>
      <w:marRight w:val="0"/>
      <w:marTop w:val="0"/>
      <w:marBottom w:val="0"/>
      <w:divBdr>
        <w:top w:val="none" w:sz="0" w:space="0" w:color="auto"/>
        <w:left w:val="none" w:sz="0" w:space="0" w:color="auto"/>
        <w:bottom w:val="none" w:sz="0" w:space="0" w:color="auto"/>
        <w:right w:val="none" w:sz="0" w:space="0" w:color="auto"/>
      </w:divBdr>
    </w:div>
    <w:div w:id="1340279530">
      <w:bodyDiv w:val="1"/>
      <w:marLeft w:val="0"/>
      <w:marRight w:val="0"/>
      <w:marTop w:val="0"/>
      <w:marBottom w:val="0"/>
      <w:divBdr>
        <w:top w:val="none" w:sz="0" w:space="0" w:color="auto"/>
        <w:left w:val="none" w:sz="0" w:space="0" w:color="auto"/>
        <w:bottom w:val="none" w:sz="0" w:space="0" w:color="auto"/>
        <w:right w:val="none" w:sz="0" w:space="0" w:color="auto"/>
      </w:divBdr>
    </w:div>
    <w:div w:id="1771780819">
      <w:bodyDiv w:val="1"/>
      <w:marLeft w:val="0"/>
      <w:marRight w:val="0"/>
      <w:marTop w:val="0"/>
      <w:marBottom w:val="0"/>
      <w:divBdr>
        <w:top w:val="none" w:sz="0" w:space="0" w:color="auto"/>
        <w:left w:val="none" w:sz="0" w:space="0" w:color="auto"/>
        <w:bottom w:val="none" w:sz="0" w:space="0" w:color="auto"/>
        <w:right w:val="none" w:sz="0" w:space="0" w:color="auto"/>
      </w:divBdr>
    </w:div>
    <w:div w:id="1814524233">
      <w:bodyDiv w:val="1"/>
      <w:marLeft w:val="0"/>
      <w:marRight w:val="0"/>
      <w:marTop w:val="0"/>
      <w:marBottom w:val="0"/>
      <w:divBdr>
        <w:top w:val="none" w:sz="0" w:space="0" w:color="auto"/>
        <w:left w:val="none" w:sz="0" w:space="0" w:color="auto"/>
        <w:bottom w:val="none" w:sz="0" w:space="0" w:color="auto"/>
        <w:right w:val="none" w:sz="0" w:space="0" w:color="auto"/>
      </w:divBdr>
    </w:div>
    <w:div w:id="1967618615">
      <w:bodyDiv w:val="1"/>
      <w:marLeft w:val="0"/>
      <w:marRight w:val="0"/>
      <w:marTop w:val="0"/>
      <w:marBottom w:val="0"/>
      <w:divBdr>
        <w:top w:val="none" w:sz="0" w:space="0" w:color="auto"/>
        <w:left w:val="none" w:sz="0" w:space="0" w:color="auto"/>
        <w:bottom w:val="none" w:sz="0" w:space="0" w:color="auto"/>
        <w:right w:val="none" w:sz="0" w:space="0" w:color="auto"/>
      </w:divBdr>
    </w:div>
    <w:div w:id="1980845111">
      <w:bodyDiv w:val="1"/>
      <w:marLeft w:val="0"/>
      <w:marRight w:val="0"/>
      <w:marTop w:val="0"/>
      <w:marBottom w:val="0"/>
      <w:divBdr>
        <w:top w:val="none" w:sz="0" w:space="0" w:color="auto"/>
        <w:left w:val="none" w:sz="0" w:space="0" w:color="auto"/>
        <w:bottom w:val="none" w:sz="0" w:space="0" w:color="auto"/>
        <w:right w:val="none" w:sz="0" w:space="0" w:color="auto"/>
      </w:divBdr>
    </w:div>
    <w:div w:id="1996757653">
      <w:bodyDiv w:val="1"/>
      <w:marLeft w:val="0"/>
      <w:marRight w:val="0"/>
      <w:marTop w:val="0"/>
      <w:marBottom w:val="0"/>
      <w:divBdr>
        <w:top w:val="none" w:sz="0" w:space="0" w:color="auto"/>
        <w:left w:val="none" w:sz="0" w:space="0" w:color="auto"/>
        <w:bottom w:val="none" w:sz="0" w:space="0" w:color="auto"/>
        <w:right w:val="none" w:sz="0" w:space="0" w:color="auto"/>
      </w:divBdr>
    </w:div>
    <w:div w:id="20118275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chart" Target="charts/chart4.xml"/><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hart" Target="charts/chart3.xm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3.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2.xml"/><Relationship Id="rId5" Type="http://schemas.openxmlformats.org/officeDocument/2006/relationships/webSettings" Target="webSettings.xml"/><Relationship Id="rId15" Type="http://schemas.openxmlformats.org/officeDocument/2006/relationships/image" Target="media/image2.png"/><Relationship Id="rId10" Type="http://schemas.openxmlformats.org/officeDocument/2006/relationships/chart" Target="charts/chart1.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mf.gazi.edu.tr/posts/view/title/muhendislik-fakultesi-bilgi-paketi-104707?siteUri=mf" TargetMode="External"/><Relationship Id="rId14" Type="http://schemas.openxmlformats.org/officeDocument/2006/relationships/chart" Target="charts/chart5.xml"/></Relationships>
</file>

<file path=word/charts/_rels/chart1.xml.rels><?xml version="1.0" encoding="UTF-8" standalone="yes"?>
<Relationships xmlns="http://schemas.openxmlformats.org/package/2006/relationships"><Relationship Id="rId1" Type="http://schemas.openxmlformats.org/officeDocument/2006/relationships/oleObject" Target="file:///C:\Users\derya\Desktop\Kalite%20Komisyonu\excel%20tablolar&#305;.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C:\Users\derya\Desktop\Kalite%20Komisyonu\excel%20tablolar&#305;.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C:\Users\derya\Desktop\Kalite%20Komisyonu\excel%20tablolar&#305;.xlsx"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C:\Users\derya\Desktop\Kalite%20Komisyonu\excel%20tablolar&#305;.xlsx"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file:///C:\Users\derya\Desktop\Kalite%20Komisyonu\excel%20tablolar&#305;.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1"/>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0"/>
      <c:rotY val="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1"/>
        <c:ser>
          <c:idx val="0"/>
          <c:order val="0"/>
          <c:tx>
            <c:v>Makale</c:v>
          </c:tx>
          <c:spPr>
            <a:solidFill>
              <a:srgbClr val="4F81BD"/>
            </a:solidFill>
            <a:ln>
              <a:noFill/>
            </a:ln>
            <a:effectLst/>
            <a:sp3d/>
          </c:spPr>
          <c:invertIfNegative val="1"/>
          <c:cat>
            <c:numRef>
              <c:f>Sayfa2!$B$3:$B$6</c:f>
              <c:numCache>
                <c:formatCode>General</c:formatCode>
                <c:ptCount val="4"/>
                <c:pt idx="0">
                  <c:v>2012</c:v>
                </c:pt>
                <c:pt idx="1">
                  <c:v>2013</c:v>
                </c:pt>
                <c:pt idx="2">
                  <c:v>2015</c:v>
                </c:pt>
                <c:pt idx="3">
                  <c:v>2016</c:v>
                </c:pt>
              </c:numCache>
            </c:numRef>
          </c:cat>
          <c:val>
            <c:numRef>
              <c:f>Sayfa2!$C$3:$C$6</c:f>
              <c:numCache>
                <c:formatCode>General</c:formatCode>
                <c:ptCount val="4"/>
                <c:pt idx="0">
                  <c:v>25</c:v>
                </c:pt>
                <c:pt idx="1">
                  <c:v>36</c:v>
                </c:pt>
                <c:pt idx="2">
                  <c:v>53</c:v>
                </c:pt>
                <c:pt idx="3">
                  <c:v>39</c:v>
                </c:pt>
              </c:numCache>
            </c:numRef>
          </c:val>
          <c:extLst>
            <c:ext xmlns:c14="http://schemas.microsoft.com/office/drawing/2007/8/2/chart" uri="{6F2FDCE9-48DA-4B69-8628-5D25D57E5C99}">
              <c14:invertSolidFillFmt>
                <c14:spPr xmlns:c14="http://schemas.microsoft.com/office/drawing/2007/8/2/chart">
                  <a:solidFill>
                    <a:srgbClr val="FFFFFF"/>
                  </a:solidFill>
                  <a:ln>
                    <a:noFill/>
                  </a:ln>
                  <a:effectLst/>
                  <a:sp3d/>
                </c14:spPr>
              </c14:invertSolidFillFmt>
            </c:ext>
            <c:ext xmlns:c16="http://schemas.microsoft.com/office/drawing/2014/chart" uri="{C3380CC4-5D6E-409C-BE32-E72D297353CC}">
              <c16:uniqueId val="{00000000-FBB4-4E0E-BDFB-E7610E6A42F3}"/>
            </c:ext>
          </c:extLst>
        </c:ser>
        <c:ser>
          <c:idx val="1"/>
          <c:order val="1"/>
          <c:tx>
            <c:v>Bildiri</c:v>
          </c:tx>
          <c:spPr>
            <a:solidFill>
              <a:srgbClr val="C0504D"/>
            </a:solidFill>
            <a:ln>
              <a:noFill/>
            </a:ln>
            <a:effectLst/>
            <a:sp3d/>
          </c:spPr>
          <c:invertIfNegative val="1"/>
          <c:cat>
            <c:numRef>
              <c:f>Sayfa2!$B$3:$B$6</c:f>
              <c:numCache>
                <c:formatCode>General</c:formatCode>
                <c:ptCount val="4"/>
                <c:pt idx="0">
                  <c:v>2012</c:v>
                </c:pt>
                <c:pt idx="1">
                  <c:v>2013</c:v>
                </c:pt>
                <c:pt idx="2">
                  <c:v>2015</c:v>
                </c:pt>
                <c:pt idx="3">
                  <c:v>2016</c:v>
                </c:pt>
              </c:numCache>
            </c:numRef>
          </c:cat>
          <c:val>
            <c:numRef>
              <c:f>Sayfa2!$D$3:$D$6</c:f>
              <c:numCache>
                <c:formatCode>General</c:formatCode>
                <c:ptCount val="4"/>
                <c:pt idx="0">
                  <c:v>57</c:v>
                </c:pt>
                <c:pt idx="1">
                  <c:v>39</c:v>
                </c:pt>
                <c:pt idx="2">
                  <c:v>73</c:v>
                </c:pt>
                <c:pt idx="3">
                  <c:v>68</c:v>
                </c:pt>
              </c:numCache>
            </c:numRef>
          </c:val>
          <c:extLst>
            <c:ext xmlns:c14="http://schemas.microsoft.com/office/drawing/2007/8/2/chart" uri="{6F2FDCE9-48DA-4B69-8628-5D25D57E5C99}">
              <c14:invertSolidFillFmt>
                <c14:spPr xmlns:c14="http://schemas.microsoft.com/office/drawing/2007/8/2/chart">
                  <a:solidFill>
                    <a:srgbClr val="FFFFFF"/>
                  </a:solidFill>
                  <a:ln>
                    <a:noFill/>
                  </a:ln>
                  <a:effectLst/>
                  <a:sp3d/>
                </c14:spPr>
              </c14:invertSolidFillFmt>
            </c:ext>
            <c:ext xmlns:c16="http://schemas.microsoft.com/office/drawing/2014/chart" uri="{C3380CC4-5D6E-409C-BE32-E72D297353CC}">
              <c16:uniqueId val="{00000001-FBB4-4E0E-BDFB-E7610E6A42F3}"/>
            </c:ext>
          </c:extLst>
        </c:ser>
        <c:dLbls>
          <c:showLegendKey val="0"/>
          <c:showVal val="0"/>
          <c:showCatName val="0"/>
          <c:showSerName val="0"/>
          <c:showPercent val="0"/>
          <c:showBubbleSize val="0"/>
        </c:dLbls>
        <c:gapWidth val="150"/>
        <c:shape val="box"/>
        <c:axId val="76936704"/>
        <c:axId val="77061504"/>
        <c:axId val="0"/>
      </c:bar3DChart>
      <c:catAx>
        <c:axId val="76936704"/>
        <c:scaling>
          <c:orientation val="minMax"/>
        </c:scaling>
        <c:delete val="0"/>
        <c:axPos val="b"/>
        <c:numFmt formatCode="General" sourceLinked="1"/>
        <c:majorTickMark val="none"/>
        <c:minorTickMark val="none"/>
        <c:tickLblPos val="nextTo"/>
        <c:txPr>
          <a:bodyPr/>
          <a:lstStyle/>
          <a:p>
            <a:pPr>
              <a:defRPr lang="tr-TR"/>
            </a:pPr>
            <a:endParaRPr lang="tr-TR"/>
          </a:p>
        </c:txPr>
        <c:crossAx val="77061504"/>
        <c:crosses val="autoZero"/>
        <c:auto val="1"/>
        <c:lblAlgn val="ctr"/>
        <c:lblOffset val="100"/>
        <c:noMultiLvlLbl val="1"/>
      </c:catAx>
      <c:valAx>
        <c:axId val="7706150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txPr>
          <a:bodyPr/>
          <a:lstStyle/>
          <a:p>
            <a:pPr>
              <a:defRPr lang="tr-TR"/>
            </a:pPr>
            <a:endParaRPr lang="tr-TR"/>
          </a:p>
        </c:txPr>
        <c:crossAx val="76936704"/>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lang="tr-T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showDLblsOverMax val="1"/>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1"/>
  <mc:AlternateContent xmlns:mc="http://schemas.openxmlformats.org/markup-compatibility/2006">
    <mc:Choice xmlns:c14="http://schemas.microsoft.com/office/drawing/2007/8/2/chart" Requires="c14">
      <c14:style val="108"/>
    </mc:Choice>
    <mc:Fallback>
      <c:style val="8"/>
    </mc:Fallback>
  </mc:AlternateContent>
  <c:chart>
    <c:autoTitleDeleted val="1"/>
    <c:view3D>
      <c:rotX val="30"/>
      <c:rotY val="0"/>
      <c:depthPercent val="100"/>
      <c:rAngAx val="1"/>
    </c:view3D>
    <c:floor>
      <c:thickness val="0"/>
    </c:floor>
    <c:sideWall>
      <c:thickness val="0"/>
    </c:sideWall>
    <c:backWall>
      <c:thickness val="0"/>
    </c:backWall>
    <c:plotArea>
      <c:layout/>
      <c:pie3DChart>
        <c:varyColors val="1"/>
        <c:ser>
          <c:idx val="0"/>
          <c:order val="0"/>
          <c:dLbls>
            <c:dLbl>
              <c:idx val="0"/>
              <c:spPr/>
              <c:txPr>
                <a:bodyPr rot="0" vert="horz"/>
                <a:lstStyle/>
                <a:p>
                  <a:pPr>
                    <a:defRPr lang="tr-TR"/>
                  </a:pPr>
                  <a:endParaRPr lang="tr-TR"/>
                </a:p>
              </c:txPr>
              <c:showLegendKey val="0"/>
              <c:showVal val="0"/>
              <c:showCatName val="0"/>
              <c:showSerName val="0"/>
              <c:showPercent val="1"/>
              <c:showBubbleSize val="0"/>
              <c:extLst>
                <c:ext xmlns:c16="http://schemas.microsoft.com/office/drawing/2014/chart" uri="{C3380CC4-5D6E-409C-BE32-E72D297353CC}">
                  <c16:uniqueId val="{00000000-1668-402D-A946-9F0BF3001714}"/>
                </c:ext>
              </c:extLst>
            </c:dLbl>
            <c:dLbl>
              <c:idx val="1"/>
              <c:spPr/>
              <c:txPr>
                <a:bodyPr rot="0" vert="horz"/>
                <a:lstStyle/>
                <a:p>
                  <a:pPr>
                    <a:defRPr lang="tr-TR"/>
                  </a:pPr>
                  <a:endParaRPr lang="tr-TR"/>
                </a:p>
              </c:txPr>
              <c:showLegendKey val="0"/>
              <c:showVal val="0"/>
              <c:showCatName val="0"/>
              <c:showSerName val="0"/>
              <c:showPercent val="1"/>
              <c:showBubbleSize val="0"/>
              <c:extLst>
                <c:ext xmlns:c16="http://schemas.microsoft.com/office/drawing/2014/chart" uri="{C3380CC4-5D6E-409C-BE32-E72D297353CC}">
                  <c16:uniqueId val="{00000001-1668-402D-A946-9F0BF3001714}"/>
                </c:ext>
              </c:extLst>
            </c:dLbl>
            <c:dLbl>
              <c:idx val="2"/>
              <c:spPr/>
              <c:txPr>
                <a:bodyPr rot="0" vert="horz"/>
                <a:lstStyle/>
                <a:p>
                  <a:pPr>
                    <a:defRPr lang="tr-TR"/>
                  </a:pPr>
                  <a:endParaRPr lang="tr-TR"/>
                </a:p>
              </c:txPr>
              <c:showLegendKey val="0"/>
              <c:showVal val="0"/>
              <c:showCatName val="0"/>
              <c:showSerName val="0"/>
              <c:showPercent val="1"/>
              <c:showBubbleSize val="0"/>
              <c:extLst>
                <c:ext xmlns:c16="http://schemas.microsoft.com/office/drawing/2014/chart" uri="{C3380CC4-5D6E-409C-BE32-E72D297353CC}">
                  <c16:uniqueId val="{00000002-1668-402D-A946-9F0BF3001714}"/>
                </c:ext>
              </c:extLst>
            </c:dLbl>
            <c:dLbl>
              <c:idx val="3"/>
              <c:spPr/>
              <c:txPr>
                <a:bodyPr rot="0" vert="horz"/>
                <a:lstStyle/>
                <a:p>
                  <a:pPr>
                    <a:defRPr lang="tr-TR"/>
                  </a:pPr>
                  <a:endParaRPr lang="tr-TR"/>
                </a:p>
              </c:txPr>
              <c:showLegendKey val="0"/>
              <c:showVal val="0"/>
              <c:showCatName val="0"/>
              <c:showSerName val="0"/>
              <c:showPercent val="1"/>
              <c:showBubbleSize val="0"/>
              <c:extLst>
                <c:ext xmlns:c16="http://schemas.microsoft.com/office/drawing/2014/chart" uri="{C3380CC4-5D6E-409C-BE32-E72D297353CC}">
                  <c16:uniqueId val="{00000003-1668-402D-A946-9F0BF3001714}"/>
                </c:ext>
              </c:extLst>
            </c:dLbl>
            <c:spPr>
              <a:noFill/>
              <a:ln>
                <a:noFill/>
              </a:ln>
              <a:effectLst/>
            </c:spPr>
            <c:txPr>
              <a:bodyPr/>
              <a:lstStyle/>
              <a:p>
                <a:pPr>
                  <a:defRPr lang="tr-TR"/>
                </a:pPr>
                <a:endParaRPr lang="tr-TR"/>
              </a:p>
            </c:txPr>
            <c:showLegendKey val="0"/>
            <c:showVal val="0"/>
            <c:showCatName val="0"/>
            <c:showSerName val="0"/>
            <c:showPercent val="1"/>
            <c:showBubbleSize val="0"/>
            <c:showLeaderLines val="1"/>
            <c:extLst>
              <c:ext xmlns:c15="http://schemas.microsoft.com/office/drawing/2012/chart" uri="{CE6537A1-D6FC-4f65-9D91-7224C49458BB}"/>
            </c:extLst>
          </c:dLbls>
          <c:cat>
            <c:strRef>
              <c:f>Sayfa1!$A$4:$A$7</c:f>
              <c:strCache>
                <c:ptCount val="4"/>
                <c:pt idx="0">
                  <c:v>tez</c:v>
                </c:pt>
                <c:pt idx="1">
                  <c:v>proje</c:v>
                </c:pt>
                <c:pt idx="2">
                  <c:v>diğer araştırma</c:v>
                </c:pt>
                <c:pt idx="3">
                  <c:v>proje +tez</c:v>
                </c:pt>
              </c:strCache>
            </c:strRef>
          </c:cat>
          <c:val>
            <c:numRef>
              <c:f>Sayfa1!$B$4:$B$7</c:f>
              <c:numCache>
                <c:formatCode>General</c:formatCode>
                <c:ptCount val="4"/>
                <c:pt idx="0">
                  <c:v>26</c:v>
                </c:pt>
                <c:pt idx="1">
                  <c:v>18</c:v>
                </c:pt>
                <c:pt idx="2">
                  <c:v>8</c:v>
                </c:pt>
                <c:pt idx="3">
                  <c:v>11</c:v>
                </c:pt>
              </c:numCache>
            </c:numRef>
          </c:val>
          <c:extLst>
            <c:ext xmlns:c16="http://schemas.microsoft.com/office/drawing/2014/chart" uri="{C3380CC4-5D6E-409C-BE32-E72D297353CC}">
              <c16:uniqueId val="{00000004-B446-463F-9458-D9275C61A00C}"/>
            </c:ext>
          </c:extLst>
        </c:ser>
        <c:dLbls>
          <c:showLegendKey val="0"/>
          <c:showVal val="0"/>
          <c:showCatName val="0"/>
          <c:showSerName val="0"/>
          <c:showPercent val="1"/>
          <c:showBubbleSize val="0"/>
          <c:showLeaderLines val="1"/>
        </c:dLbls>
      </c:pie3DChart>
    </c:plotArea>
    <c:legend>
      <c:legendPos val="r"/>
      <c:overlay val="0"/>
      <c:txPr>
        <a:bodyPr/>
        <a:lstStyle/>
        <a:p>
          <a:pPr>
            <a:defRPr lang="tr-TR"/>
          </a:pPr>
          <a:endParaRPr lang="tr-TR"/>
        </a:p>
      </c:txPr>
    </c:legend>
    <c:plotVisOnly val="1"/>
    <c:dispBlanksAs val="zero"/>
    <c:showDLblsOverMax val="1"/>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1"/>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9C42-4DE0-84AF-1532FA3B2844}"/>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9C42-4DE0-84AF-1532FA3B2844}"/>
              </c:ext>
            </c:extLst>
          </c:dPt>
          <c:dPt>
            <c:idx val="2"/>
            <c:bubble3D val="0"/>
            <c:spPr>
              <a:solidFill>
                <a:schemeClr val="accent3"/>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5-9C42-4DE0-84AF-1532FA3B2844}"/>
              </c:ext>
            </c:extLst>
          </c:dPt>
          <c:dPt>
            <c:idx val="3"/>
            <c:bubble3D val="0"/>
            <c:spPr>
              <a:solidFill>
                <a:schemeClr val="accent4"/>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7-9C42-4DE0-84AF-1532FA3B2844}"/>
              </c:ext>
            </c:extLst>
          </c:dPt>
          <c:dLbls>
            <c:spPr>
              <a:noFill/>
              <a:ln>
                <a:noFill/>
              </a:ln>
              <a:effectLst/>
            </c:spPr>
            <c:txPr>
              <a:bodyPr/>
              <a:lstStyle/>
              <a:p>
                <a:pPr>
                  <a:defRPr lang="tr-TR"/>
                </a:pPr>
                <a:endParaRPr lang="tr-TR"/>
              </a:p>
            </c:txPr>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Sayfa1!$A$10:$A$13</c:f>
              <c:strCache>
                <c:ptCount val="4"/>
                <c:pt idx="0">
                  <c:v>tez</c:v>
                </c:pt>
                <c:pt idx="1">
                  <c:v>proje</c:v>
                </c:pt>
                <c:pt idx="2">
                  <c:v>diğer araştırma</c:v>
                </c:pt>
                <c:pt idx="3">
                  <c:v>proje +tez</c:v>
                </c:pt>
              </c:strCache>
            </c:strRef>
          </c:cat>
          <c:val>
            <c:numRef>
              <c:f>Sayfa1!$B$10:$B$13</c:f>
              <c:numCache>
                <c:formatCode>General</c:formatCode>
                <c:ptCount val="4"/>
                <c:pt idx="0">
                  <c:v>60</c:v>
                </c:pt>
                <c:pt idx="1">
                  <c:v>44</c:v>
                </c:pt>
                <c:pt idx="2">
                  <c:v>11</c:v>
                </c:pt>
                <c:pt idx="3">
                  <c:v>37</c:v>
                </c:pt>
              </c:numCache>
            </c:numRef>
          </c:val>
          <c:extLst>
            <c:ext xmlns:c16="http://schemas.microsoft.com/office/drawing/2014/chart" uri="{C3380CC4-5D6E-409C-BE32-E72D297353CC}">
              <c16:uniqueId val="{00000008-9C42-4DE0-84AF-1532FA3B2844}"/>
            </c:ext>
          </c:extLst>
        </c:ser>
        <c:dLbls>
          <c:showLegendKey val="0"/>
          <c:showVal val="0"/>
          <c:showCatName val="0"/>
          <c:showSerName val="0"/>
          <c:showPercent val="1"/>
          <c:showBubbleSize val="0"/>
          <c:showLeaderLines val="1"/>
        </c:dLbls>
      </c:pie3DChart>
      <c:spPr>
        <a:noFill/>
        <a:ln>
          <a:noFill/>
        </a:ln>
        <a:effectLst/>
      </c:spPr>
    </c:plotArea>
    <c:legend>
      <c:legendPos val="r"/>
      <c:overlay val="0"/>
      <c:txPr>
        <a:bodyPr/>
        <a:lstStyle/>
        <a:p>
          <a:pPr>
            <a:defRPr lang="tr-TR"/>
          </a:pPr>
          <a:endParaRPr lang="tr-TR"/>
        </a:p>
      </c:txPr>
    </c:legend>
    <c:plotVisOnly val="1"/>
    <c:dispBlanksAs val="zero"/>
    <c:showDLblsOverMax val="1"/>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1"/>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0.19810316979608319"/>
          <c:y val="0.12738751723831124"/>
          <c:w val="0.6484361502056335"/>
          <c:h val="0.85243721623933533"/>
        </c:manualLayout>
      </c:layout>
      <c:pie3DChart>
        <c:varyColors val="1"/>
        <c:ser>
          <c:idx val="0"/>
          <c:order val="0"/>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ECAA-4E07-8ED1-0D18DC2BD1A4}"/>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ECAA-4E07-8ED1-0D18DC2BD1A4}"/>
              </c:ext>
            </c:extLst>
          </c:dPt>
          <c:dPt>
            <c:idx val="2"/>
            <c:bubble3D val="0"/>
            <c:spPr>
              <a:solidFill>
                <a:schemeClr val="accent3"/>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5-ECAA-4E07-8ED1-0D18DC2BD1A4}"/>
              </c:ext>
            </c:extLst>
          </c:dPt>
          <c:dPt>
            <c:idx val="3"/>
            <c:bubble3D val="0"/>
            <c:spPr>
              <a:solidFill>
                <a:schemeClr val="accent4"/>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7-ECAA-4E07-8ED1-0D18DC2BD1A4}"/>
              </c:ext>
            </c:extLst>
          </c:dPt>
          <c:dPt>
            <c:idx val="4"/>
            <c:bubble3D val="0"/>
            <c:spPr>
              <a:solidFill>
                <a:schemeClr val="accent5"/>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9-ECAA-4E07-8ED1-0D18DC2BD1A4}"/>
              </c:ext>
            </c:extLst>
          </c:dPt>
          <c:dLbls>
            <c:dLbl>
              <c:idx val="0"/>
              <c:layout>
                <c:manualLayout>
                  <c:x val="-0.21280637997173429"/>
                  <c:y val="-5.0399039103162964E-2"/>
                </c:manualLayout>
              </c:layout>
              <c:tx>
                <c:rich>
                  <a:bodyPr rot="0" spcFirstLastPara="1" vertOverflow="ellipsis" vert="horz" wrap="square" lIns="38100" tIns="19050" rIns="38100" bIns="19050" anchor="ctr" anchorCtr="1">
                    <a:spAutoFit/>
                  </a:bodyPr>
                  <a:lstStyle/>
                  <a:p>
                    <a:pPr>
                      <a:defRPr lang="tr-TR" sz="1000" b="1" i="0" u="none" strike="noStrike" kern="1200" spc="0" baseline="0">
                        <a:solidFill>
                          <a:schemeClr val="accent1"/>
                        </a:solidFill>
                        <a:latin typeface="+mn-lt"/>
                        <a:ea typeface="+mn-ea"/>
                        <a:cs typeface="+mn-cs"/>
                      </a:defRPr>
                    </a:pPr>
                    <a:r>
                      <a:rPr lang="en-US"/>
                      <a:t>Disiplinlerarası; 14%</a:t>
                    </a:r>
                  </a:p>
                </c:rich>
              </c:tx>
              <c:spPr>
                <a:noFill/>
                <a:ln>
                  <a:noFill/>
                </a:ln>
                <a:effectLst/>
              </c:spPr>
              <c:showLegendKey val="1"/>
              <c:showVal val="1"/>
              <c:showCatName val="1"/>
              <c:showSerName val="1"/>
              <c:showPercent val="1"/>
              <c:showBubbleSize val="1"/>
              <c:extLst>
                <c:ext xmlns:c15="http://schemas.microsoft.com/office/drawing/2012/chart" uri="{CE6537A1-D6FC-4f65-9D91-7224C49458BB}"/>
                <c:ext xmlns:c16="http://schemas.microsoft.com/office/drawing/2014/chart" uri="{C3380CC4-5D6E-409C-BE32-E72D297353CC}">
                  <c16:uniqueId val="{00000001-ECAA-4E07-8ED1-0D18DC2BD1A4}"/>
                </c:ext>
              </c:extLst>
            </c:dLbl>
            <c:dLbl>
              <c:idx val="1"/>
              <c:layout>
                <c:manualLayout>
                  <c:x val="-2.0657808398950143E-2"/>
                  <c:y val="-1.5596423328439881E-2"/>
                </c:manualLayout>
              </c:layout>
              <c:tx>
                <c:rich>
                  <a:bodyPr rot="0" spcFirstLastPara="1" vertOverflow="ellipsis" vert="horz" wrap="square" lIns="38100" tIns="19050" rIns="38100" bIns="19050" anchor="ctr" anchorCtr="1">
                    <a:spAutoFit/>
                  </a:bodyPr>
                  <a:lstStyle/>
                  <a:p>
                    <a:pPr>
                      <a:defRPr lang="tr-TR" sz="1000" b="1" i="0" u="none" strike="noStrike" kern="1200" spc="0" baseline="0">
                        <a:solidFill>
                          <a:schemeClr val="accent2"/>
                        </a:solidFill>
                        <a:latin typeface="+mn-lt"/>
                        <a:ea typeface="+mn-ea"/>
                        <a:cs typeface="+mn-cs"/>
                      </a:defRPr>
                    </a:pPr>
                    <a:r>
                      <a:rPr lang="en-US"/>
                      <a:t>Çevre Teknolojileri; 7%</a:t>
                    </a:r>
                  </a:p>
                </c:rich>
              </c:tx>
              <c:spPr>
                <a:noFill/>
                <a:ln>
                  <a:noFill/>
                </a:ln>
                <a:effectLst/>
              </c:spPr>
              <c:showLegendKey val="1"/>
              <c:showVal val="1"/>
              <c:showCatName val="1"/>
              <c:showSerName val="1"/>
              <c:showPercent val="1"/>
              <c:showBubbleSize val="1"/>
              <c:extLst>
                <c:ext xmlns:c15="http://schemas.microsoft.com/office/drawing/2012/chart" uri="{CE6537A1-D6FC-4f65-9D91-7224C49458BB}"/>
                <c:ext xmlns:c16="http://schemas.microsoft.com/office/drawing/2014/chart" uri="{C3380CC4-5D6E-409C-BE32-E72D297353CC}">
                  <c16:uniqueId val="{00000003-ECAA-4E07-8ED1-0D18DC2BD1A4}"/>
                </c:ext>
              </c:extLst>
            </c:dLbl>
            <c:dLbl>
              <c:idx val="2"/>
              <c:layout>
                <c:manualLayout>
                  <c:x val="3.5789546739349892E-2"/>
                  <c:y val="-2.2591012001362435E-2"/>
                </c:manualLayout>
              </c:layout>
              <c:tx>
                <c:rich>
                  <a:bodyPr rot="0" spcFirstLastPara="1" vertOverflow="ellipsis" vert="horz" wrap="square" lIns="38100" tIns="19050" rIns="38100" bIns="19050" anchor="ctr" anchorCtr="1">
                    <a:spAutoFit/>
                  </a:bodyPr>
                  <a:lstStyle/>
                  <a:p>
                    <a:pPr>
                      <a:defRPr lang="tr-TR" sz="1000" b="1" i="0" u="none" strike="noStrike" kern="1200" spc="0" baseline="0">
                        <a:solidFill>
                          <a:schemeClr val="accent3"/>
                        </a:solidFill>
                        <a:latin typeface="+mn-lt"/>
                        <a:ea typeface="+mn-ea"/>
                        <a:cs typeface="+mn-cs"/>
                      </a:defRPr>
                    </a:pPr>
                    <a:r>
                      <a:rPr lang="en-US"/>
                      <a:t>Enerji Teknolojileri; 50%</a:t>
                    </a:r>
                  </a:p>
                </c:rich>
              </c:tx>
              <c:spPr>
                <a:noFill/>
                <a:ln>
                  <a:noFill/>
                </a:ln>
                <a:effectLst/>
              </c:spPr>
              <c:showLegendKey val="1"/>
              <c:showVal val="1"/>
              <c:showCatName val="1"/>
              <c:showSerName val="1"/>
              <c:showPercent val="1"/>
              <c:showBubbleSize val="1"/>
              <c:extLst>
                <c:ext xmlns:c15="http://schemas.microsoft.com/office/drawing/2012/chart" uri="{CE6537A1-D6FC-4f65-9D91-7224C49458BB}"/>
                <c:ext xmlns:c16="http://schemas.microsoft.com/office/drawing/2014/chart" uri="{C3380CC4-5D6E-409C-BE32-E72D297353CC}">
                  <c16:uniqueId val="{00000005-ECAA-4E07-8ED1-0D18DC2BD1A4}"/>
                </c:ext>
              </c:extLst>
            </c:dLbl>
            <c:dLbl>
              <c:idx val="3"/>
              <c:layout>
                <c:manualLayout>
                  <c:x val="-1.0085301837270341E-2"/>
                  <c:y val="4.4424751990746941E-2"/>
                </c:manualLayout>
              </c:layout>
              <c:tx>
                <c:rich>
                  <a:bodyPr rot="0" spcFirstLastPara="1" vertOverflow="ellipsis" vert="horz" wrap="square" lIns="38100" tIns="19050" rIns="38100" bIns="19050" anchor="ctr" anchorCtr="1">
                    <a:spAutoFit/>
                  </a:bodyPr>
                  <a:lstStyle/>
                  <a:p>
                    <a:pPr>
                      <a:defRPr lang="tr-TR" sz="1000" b="1" i="0" u="none" strike="noStrike" kern="1200" spc="0" baseline="0">
                        <a:solidFill>
                          <a:schemeClr val="accent4"/>
                        </a:solidFill>
                        <a:latin typeface="+mn-lt"/>
                        <a:ea typeface="+mn-ea"/>
                        <a:cs typeface="+mn-cs"/>
                      </a:defRPr>
                    </a:pPr>
                    <a:r>
                      <a:rPr lang="en-US"/>
                      <a:t>Malzeme Teknolojileri;  22%</a:t>
                    </a:r>
                  </a:p>
                </c:rich>
              </c:tx>
              <c:spPr>
                <a:noFill/>
                <a:ln>
                  <a:noFill/>
                </a:ln>
                <a:effectLst/>
              </c:spPr>
              <c:dLblPos val="bestFit"/>
              <c:showLegendKey val="1"/>
              <c:showVal val="1"/>
              <c:showCatName val="1"/>
              <c:showSerName val="1"/>
              <c:showPercent val="1"/>
              <c:showBubbleSize val="1"/>
              <c:extLst>
                <c:ext xmlns:c15="http://schemas.microsoft.com/office/drawing/2012/chart" uri="{CE6537A1-D6FC-4f65-9D91-7224C49458BB}"/>
                <c:ext xmlns:c16="http://schemas.microsoft.com/office/drawing/2014/chart" uri="{C3380CC4-5D6E-409C-BE32-E72D297353CC}">
                  <c16:uniqueId val="{00000007-ECAA-4E07-8ED1-0D18DC2BD1A4}"/>
                </c:ext>
              </c:extLst>
            </c:dLbl>
            <c:dLbl>
              <c:idx val="4"/>
              <c:tx>
                <c:rich>
                  <a:bodyPr rot="0" spcFirstLastPara="1" vertOverflow="ellipsis" vert="horz" wrap="square" lIns="38100" tIns="19050" rIns="38100" bIns="19050" anchor="ctr" anchorCtr="1">
                    <a:spAutoFit/>
                  </a:bodyPr>
                  <a:lstStyle/>
                  <a:p>
                    <a:pPr>
                      <a:defRPr lang="tr-TR" sz="1000" b="1" i="0" u="none" strike="noStrike" kern="1200" spc="0" baseline="0">
                        <a:solidFill>
                          <a:schemeClr val="accent5"/>
                        </a:solidFill>
                        <a:latin typeface="+mn-lt"/>
                        <a:ea typeface="+mn-ea"/>
                        <a:cs typeface="+mn-cs"/>
                      </a:defRPr>
                    </a:pPr>
                    <a:r>
                      <a:rPr lang="en-US"/>
                      <a:t>Diğer (Proses kontrol, Risk analizi);  7%</a:t>
                    </a:r>
                  </a:p>
                </c:rich>
              </c:tx>
              <c:spPr>
                <a:noFill/>
                <a:ln>
                  <a:noFill/>
                </a:ln>
                <a:effectLst/>
              </c:spPr>
              <c:showLegendKey val="1"/>
              <c:showVal val="1"/>
              <c:showCatName val="1"/>
              <c:showSerName val="1"/>
              <c:showPercent val="1"/>
              <c:showBubbleSize val="1"/>
              <c:extLst>
                <c:ext xmlns:c15="http://schemas.microsoft.com/office/drawing/2012/chart" uri="{CE6537A1-D6FC-4f65-9D91-7224C49458BB}"/>
                <c:ext xmlns:c16="http://schemas.microsoft.com/office/drawing/2014/chart" uri="{C3380CC4-5D6E-409C-BE32-E72D297353CC}">
                  <c16:uniqueId val="{00000009-ECAA-4E07-8ED1-0D18DC2BD1A4}"/>
                </c:ext>
              </c:extLst>
            </c:dLbl>
            <c:spPr>
              <a:noFill/>
              <a:ln>
                <a:noFill/>
              </a:ln>
              <a:effectLst/>
            </c:spPr>
            <c:txPr>
              <a:bodyPr/>
              <a:lstStyle/>
              <a:p>
                <a:pPr>
                  <a:defRPr lang="tr-TR"/>
                </a:pPr>
                <a:endParaRPr lang="tr-TR"/>
              </a:p>
            </c:txPr>
            <c:dLblPos val="outEnd"/>
            <c:showLegendKey val="1"/>
            <c:showVal val="1"/>
            <c:showCatName val="1"/>
            <c:showSerName val="1"/>
            <c:showPercent val="1"/>
            <c:showBubbleSize val="1"/>
            <c:showLeaderLines val="1"/>
            <c:extLst>
              <c:ext xmlns:c15="http://schemas.microsoft.com/office/drawing/2012/chart" uri="{CE6537A1-D6FC-4f65-9D91-7224C49458BB}"/>
            </c:extLst>
          </c:dLbls>
          <c:cat>
            <c:strRef>
              <c:f>Sayfa2!$T$4:$T$8</c:f>
              <c:strCache>
                <c:ptCount val="5"/>
                <c:pt idx="0">
                  <c:v>Disiplinlerarası</c:v>
                </c:pt>
                <c:pt idx="1">
                  <c:v>Çevre Teknolojileri</c:v>
                </c:pt>
                <c:pt idx="2">
                  <c:v>Enerji Teknolojileri</c:v>
                </c:pt>
                <c:pt idx="3">
                  <c:v>Malzeme Teknolojileri</c:v>
                </c:pt>
                <c:pt idx="4">
                  <c:v>Diğer (Proses kontrol, Risk analizi)</c:v>
                </c:pt>
              </c:strCache>
            </c:strRef>
          </c:cat>
          <c:val>
            <c:numRef>
              <c:f>Sayfa2!$U$4:$U$8</c:f>
              <c:numCache>
                <c:formatCode>General</c:formatCode>
                <c:ptCount val="5"/>
                <c:pt idx="0">
                  <c:v>4</c:v>
                </c:pt>
                <c:pt idx="1">
                  <c:v>2</c:v>
                </c:pt>
                <c:pt idx="2">
                  <c:v>14</c:v>
                </c:pt>
                <c:pt idx="3">
                  <c:v>6</c:v>
                </c:pt>
                <c:pt idx="4">
                  <c:v>2</c:v>
                </c:pt>
              </c:numCache>
            </c:numRef>
          </c:val>
          <c:extLst>
            <c:ext xmlns:c16="http://schemas.microsoft.com/office/drawing/2014/chart" uri="{C3380CC4-5D6E-409C-BE32-E72D297353CC}">
              <c16:uniqueId val="{0000000A-ECAA-4E07-8ED1-0D18DC2BD1A4}"/>
            </c:ext>
          </c:extLst>
        </c:ser>
        <c:dLbls>
          <c:showLegendKey val="1"/>
          <c:showVal val="1"/>
          <c:showCatName val="1"/>
          <c:showSerName val="1"/>
          <c:showPercent val="1"/>
          <c:showBubbleSize val="1"/>
          <c:showLeaderLines val="1"/>
        </c:dLbls>
      </c:pie3DChart>
      <c:spPr>
        <a:noFill/>
        <a:ln>
          <a:noFill/>
        </a:ln>
        <a:effectLst/>
      </c:spPr>
    </c:plotArea>
    <c:plotVisOnly val="1"/>
    <c:dispBlanksAs val="zero"/>
    <c:showDLblsOverMax val="1"/>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1"/>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E1EF-4568-BCA6-4D653210C234}"/>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E1EF-4568-BCA6-4D653210C234}"/>
              </c:ext>
            </c:extLst>
          </c:dPt>
          <c:dPt>
            <c:idx val="2"/>
            <c:bubble3D val="0"/>
            <c:spPr>
              <a:solidFill>
                <a:schemeClr val="accent3"/>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5-E1EF-4568-BCA6-4D653210C234}"/>
              </c:ext>
            </c:extLst>
          </c:dPt>
          <c:dPt>
            <c:idx val="3"/>
            <c:bubble3D val="0"/>
            <c:spPr>
              <a:solidFill>
                <a:schemeClr val="accent4"/>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7-E1EF-4568-BCA6-4D653210C234}"/>
              </c:ext>
            </c:extLst>
          </c:dPt>
          <c:dLbls>
            <c:dLbl>
              <c:idx val="3"/>
              <c:delete val="1"/>
              <c:extLst>
                <c:ext xmlns:c15="http://schemas.microsoft.com/office/drawing/2012/chart" uri="{CE6537A1-D6FC-4f65-9D91-7224C49458BB}"/>
                <c:ext xmlns:c16="http://schemas.microsoft.com/office/drawing/2014/chart" uri="{C3380CC4-5D6E-409C-BE32-E72D297353CC}">
                  <c16:uniqueId val="{00000007-E1EF-4568-BCA6-4D653210C234}"/>
                </c:ext>
              </c:extLst>
            </c:dLbl>
            <c:spPr>
              <a:noFill/>
              <a:ln>
                <a:noFill/>
              </a:ln>
              <a:effectLst/>
            </c:spPr>
            <c:txPr>
              <a:bodyPr/>
              <a:lstStyle/>
              <a:p>
                <a:pPr>
                  <a:defRPr lang="tr-TR"/>
                </a:pPr>
                <a:endParaRPr lang="tr-TR"/>
              </a:p>
            </c:txPr>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Sayfa2!$B$27:$B$30</c:f>
              <c:strCache>
                <c:ptCount val="3"/>
                <c:pt idx="0">
                  <c:v>BAP</c:v>
                </c:pt>
                <c:pt idx="1">
                  <c:v>Diğer</c:v>
                </c:pt>
                <c:pt idx="2">
                  <c:v>Uluslararası</c:v>
                </c:pt>
              </c:strCache>
            </c:strRef>
          </c:cat>
          <c:val>
            <c:numRef>
              <c:f>Sayfa2!$C$27:$C$30</c:f>
              <c:numCache>
                <c:formatCode>General</c:formatCode>
                <c:ptCount val="4"/>
                <c:pt idx="0">
                  <c:v>7</c:v>
                </c:pt>
                <c:pt idx="1">
                  <c:v>4</c:v>
                </c:pt>
                <c:pt idx="2">
                  <c:v>2</c:v>
                </c:pt>
              </c:numCache>
            </c:numRef>
          </c:val>
          <c:extLst>
            <c:ext xmlns:c16="http://schemas.microsoft.com/office/drawing/2014/chart" uri="{C3380CC4-5D6E-409C-BE32-E72D297353CC}">
              <c16:uniqueId val="{00000008-E1EF-4568-BCA6-4D653210C234}"/>
            </c:ext>
          </c:extLst>
        </c:ser>
        <c:dLbls>
          <c:showLegendKey val="0"/>
          <c:showVal val="0"/>
          <c:showCatName val="0"/>
          <c:showSerName val="0"/>
          <c:showPercent val="1"/>
          <c:showBubbleSize val="0"/>
          <c:showLeaderLines val="1"/>
        </c:dLbls>
      </c:pie3DChart>
      <c:spPr>
        <a:noFill/>
        <a:ln>
          <a:noFill/>
        </a:ln>
        <a:effectLst/>
      </c:spPr>
    </c:plotArea>
    <c:legend>
      <c:legendPos val="r"/>
      <c:legendEntry>
        <c:idx val="3"/>
        <c:delete val="1"/>
      </c:legendEntry>
      <c:overlay val="0"/>
      <c:txPr>
        <a:bodyPr/>
        <a:lstStyle/>
        <a:p>
          <a:pPr>
            <a:defRPr lang="tr-TR"/>
          </a:pPr>
          <a:endParaRPr lang="tr-TR"/>
        </a:p>
      </c:txPr>
    </c:legend>
    <c:plotVisOnly val="1"/>
    <c:dispBlanksAs val="zero"/>
    <c:showDLblsOverMax val="1"/>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0AE60E5-E575-41C0-BF3A-A3ACB5C3B5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24</Pages>
  <Words>7118</Words>
  <Characters>40578</Characters>
  <Application>Microsoft Office Word</Application>
  <DocSecurity>0</DocSecurity>
  <Lines>338</Lines>
  <Paragraphs>95</Paragraphs>
  <ScaleCrop>false</ScaleCrop>
  <HeadingPairs>
    <vt:vector size="4" baseType="variant">
      <vt:variant>
        <vt:lpstr>Konu Başlığı</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47601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Sekreterlik</cp:lastModifiedBy>
  <cp:revision>2</cp:revision>
  <dcterms:created xsi:type="dcterms:W3CDTF">2017-10-09T06:44:00Z</dcterms:created>
  <dcterms:modified xsi:type="dcterms:W3CDTF">2017-10-09T06:44:00Z</dcterms:modified>
</cp:coreProperties>
</file>