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2"/>
        <w:gridCol w:w="5366"/>
      </w:tblGrid>
      <w:tr w:rsidR="00371103" w:rsidRPr="005A5FAC" w:rsidTr="00D07A1D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D07A1D">
        <w:trPr>
          <w:trHeight w:val="48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D07A1D">
              <w:rPr>
                <w:color w:val="000000"/>
                <w:sz w:val="20"/>
                <w:szCs w:val="20"/>
              </w:rPr>
              <w:t>Analytical C</w:t>
            </w:r>
            <w:r w:rsidR="00D07A1D" w:rsidRPr="00D07A1D">
              <w:rPr>
                <w:color w:val="000000"/>
                <w:sz w:val="20"/>
                <w:szCs w:val="20"/>
              </w:rPr>
              <w:t>hemistry</w:t>
            </w:r>
            <w:r w:rsidR="00D07A1D">
              <w:rPr>
                <w:color w:val="000000"/>
                <w:sz w:val="20"/>
                <w:szCs w:val="20"/>
              </w:rPr>
              <w:t xml:space="preserve"> in Life</w:t>
            </w:r>
          </w:p>
        </w:tc>
      </w:tr>
      <w:tr w:rsidR="00371103" w:rsidRPr="005A5FAC" w:rsidTr="00D07A1D">
        <w:trPr>
          <w:trHeight w:val="480"/>
        </w:trPr>
        <w:tc>
          <w:tcPr>
            <w:tcW w:w="426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5366" w:type="dxa"/>
            <w:shd w:val="clear" w:color="auto" w:fill="auto"/>
            <w:noWrap/>
            <w:vAlign w:val="center"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D07A1D">
        <w:trPr>
          <w:trHeight w:val="825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D07A1D" w:rsidRPr="00D07A1D">
              <w:rPr>
                <w:color w:val="000000"/>
                <w:sz w:val="20"/>
                <w:szCs w:val="20"/>
              </w:rPr>
              <w:t>Analytical Thinking</w:t>
            </w:r>
          </w:p>
        </w:tc>
      </w:tr>
      <w:tr w:rsidR="00371103" w:rsidRPr="005A5FAC" w:rsidTr="00D07A1D">
        <w:trPr>
          <w:trHeight w:val="60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Pr="00D07A1D" w:rsidRDefault="00D07A1D" w:rsidP="00D07A1D">
            <w:pPr>
              <w:pStyle w:val="ListeParagraf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proofErr w:type="spellStart"/>
            <w:r w:rsidRPr="00D07A1D">
              <w:rPr>
                <w:sz w:val="20"/>
                <w:szCs w:val="20"/>
              </w:rPr>
              <w:t>Analitik</w:t>
            </w:r>
            <w:proofErr w:type="spellEnd"/>
            <w:r w:rsidRPr="00D07A1D">
              <w:rPr>
                <w:sz w:val="20"/>
                <w:szCs w:val="20"/>
              </w:rPr>
              <w:t xml:space="preserve"> </w:t>
            </w:r>
            <w:proofErr w:type="spellStart"/>
            <w:r w:rsidRPr="00D07A1D">
              <w:rPr>
                <w:sz w:val="20"/>
                <w:szCs w:val="20"/>
              </w:rPr>
              <w:t>Kimya</w:t>
            </w:r>
            <w:proofErr w:type="spellEnd"/>
            <w:r w:rsidRPr="00D07A1D">
              <w:rPr>
                <w:sz w:val="20"/>
                <w:szCs w:val="20"/>
              </w:rPr>
              <w:t xml:space="preserve"> </w:t>
            </w:r>
            <w:proofErr w:type="spellStart"/>
            <w:r w:rsidRPr="00D07A1D">
              <w:rPr>
                <w:sz w:val="20"/>
                <w:szCs w:val="20"/>
              </w:rPr>
              <w:t>Temel</w:t>
            </w:r>
            <w:proofErr w:type="spellEnd"/>
            <w:r w:rsidRPr="00D07A1D">
              <w:rPr>
                <w:sz w:val="20"/>
                <w:szCs w:val="20"/>
              </w:rPr>
              <w:t xml:space="preserve"> </w:t>
            </w:r>
            <w:proofErr w:type="spellStart"/>
            <w:r w:rsidRPr="00D07A1D">
              <w:rPr>
                <w:sz w:val="20"/>
                <w:szCs w:val="20"/>
              </w:rPr>
              <w:t>İlkeler</w:t>
            </w:r>
            <w:proofErr w:type="spellEnd"/>
            <w:r w:rsidRPr="00D07A1D">
              <w:rPr>
                <w:sz w:val="20"/>
                <w:szCs w:val="20"/>
              </w:rPr>
              <w:t xml:space="preserve">, 8. </w:t>
            </w:r>
            <w:proofErr w:type="spellStart"/>
            <w:r w:rsidRPr="00D07A1D">
              <w:rPr>
                <w:sz w:val="20"/>
                <w:szCs w:val="20"/>
              </w:rPr>
              <w:t>Baskı</w:t>
            </w:r>
            <w:proofErr w:type="spellEnd"/>
            <w:r w:rsidRPr="00D07A1D">
              <w:rPr>
                <w:sz w:val="20"/>
                <w:szCs w:val="20"/>
              </w:rPr>
              <w:t xml:space="preserve">, 1. </w:t>
            </w:r>
            <w:proofErr w:type="spellStart"/>
            <w:r w:rsidRPr="00D07A1D">
              <w:rPr>
                <w:sz w:val="20"/>
                <w:szCs w:val="20"/>
              </w:rPr>
              <w:t>Cilt</w:t>
            </w:r>
            <w:proofErr w:type="spellEnd"/>
            <w:r w:rsidRPr="00D07A1D">
              <w:rPr>
                <w:sz w:val="20"/>
                <w:szCs w:val="20"/>
              </w:rPr>
              <w:t xml:space="preserve">, </w:t>
            </w:r>
            <w:proofErr w:type="spellStart"/>
            <w:r w:rsidRPr="00D07A1D">
              <w:rPr>
                <w:sz w:val="20"/>
                <w:szCs w:val="20"/>
              </w:rPr>
              <w:t>Esma</w:t>
            </w:r>
            <w:proofErr w:type="spellEnd"/>
            <w:r w:rsidRPr="00D07A1D">
              <w:rPr>
                <w:sz w:val="20"/>
                <w:szCs w:val="20"/>
              </w:rPr>
              <w:t xml:space="preserve"> </w:t>
            </w:r>
            <w:proofErr w:type="spellStart"/>
            <w:r w:rsidRPr="00D07A1D">
              <w:rPr>
                <w:sz w:val="20"/>
                <w:szCs w:val="20"/>
              </w:rPr>
              <w:t>Kılıç</w:t>
            </w:r>
            <w:proofErr w:type="spellEnd"/>
            <w:r w:rsidRPr="00D07A1D">
              <w:rPr>
                <w:sz w:val="20"/>
                <w:szCs w:val="20"/>
              </w:rPr>
              <w:t xml:space="preserve">, Hamza Yılmaz, </w:t>
            </w:r>
            <w:proofErr w:type="spellStart"/>
            <w:r w:rsidRPr="00D07A1D">
              <w:rPr>
                <w:sz w:val="20"/>
                <w:szCs w:val="20"/>
              </w:rPr>
              <w:t>Bilim</w:t>
            </w:r>
            <w:proofErr w:type="spellEnd"/>
            <w:r w:rsidRPr="00D07A1D">
              <w:rPr>
                <w:sz w:val="20"/>
                <w:szCs w:val="20"/>
              </w:rPr>
              <w:t xml:space="preserve"> </w:t>
            </w:r>
            <w:proofErr w:type="spellStart"/>
            <w:r w:rsidRPr="00D07A1D">
              <w:rPr>
                <w:sz w:val="20"/>
                <w:szCs w:val="20"/>
              </w:rPr>
              <w:t>Yayınevi</w:t>
            </w:r>
            <w:proofErr w:type="spellEnd"/>
          </w:p>
          <w:p w:rsidR="00D07A1D" w:rsidRPr="00D07A1D" w:rsidRDefault="00D07A1D" w:rsidP="00D07A1D">
            <w:pPr>
              <w:pStyle w:val="ListeParagraf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proofErr w:type="spellStart"/>
            <w:r w:rsidRPr="00D07A1D">
              <w:rPr>
                <w:sz w:val="20"/>
                <w:szCs w:val="20"/>
              </w:rPr>
              <w:t>Kritik</w:t>
            </w:r>
            <w:proofErr w:type="spellEnd"/>
            <w:r w:rsidRPr="00D07A1D">
              <w:rPr>
                <w:sz w:val="20"/>
                <w:szCs w:val="20"/>
              </w:rPr>
              <w:t xml:space="preserve">- </w:t>
            </w:r>
            <w:proofErr w:type="spellStart"/>
            <w:r w:rsidRPr="00D07A1D">
              <w:rPr>
                <w:sz w:val="20"/>
                <w:szCs w:val="20"/>
              </w:rPr>
              <w:t>Analitik</w:t>
            </w:r>
            <w:proofErr w:type="spellEnd"/>
            <w:r w:rsidRPr="00D07A1D">
              <w:rPr>
                <w:sz w:val="20"/>
                <w:szCs w:val="20"/>
              </w:rPr>
              <w:t xml:space="preserve"> </w:t>
            </w:r>
            <w:proofErr w:type="spellStart"/>
            <w:r w:rsidRPr="00D07A1D">
              <w:rPr>
                <w:sz w:val="20"/>
                <w:szCs w:val="20"/>
              </w:rPr>
              <w:t>Düşünmek</w:t>
            </w:r>
            <w:proofErr w:type="spellEnd"/>
            <w:r w:rsidRPr="00D07A1D">
              <w:rPr>
                <w:sz w:val="20"/>
                <w:szCs w:val="20"/>
              </w:rPr>
              <w:t xml:space="preserve"> (KAD), ISBN: 978-605-63043-0-9, </w:t>
            </w:r>
            <w:proofErr w:type="spellStart"/>
            <w:r w:rsidRPr="00D07A1D">
              <w:rPr>
                <w:sz w:val="20"/>
                <w:szCs w:val="20"/>
              </w:rPr>
              <w:t>Zinde</w:t>
            </w:r>
            <w:proofErr w:type="spellEnd"/>
            <w:r w:rsidRPr="00D07A1D">
              <w:rPr>
                <w:sz w:val="20"/>
                <w:szCs w:val="20"/>
              </w:rPr>
              <w:t>, 2007</w:t>
            </w:r>
          </w:p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D07A1D" w:rsidRPr="005A5FAC" w:rsidTr="00D07A1D">
        <w:trPr>
          <w:trHeight w:val="60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Default="001C6CA7" w:rsidP="00D07A1D">
            <w:pPr>
              <w:pStyle w:val="Balk1"/>
              <w:numPr>
                <w:ilvl w:val="0"/>
                <w:numId w:val="7"/>
              </w:numPr>
              <w:shd w:val="clear" w:color="auto" w:fill="FFFFFF"/>
              <w:spacing w:after="150"/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hyperlink r:id="rId5" w:history="1">
              <w:r w:rsidR="00D07A1D" w:rsidRPr="00475107">
                <w:rPr>
                  <w:rStyle w:val="name"/>
                  <w:bCs/>
                  <w:color w:val="000000"/>
                  <w:sz w:val="20"/>
                  <w:szCs w:val="20"/>
                  <w:shd w:val="clear" w:color="auto" w:fill="FFFFFF"/>
                </w:rPr>
                <w:t xml:space="preserve">Zehra </w:t>
              </w:r>
              <w:proofErr w:type="spellStart"/>
              <w:r w:rsidR="00D07A1D" w:rsidRPr="00475107">
                <w:rPr>
                  <w:rStyle w:val="name"/>
                  <w:bCs/>
                  <w:color w:val="000000"/>
                  <w:sz w:val="20"/>
                  <w:szCs w:val="20"/>
                  <w:shd w:val="clear" w:color="auto" w:fill="FFFFFF"/>
                </w:rPr>
                <w:t>İpşiroğlu</w:t>
              </w:r>
              <w:proofErr w:type="spellEnd"/>
            </w:hyperlink>
            <w:r w:rsidR="00D07A1D" w:rsidRPr="00475107">
              <w:rPr>
                <w:sz w:val="20"/>
                <w:szCs w:val="20"/>
                <w:lang w:val="tr-TR"/>
              </w:rPr>
              <w:t xml:space="preserve">, </w:t>
            </w:r>
            <w:r w:rsidR="00D07A1D" w:rsidRPr="00475107">
              <w:rPr>
                <w:color w:val="000000"/>
                <w:sz w:val="20"/>
                <w:szCs w:val="20"/>
              </w:rPr>
              <w:t>Düşünme Korkusu</w:t>
            </w:r>
            <w:r w:rsidR="00D07A1D" w:rsidRPr="00475107">
              <w:rPr>
                <w:color w:val="000000"/>
                <w:sz w:val="20"/>
                <w:szCs w:val="20"/>
                <w:lang w:val="tr-TR"/>
              </w:rPr>
              <w:t xml:space="preserve">,  </w:t>
            </w:r>
            <w:r w:rsidR="00D07A1D" w:rsidRPr="00475107">
              <w:rPr>
                <w:bCs/>
                <w:color w:val="000000"/>
                <w:sz w:val="20"/>
                <w:szCs w:val="20"/>
                <w:shd w:val="clear" w:color="auto" w:fill="FFFFFF"/>
              </w:rPr>
              <w:t>Papirüs Yayın</w:t>
            </w:r>
            <w:r w:rsidR="00D07A1D" w:rsidRPr="00475107">
              <w:rPr>
                <w:bCs/>
                <w:color w:val="000000"/>
                <w:sz w:val="20"/>
                <w:szCs w:val="20"/>
                <w:shd w:val="clear" w:color="auto" w:fill="FFFFFF"/>
                <w:lang w:val="tr-TR"/>
              </w:rPr>
              <w:t xml:space="preserve">, </w:t>
            </w:r>
            <w:r w:rsidR="00D07A1D" w:rsidRPr="00475107">
              <w:rPr>
                <w:color w:val="000000"/>
                <w:sz w:val="20"/>
                <w:szCs w:val="20"/>
                <w:shd w:val="clear" w:color="auto" w:fill="FFFFFF"/>
              </w:rPr>
              <w:t>2002</w:t>
            </w:r>
          </w:p>
          <w:p w:rsidR="00D07A1D" w:rsidRPr="00C70AE8" w:rsidRDefault="00D07A1D" w:rsidP="00D07A1D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proofErr w:type="spellStart"/>
            <w:r w:rsidRPr="00C70AE8">
              <w:rPr>
                <w:sz w:val="20"/>
                <w:szCs w:val="20"/>
              </w:rPr>
              <w:t>Etkili</w:t>
            </w:r>
            <w:proofErr w:type="spellEnd"/>
            <w:r w:rsidRPr="00C70AE8">
              <w:rPr>
                <w:sz w:val="20"/>
                <w:szCs w:val="20"/>
              </w:rPr>
              <w:t xml:space="preserve"> </w:t>
            </w:r>
            <w:proofErr w:type="spellStart"/>
            <w:r w:rsidRPr="00C70AE8">
              <w:rPr>
                <w:sz w:val="20"/>
                <w:szCs w:val="20"/>
              </w:rPr>
              <w:t>Öğretmenlik</w:t>
            </w:r>
            <w:proofErr w:type="spellEnd"/>
            <w:r w:rsidRPr="00C70AE8">
              <w:rPr>
                <w:sz w:val="20"/>
                <w:szCs w:val="20"/>
              </w:rPr>
              <w:t xml:space="preserve"> </w:t>
            </w:r>
            <w:proofErr w:type="spellStart"/>
            <w:r w:rsidRPr="00C70AE8">
              <w:rPr>
                <w:sz w:val="20"/>
                <w:szCs w:val="20"/>
              </w:rPr>
              <w:t>Eğitimi</w:t>
            </w:r>
            <w:proofErr w:type="spellEnd"/>
            <w:r w:rsidRPr="00C70AE8">
              <w:rPr>
                <w:sz w:val="20"/>
                <w:szCs w:val="20"/>
              </w:rPr>
              <w:t xml:space="preserve">, Thomas Gordon, </w:t>
            </w:r>
            <w:proofErr w:type="spellStart"/>
            <w:r w:rsidRPr="00C70AE8">
              <w:rPr>
                <w:sz w:val="20"/>
                <w:szCs w:val="20"/>
              </w:rPr>
              <w:t>Profil</w:t>
            </w:r>
            <w:proofErr w:type="spellEnd"/>
            <w:r w:rsidRPr="00C70AE8">
              <w:rPr>
                <w:sz w:val="20"/>
                <w:szCs w:val="20"/>
              </w:rPr>
              <w:t xml:space="preserve"> </w:t>
            </w:r>
            <w:proofErr w:type="spellStart"/>
            <w:r w:rsidRPr="00C70AE8">
              <w:rPr>
                <w:sz w:val="20"/>
                <w:szCs w:val="20"/>
              </w:rPr>
              <w:t>Yayıncılık</w:t>
            </w:r>
            <w:proofErr w:type="spellEnd"/>
          </w:p>
          <w:p w:rsidR="00D07A1D" w:rsidRPr="009D7E45" w:rsidRDefault="00D07A1D" w:rsidP="00D07A1D">
            <w:pPr>
              <w:rPr>
                <w:color w:val="000000"/>
                <w:sz w:val="20"/>
                <w:szCs w:val="20"/>
              </w:rPr>
            </w:pPr>
          </w:p>
        </w:tc>
      </w:tr>
      <w:tr w:rsidR="00D07A1D" w:rsidRPr="005A5FAC" w:rsidTr="00D07A1D">
        <w:trPr>
          <w:trHeight w:val="30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Pr="009D7E45" w:rsidRDefault="00D07A1D" w:rsidP="00D07A1D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D07A1D" w:rsidRPr="005A5FAC" w:rsidTr="00D07A1D">
        <w:trPr>
          <w:trHeight w:val="585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 Attendance Requirements)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Pr="009D7E45" w:rsidRDefault="00D07A1D" w:rsidP="00D07A1D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t xml:space="preserve"> </w:t>
            </w:r>
            <w:r>
              <w:rPr>
                <w:color w:val="000000"/>
                <w:sz w:val="20"/>
                <w:szCs w:val="20"/>
              </w:rPr>
              <w:t>C</w:t>
            </w:r>
            <w:r w:rsidRPr="00D07A1D">
              <w:rPr>
                <w:color w:val="000000"/>
                <w:sz w:val="20"/>
                <w:szCs w:val="20"/>
              </w:rPr>
              <w:t>ompulsory</w:t>
            </w:r>
          </w:p>
        </w:tc>
      </w:tr>
      <w:tr w:rsidR="00D07A1D" w:rsidRPr="005A5FAC" w:rsidTr="00D07A1D">
        <w:trPr>
          <w:trHeight w:val="30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Pr="009D7E45" w:rsidRDefault="00D07A1D" w:rsidP="00D07A1D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Social Elective Course</w:t>
            </w:r>
          </w:p>
        </w:tc>
      </w:tr>
      <w:tr w:rsidR="00D07A1D" w:rsidRPr="005A5FAC" w:rsidTr="00D07A1D">
        <w:trPr>
          <w:trHeight w:val="30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Pr="009D7E45" w:rsidRDefault="00D07A1D" w:rsidP="00D07A1D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 xml:space="preserve"> Turkish</w:t>
            </w:r>
          </w:p>
        </w:tc>
      </w:tr>
      <w:tr w:rsidR="00D07A1D" w:rsidRPr="005A5FAC" w:rsidTr="00D07A1D">
        <w:trPr>
          <w:trHeight w:val="342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C24E4E" w:rsidRDefault="00C24E4E" w:rsidP="00E01E13">
            <w:pPr>
              <w:rPr>
                <w:color w:val="000000"/>
                <w:sz w:val="20"/>
                <w:szCs w:val="20"/>
              </w:rPr>
            </w:pPr>
            <w:r w:rsidRPr="00C24E4E"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  <w:t xml:space="preserve">Gaining the ability to look at </w:t>
            </w:r>
            <w:r w:rsidR="00DF5640"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  <w:t xml:space="preserve">the </w:t>
            </w:r>
            <w:r w:rsidRPr="00C24E4E"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  <w:t xml:space="preserve">events in life </w:t>
            </w:r>
            <w:r w:rsidRPr="00D07A1D">
              <w:rPr>
                <w:color w:val="000000"/>
                <w:sz w:val="20"/>
                <w:szCs w:val="20"/>
              </w:rPr>
              <w:t xml:space="preserve">analytical point of view </w:t>
            </w:r>
            <w:r>
              <w:rPr>
                <w:color w:val="000000"/>
                <w:sz w:val="20"/>
                <w:szCs w:val="20"/>
              </w:rPr>
              <w:t xml:space="preserve">and </w:t>
            </w:r>
            <w:r w:rsidRPr="00D07A1D">
              <w:rPr>
                <w:color w:val="000000"/>
                <w:sz w:val="20"/>
                <w:szCs w:val="20"/>
              </w:rPr>
              <w:t>scientifically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D07A1D" w:rsidRPr="009D7E45" w:rsidRDefault="00D07A1D" w:rsidP="00E01E13">
            <w:pPr>
              <w:rPr>
                <w:color w:val="000000"/>
                <w:sz w:val="20"/>
                <w:szCs w:val="20"/>
              </w:rPr>
            </w:pPr>
          </w:p>
        </w:tc>
      </w:tr>
      <w:tr w:rsidR="00D07A1D" w:rsidRPr="005A5FAC" w:rsidTr="00D07A1D">
        <w:trPr>
          <w:trHeight w:val="30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Learning Outcomes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Pr="009D7E45" w:rsidRDefault="00D07A1D" w:rsidP="005261C0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</w:p>
        </w:tc>
      </w:tr>
      <w:tr w:rsidR="00D07A1D" w:rsidRPr="005A5FAC" w:rsidTr="00D07A1D">
        <w:trPr>
          <w:trHeight w:val="30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5261C0" w:rsidRPr="009D7E45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r w:rsidRPr="005261C0">
              <w:rPr>
                <w:color w:val="000000"/>
                <w:sz w:val="20"/>
                <w:szCs w:val="20"/>
              </w:rPr>
              <w:t>Gaining analytical thinking skills</w:t>
            </w:r>
          </w:p>
          <w:p w:rsidR="005261C0" w:rsidRPr="009D7E45" w:rsidRDefault="005261C0" w:rsidP="005261C0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  <w:r>
              <w:rPr>
                <w:color w:val="000000"/>
                <w:sz w:val="20"/>
                <w:szCs w:val="20"/>
              </w:rPr>
              <w:t xml:space="preserve">  </w:t>
            </w:r>
            <w:r>
              <w:t xml:space="preserve"> </w:t>
            </w:r>
            <w:r w:rsidRPr="005261C0">
              <w:rPr>
                <w:color w:val="000000"/>
                <w:sz w:val="20"/>
                <w:szCs w:val="20"/>
              </w:rPr>
              <w:t>Developing analytical thinking skills</w:t>
            </w:r>
          </w:p>
          <w:p w:rsidR="005261C0" w:rsidRPr="00744927" w:rsidRDefault="005261C0" w:rsidP="005261C0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744927">
              <w:rPr>
                <w:color w:val="000000"/>
                <w:sz w:val="20"/>
                <w:szCs w:val="20"/>
              </w:rPr>
              <w:t>To criticize the knowledge</w:t>
            </w:r>
          </w:p>
          <w:p w:rsidR="005261C0" w:rsidRPr="009D7E45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</w:t>
            </w:r>
            <w:r w:rsidR="00744927">
              <w:rPr>
                <w:color w:val="000000"/>
                <w:sz w:val="20"/>
                <w:szCs w:val="20"/>
              </w:rPr>
              <w:t>To a</w:t>
            </w:r>
            <w:r w:rsidR="00744927" w:rsidRPr="00744927">
              <w:rPr>
                <w:color w:val="000000"/>
                <w:sz w:val="20"/>
                <w:szCs w:val="20"/>
              </w:rPr>
              <w:t xml:space="preserve">pply the </w:t>
            </w:r>
            <w:r w:rsidR="00744927">
              <w:rPr>
                <w:color w:val="000000"/>
                <w:sz w:val="20"/>
                <w:szCs w:val="20"/>
              </w:rPr>
              <w:t>knowledge</w:t>
            </w:r>
            <w:r w:rsidR="00744927" w:rsidRPr="00744927">
              <w:rPr>
                <w:color w:val="000000"/>
                <w:sz w:val="20"/>
                <w:szCs w:val="20"/>
              </w:rPr>
              <w:t xml:space="preserve"> to </w:t>
            </w:r>
            <w:r w:rsidR="00E431E5">
              <w:rPr>
                <w:color w:val="000000"/>
                <w:sz w:val="20"/>
                <w:szCs w:val="20"/>
              </w:rPr>
              <w:t xml:space="preserve">the </w:t>
            </w:r>
            <w:r w:rsidR="00744927" w:rsidRPr="00744927">
              <w:rPr>
                <w:color w:val="000000"/>
                <w:sz w:val="20"/>
                <w:szCs w:val="20"/>
              </w:rPr>
              <w:t>daily life</w:t>
            </w:r>
          </w:p>
          <w:p w:rsidR="00D07A1D" w:rsidRPr="009D7E45" w:rsidRDefault="00D07A1D" w:rsidP="00D07A1D">
            <w:pPr>
              <w:rPr>
                <w:color w:val="000000"/>
                <w:sz w:val="20"/>
                <w:szCs w:val="20"/>
              </w:rPr>
            </w:pPr>
          </w:p>
        </w:tc>
      </w:tr>
      <w:tr w:rsidR="00D07A1D" w:rsidRPr="005A5FAC" w:rsidTr="00D07A1D">
        <w:trPr>
          <w:trHeight w:val="300"/>
        </w:trPr>
        <w:tc>
          <w:tcPr>
            <w:tcW w:w="4262" w:type="dxa"/>
            <w:shd w:val="clear" w:color="auto" w:fill="DEEAF6"/>
            <w:noWrap/>
            <w:vAlign w:val="center"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5366" w:type="dxa"/>
            <w:shd w:val="clear" w:color="auto" w:fill="auto"/>
            <w:noWrap/>
            <w:vAlign w:val="center"/>
          </w:tcPr>
          <w:p w:rsidR="005261C0" w:rsidRDefault="005261C0" w:rsidP="005261C0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r w:rsidRPr="005261C0">
              <w:rPr>
                <w:color w:val="000000"/>
                <w:sz w:val="20"/>
                <w:szCs w:val="20"/>
                <w:shd w:val="clear" w:color="auto" w:fill="FFFFFF"/>
              </w:rPr>
              <w:t>Learning to think</w:t>
            </w:r>
          </w:p>
          <w:p w:rsidR="005261C0" w:rsidRDefault="005261C0" w:rsidP="005261C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2. </w:t>
            </w:r>
            <w:r w:rsidRPr="002F61D4">
              <w:rPr>
                <w:sz w:val="20"/>
                <w:szCs w:val="20"/>
              </w:rPr>
              <w:t>Developing thinking skills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2F61D4">
              <w:rPr>
                <w:color w:val="000000"/>
                <w:sz w:val="20"/>
                <w:szCs w:val="20"/>
              </w:rPr>
              <w:t>Critical analytical thinking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</w:t>
            </w:r>
            <w:r w:rsidRPr="002F61D4">
              <w:rPr>
                <w:color w:val="000000"/>
                <w:sz w:val="20"/>
                <w:szCs w:val="20"/>
              </w:rPr>
              <w:t>Frozen Niagara and chemical equilibrium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</w:t>
            </w:r>
            <w:r w:rsidRPr="002F61D4">
              <w:rPr>
                <w:color w:val="000000"/>
                <w:sz w:val="20"/>
                <w:szCs w:val="20"/>
              </w:rPr>
              <w:t>The greenhouse effect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 </w:t>
            </w:r>
            <w:r w:rsidRPr="002F61D4">
              <w:rPr>
                <w:color w:val="000000"/>
                <w:sz w:val="20"/>
                <w:szCs w:val="20"/>
              </w:rPr>
              <w:t>Acid rain and buffer capacity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7. </w:t>
            </w:r>
            <w:r w:rsidRPr="002F61D4">
              <w:rPr>
                <w:color w:val="000000"/>
                <w:sz w:val="20"/>
                <w:szCs w:val="20"/>
              </w:rPr>
              <w:t>Chemical equilibrium and life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 Equilibrium </w:t>
            </w:r>
            <w:r w:rsidRPr="002F61D4">
              <w:rPr>
                <w:color w:val="000000"/>
                <w:sz w:val="20"/>
                <w:szCs w:val="20"/>
              </w:rPr>
              <w:t>in the determination of drugs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9. </w:t>
            </w:r>
            <w:r w:rsidRPr="002F61D4">
              <w:rPr>
                <w:color w:val="000000"/>
                <w:sz w:val="20"/>
                <w:szCs w:val="20"/>
              </w:rPr>
              <w:t>Complex acid / base systems in our body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10. </w:t>
            </w:r>
            <w:r w:rsidRPr="002F61D4">
              <w:rPr>
                <w:color w:val="000000"/>
                <w:sz w:val="20"/>
                <w:szCs w:val="20"/>
              </w:rPr>
              <w:t>Complex</w:t>
            </w:r>
            <w:r>
              <w:rPr>
                <w:color w:val="000000"/>
                <w:sz w:val="20"/>
                <w:szCs w:val="20"/>
              </w:rPr>
              <w:t xml:space="preserve"> reactions in P</w:t>
            </w:r>
            <w:r w:rsidRPr="002F61D4">
              <w:rPr>
                <w:color w:val="000000"/>
                <w:sz w:val="20"/>
                <w:szCs w:val="20"/>
              </w:rPr>
              <w:t>hotography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 </w:t>
            </w:r>
            <w:r w:rsidRPr="002F61D4">
              <w:rPr>
                <w:color w:val="000000"/>
                <w:sz w:val="20"/>
                <w:szCs w:val="20"/>
              </w:rPr>
              <w:t>An</w:t>
            </w:r>
            <w:r>
              <w:rPr>
                <w:color w:val="000000"/>
                <w:sz w:val="20"/>
                <w:szCs w:val="20"/>
              </w:rPr>
              <w:t>alytical chemistry in clinical c</w:t>
            </w:r>
            <w:r w:rsidRPr="002F61D4">
              <w:rPr>
                <w:color w:val="000000"/>
                <w:sz w:val="20"/>
                <w:szCs w:val="20"/>
              </w:rPr>
              <w:t>hemistry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12. </w:t>
            </w:r>
            <w:r w:rsidRPr="0066431B">
              <w:rPr>
                <w:color w:val="000000"/>
                <w:sz w:val="20"/>
                <w:szCs w:val="20"/>
              </w:rPr>
              <w:t xml:space="preserve">Using </w:t>
            </w:r>
            <w:proofErr w:type="spellStart"/>
            <w:r w:rsidRPr="0066431B">
              <w:rPr>
                <w:color w:val="000000"/>
                <w:sz w:val="20"/>
                <w:szCs w:val="20"/>
              </w:rPr>
              <w:t>fajans</w:t>
            </w:r>
            <w:proofErr w:type="spellEnd"/>
            <w:r w:rsidRPr="0066431B">
              <w:rPr>
                <w:color w:val="000000"/>
                <w:sz w:val="20"/>
                <w:szCs w:val="20"/>
              </w:rPr>
              <w:t xml:space="preserve"> method in clinic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13. </w:t>
            </w:r>
            <w:r w:rsidRPr="0066431B">
              <w:rPr>
                <w:color w:val="000000"/>
                <w:sz w:val="20"/>
                <w:szCs w:val="20"/>
              </w:rPr>
              <w:t>Bioluminescence</w:t>
            </w:r>
          </w:p>
          <w:p w:rsidR="005261C0" w:rsidRP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14. </w:t>
            </w:r>
            <w:r w:rsidRPr="005261C0">
              <w:rPr>
                <w:color w:val="000000"/>
                <w:sz w:val="20"/>
                <w:szCs w:val="20"/>
              </w:rPr>
              <w:t>The role of electrochemistry in muscle contraction</w:t>
            </w:r>
          </w:p>
          <w:p w:rsidR="00D07A1D" w:rsidRPr="009D7E45" w:rsidRDefault="00D07A1D" w:rsidP="005261C0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</w:p>
        </w:tc>
      </w:tr>
      <w:tr w:rsidR="00D07A1D" w:rsidRPr="005A5FAC" w:rsidTr="00D07A1D">
        <w:trPr>
          <w:trHeight w:val="153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D07A1D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D07A1D" w:rsidRPr="0030342F" w:rsidRDefault="00D07A1D" w:rsidP="00D07A1D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D07A1D" w:rsidRPr="009D7E45" w:rsidRDefault="00D07A1D" w:rsidP="00D07A1D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Default="00D07A1D" w:rsidP="00D07A1D">
            <w:pPr>
              <w:pStyle w:val="HTMLncedenBiimlendirilmi"/>
            </w:pPr>
          </w:p>
          <w:p w:rsidR="00D07A1D" w:rsidRPr="0030342F" w:rsidRDefault="00D07A1D" w:rsidP="00D07A1D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D07A1D" w:rsidRPr="0030342F" w:rsidRDefault="00D07A1D" w:rsidP="00D07A1D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D07A1D" w:rsidRPr="0030342F" w:rsidRDefault="00D07A1D" w:rsidP="00D07A1D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</w:p>
          <w:p w:rsidR="00D07A1D" w:rsidRPr="0030342F" w:rsidRDefault="00D07A1D" w:rsidP="00D07A1D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Presentation</w:t>
            </w:r>
          </w:p>
          <w:p w:rsidR="00D07A1D" w:rsidRPr="0030342F" w:rsidRDefault="00D07A1D" w:rsidP="00D07A1D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Presentations</w:t>
            </w:r>
          </w:p>
          <w:p w:rsidR="00D07A1D" w:rsidRDefault="00D07A1D" w:rsidP="00D07A1D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Exam</w:t>
            </w:r>
          </w:p>
          <w:p w:rsidR="00D07A1D" w:rsidRPr="009D7E45" w:rsidRDefault="00D07A1D" w:rsidP="00D07A1D">
            <w:pPr>
              <w:pStyle w:val="HTMLncedenBiimlendirilmi"/>
              <w:rPr>
                <w:color w:val="000000"/>
              </w:rPr>
            </w:pPr>
          </w:p>
        </w:tc>
      </w:tr>
      <w:tr w:rsidR="00D07A1D" w:rsidRPr="005A5FAC" w:rsidTr="00D07A1D">
        <w:trPr>
          <w:trHeight w:val="7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Assessment Criteria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07A1D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D07A1D" w:rsidRPr="00E65FA8" w:rsidRDefault="00D07A1D" w:rsidP="00D07A1D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D07A1D" w:rsidRPr="00E65FA8" w:rsidRDefault="00D07A1D" w:rsidP="00D07A1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7A1D" w:rsidRPr="00E65FA8" w:rsidRDefault="00D07A1D" w:rsidP="00D07A1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F441E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F441E3" w:rsidRPr="00022074" w:rsidRDefault="00F441E3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F441E3" w:rsidRPr="00E65FA8" w:rsidRDefault="00F441E3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F441E3" w:rsidRPr="00E65FA8" w:rsidRDefault="00F441E3" w:rsidP="00FC544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441E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F441E3" w:rsidRPr="00022074" w:rsidRDefault="00F441E3" w:rsidP="00F441E3">
                  <w:pPr>
                    <w:rPr>
                      <w:sz w:val="20"/>
                      <w:szCs w:val="20"/>
                    </w:rPr>
                  </w:pPr>
                  <w:r w:rsidRPr="00022074"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F441E3" w:rsidRPr="00E65FA8" w:rsidRDefault="00F441E3" w:rsidP="00F441E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F441E3" w:rsidRPr="00E65FA8" w:rsidRDefault="008C2394" w:rsidP="00F441E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</w:t>
                  </w:r>
                </w:p>
              </w:tc>
            </w:tr>
            <w:tr w:rsidR="00022074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22074" w:rsidRPr="00022074" w:rsidRDefault="00022074" w:rsidP="00F441E3">
                  <w:pPr>
                    <w:rPr>
                      <w:sz w:val="20"/>
                      <w:szCs w:val="20"/>
                    </w:rPr>
                  </w:pPr>
                  <w:r w:rsidRPr="00022074">
                    <w:rPr>
                      <w:sz w:val="20"/>
                      <w:szCs w:val="20"/>
                    </w:rPr>
                    <w:t>Presentations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8C2394" w:rsidP="00F441E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75</w:t>
                  </w:r>
                </w:p>
              </w:tc>
            </w:tr>
            <w:tr w:rsidR="00022074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22074" w:rsidRPr="00022074" w:rsidRDefault="00022074" w:rsidP="00FC5443">
                  <w:pPr>
                    <w:pStyle w:val="HTMLncedenBiimlendirilmi"/>
                    <w:rPr>
                      <w:rFonts w:ascii="Times New Roman" w:hAnsi="Times New Roman" w:cs="Times New Roman"/>
                    </w:rPr>
                  </w:pPr>
                  <w:r w:rsidRPr="00022074">
                    <w:rPr>
                      <w:rFonts w:ascii="Times New Roman" w:hAnsi="Times New Roman" w:cs="Times New Roman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C544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C544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70</w:t>
                  </w:r>
                </w:p>
              </w:tc>
            </w:tr>
            <w:tr w:rsidR="00022074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22074" w:rsidRPr="00022074" w:rsidRDefault="00022074" w:rsidP="00F441E3">
                  <w:pPr>
                    <w:rPr>
                      <w:sz w:val="20"/>
                      <w:szCs w:val="20"/>
                    </w:rPr>
                  </w:pPr>
                  <w:r w:rsidRPr="00022074"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022074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22074" w:rsidRPr="00022074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022074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022074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022074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07A1D" w:rsidRPr="009D7E45" w:rsidRDefault="00D07A1D" w:rsidP="00D07A1D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A1D" w:rsidRPr="005A5FAC" w:rsidTr="00D07A1D">
        <w:trPr>
          <w:trHeight w:val="70"/>
        </w:trPr>
        <w:tc>
          <w:tcPr>
            <w:tcW w:w="4262" w:type="dxa"/>
            <w:shd w:val="clear" w:color="auto" w:fill="DEEAF6"/>
            <w:noWrap/>
            <w:vAlign w:val="center"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5366" w:type="dxa"/>
            <w:shd w:val="clear" w:color="auto" w:fill="auto"/>
            <w:noWrap/>
            <w:vAlign w:val="center"/>
          </w:tcPr>
          <w:tbl>
            <w:tblPr>
              <w:tblW w:w="52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27"/>
              <w:gridCol w:w="900"/>
              <w:gridCol w:w="1267"/>
              <w:gridCol w:w="822"/>
            </w:tblGrid>
            <w:tr w:rsidR="00D07A1D" w:rsidRPr="003F5AB5" w:rsidTr="0050391D">
              <w:trPr>
                <w:trHeight w:val="750"/>
                <w:jc w:val="center"/>
              </w:trPr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D07A1D" w:rsidRPr="003F5AB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D07A1D" w:rsidRPr="003F5AB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D07A1D" w:rsidRPr="00181BA1" w:rsidRDefault="00D07A1D" w:rsidP="001C6CA7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D07A1D" w:rsidRPr="003F5AB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022074" w:rsidRPr="003F5AB5" w:rsidTr="0050391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022074" w:rsidRPr="003F5AB5" w:rsidTr="0050391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8C239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8C239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022074" w:rsidRPr="003F5AB5" w:rsidTr="0050391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022074" w:rsidRDefault="00022074" w:rsidP="001C6CA7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</w:rPr>
                  </w:pPr>
                  <w:r w:rsidRPr="0030342F">
                    <w:rPr>
                      <w:rFonts w:ascii="Times New Roman" w:hAnsi="Times New Roman" w:cs="Times New Roman"/>
                    </w:rPr>
                    <w:t>Internet browsing, library work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022074" w:rsidRPr="003F5AB5" w:rsidTr="0050391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8C239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8C239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022074" w:rsidRPr="003F5AB5" w:rsidTr="0050391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8C239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8C239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022074" w:rsidRPr="003F5AB5" w:rsidTr="0050391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Final Exam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8C239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022074" w:rsidRPr="003F5AB5" w:rsidTr="0050391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22074" w:rsidRPr="003F5AB5" w:rsidTr="0050391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54</w:t>
                  </w:r>
                  <w:r w:rsidR="008C2394">
                    <w:rPr>
                      <w:color w:val="000000"/>
                      <w:sz w:val="18"/>
                      <w:szCs w:val="18"/>
                    </w:rPr>
                    <w:t>/25</w:t>
                  </w:r>
                </w:p>
              </w:tc>
            </w:tr>
            <w:tr w:rsidR="00022074" w:rsidRPr="003F5AB5" w:rsidTr="0050391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FE4E6F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022074" w:rsidRPr="003F5AB5" w:rsidTr="0050391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22074" w:rsidRPr="003F5AB5" w:rsidTr="0050391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22074" w:rsidRPr="003F5AB5" w:rsidTr="0050391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22074" w:rsidRPr="003F5AB5" w:rsidTr="0050391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22074" w:rsidRPr="003F5AB5" w:rsidRDefault="00022074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D07A1D" w:rsidRPr="009D7E45" w:rsidRDefault="00D07A1D" w:rsidP="00D07A1D">
            <w:pPr>
              <w:jc w:val="center"/>
              <w:rPr>
                <w:sz w:val="20"/>
                <w:szCs w:val="20"/>
              </w:rPr>
            </w:pPr>
          </w:p>
        </w:tc>
      </w:tr>
      <w:tr w:rsidR="00D07A1D" w:rsidRPr="005A5FAC" w:rsidTr="00D07A1D">
        <w:trPr>
          <w:trHeight w:val="1635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054060" w:rsidRDefault="00D07A1D" w:rsidP="00D07A1D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1C6CA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D07A1D" w:rsidRPr="009D7E45" w:rsidRDefault="00D07A1D" w:rsidP="00D07A1D">
            <w:pPr>
              <w:rPr>
                <w:color w:val="000000"/>
                <w:sz w:val="20"/>
                <w:szCs w:val="20"/>
              </w:rPr>
            </w:pPr>
          </w:p>
        </w:tc>
      </w:tr>
      <w:tr w:rsidR="00D07A1D" w:rsidRPr="005A5FAC" w:rsidTr="00D07A1D">
        <w:trPr>
          <w:trHeight w:val="1209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5366" w:type="dxa"/>
            <w:shd w:val="clear" w:color="auto" w:fill="auto"/>
            <w:vAlign w:val="center"/>
            <w:hideMark/>
          </w:tcPr>
          <w:p w:rsidR="004248A6" w:rsidRPr="009D7E45" w:rsidRDefault="004248A6" w:rsidP="004248A6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proofErr w:type="spellStart"/>
            <w:r w:rsidRPr="009D7E45">
              <w:rPr>
                <w:color w:val="000000"/>
                <w:sz w:val="20"/>
                <w:szCs w:val="20"/>
              </w:rPr>
              <w:t>Öğretim</w:t>
            </w:r>
            <w:proofErr w:type="spellEnd"/>
            <w:r w:rsidRPr="009D7E4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color w:val="000000"/>
                <w:sz w:val="20"/>
                <w:szCs w:val="20"/>
              </w:rPr>
              <w:t>Eleman</w:t>
            </w:r>
            <w:r>
              <w:rPr>
                <w:color w:val="000000"/>
                <w:sz w:val="20"/>
                <w:szCs w:val="20"/>
              </w:rPr>
              <w:t>ları</w:t>
            </w:r>
            <w:r w:rsidRPr="009D7E45">
              <w:rPr>
                <w:color w:val="000000"/>
                <w:sz w:val="20"/>
                <w:szCs w:val="20"/>
              </w:rPr>
              <w:t>nın</w:t>
            </w:r>
            <w:proofErr w:type="spellEnd"/>
            <w:r w:rsidRPr="009D7E4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color w:val="000000"/>
                <w:sz w:val="20"/>
                <w:szCs w:val="20"/>
              </w:rPr>
              <w:t>Adı-Soyadı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: Assoc. Prof. </w:t>
            </w:r>
            <w:proofErr w:type="spellStart"/>
            <w:r>
              <w:rPr>
                <w:color w:val="000000"/>
                <w:sz w:val="20"/>
                <w:szCs w:val="20"/>
              </w:rPr>
              <w:t>Aysel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BERKKAN</w:t>
            </w:r>
            <w:r w:rsidRPr="009D7E45">
              <w:rPr>
                <w:color w:val="000000"/>
                <w:sz w:val="20"/>
                <w:szCs w:val="20"/>
              </w:rPr>
              <w:br/>
              <w:t>E-</w:t>
            </w:r>
            <w:proofErr w:type="spellStart"/>
            <w:r w:rsidRPr="009D7E45">
              <w:rPr>
                <w:color w:val="000000"/>
                <w:sz w:val="20"/>
                <w:szCs w:val="20"/>
              </w:rPr>
              <w:t>posta</w:t>
            </w:r>
            <w:proofErr w:type="spellEnd"/>
            <w:r w:rsidRPr="009D7E4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color w:val="000000"/>
                <w:sz w:val="20"/>
                <w:szCs w:val="20"/>
              </w:rPr>
              <w:t>adresi</w:t>
            </w:r>
            <w:proofErr w:type="spellEnd"/>
            <w:r>
              <w:rPr>
                <w:color w:val="000000"/>
                <w:sz w:val="20"/>
                <w:szCs w:val="20"/>
              </w:rPr>
              <w:t>: ayselberkkan@gmail.com</w:t>
            </w:r>
          </w:p>
          <w:p w:rsidR="00D07A1D" w:rsidRPr="004248A6" w:rsidRDefault="00D07A1D" w:rsidP="004248A6">
            <w:pPr>
              <w:rPr>
                <w:color w:val="000000"/>
                <w:sz w:val="20"/>
                <w:szCs w:val="20"/>
              </w:rPr>
            </w:pPr>
          </w:p>
          <w:p w:rsidR="00D07A1D" w:rsidRPr="004248A6" w:rsidRDefault="00D07A1D" w:rsidP="004248A6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F326D"/>
    <w:multiLevelType w:val="hybridMultilevel"/>
    <w:tmpl w:val="B77A41F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2774D3"/>
    <w:multiLevelType w:val="hybridMultilevel"/>
    <w:tmpl w:val="03042906"/>
    <w:lvl w:ilvl="0" w:tplc="E3FE37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53CBA"/>
    <w:multiLevelType w:val="hybridMultilevel"/>
    <w:tmpl w:val="39E6A06E"/>
    <w:lvl w:ilvl="0" w:tplc="041F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9741A"/>
    <w:multiLevelType w:val="hybridMultilevel"/>
    <w:tmpl w:val="782CA3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C82963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22074"/>
    <w:rsid w:val="000434C7"/>
    <w:rsid w:val="000502AE"/>
    <w:rsid w:val="00051C84"/>
    <w:rsid w:val="00054060"/>
    <w:rsid w:val="000F3A5B"/>
    <w:rsid w:val="001623FC"/>
    <w:rsid w:val="00181BA1"/>
    <w:rsid w:val="001C6CA7"/>
    <w:rsid w:val="0020298A"/>
    <w:rsid w:val="00253CEE"/>
    <w:rsid w:val="002F61D4"/>
    <w:rsid w:val="0030342F"/>
    <w:rsid w:val="003632EB"/>
    <w:rsid w:val="00371103"/>
    <w:rsid w:val="003832A4"/>
    <w:rsid w:val="003C133B"/>
    <w:rsid w:val="003E68B9"/>
    <w:rsid w:val="004248A6"/>
    <w:rsid w:val="00445F07"/>
    <w:rsid w:val="0050391D"/>
    <w:rsid w:val="005120B5"/>
    <w:rsid w:val="005261C0"/>
    <w:rsid w:val="006209C8"/>
    <w:rsid w:val="00644DD0"/>
    <w:rsid w:val="0066431B"/>
    <w:rsid w:val="00744927"/>
    <w:rsid w:val="008C2394"/>
    <w:rsid w:val="00A144E4"/>
    <w:rsid w:val="00A86880"/>
    <w:rsid w:val="00B13735"/>
    <w:rsid w:val="00B47BD0"/>
    <w:rsid w:val="00C24E4E"/>
    <w:rsid w:val="00CA10BF"/>
    <w:rsid w:val="00D07A1D"/>
    <w:rsid w:val="00D229A4"/>
    <w:rsid w:val="00D66751"/>
    <w:rsid w:val="00DF5640"/>
    <w:rsid w:val="00E01E13"/>
    <w:rsid w:val="00E431E5"/>
    <w:rsid w:val="00EB31E8"/>
    <w:rsid w:val="00EC4B8A"/>
    <w:rsid w:val="00F441E3"/>
    <w:rsid w:val="00F83F35"/>
    <w:rsid w:val="00FC5443"/>
    <w:rsid w:val="00FE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BDDB66-961F-4FD7-80DD-1BD0FA9F9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paragraph" w:styleId="Balk1">
    <w:name w:val="heading 1"/>
    <w:basedOn w:val="Normal"/>
    <w:next w:val="Normal"/>
    <w:link w:val="Balk1Char"/>
    <w:qFormat/>
    <w:rsid w:val="00D07A1D"/>
    <w:pPr>
      <w:keepNext/>
      <w:jc w:val="both"/>
      <w:outlineLvl w:val="0"/>
    </w:pPr>
    <w:rPr>
      <w:sz w:val="28"/>
      <w:lang w:val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D07A1D"/>
    <w:rPr>
      <w:rFonts w:ascii="Times New Roman" w:eastAsia="Times New Roman" w:hAnsi="Times New Roman" w:cs="Times New Roman"/>
      <w:sz w:val="28"/>
      <w:szCs w:val="24"/>
      <w:lang w:val="x-none" w:eastAsia="tr-TR"/>
    </w:rPr>
  </w:style>
  <w:style w:type="character" w:customStyle="1" w:styleId="name">
    <w:name w:val="name"/>
    <w:rsid w:val="00D07A1D"/>
  </w:style>
  <w:style w:type="character" w:customStyle="1" w:styleId="gt-baf-word-clickable">
    <w:name w:val="gt-baf-word-clickable"/>
    <w:basedOn w:val="VarsaylanParagrafYazTipi"/>
    <w:rsid w:val="00744927"/>
  </w:style>
  <w:style w:type="paragraph" w:styleId="BalonMetni">
    <w:name w:val="Balloon Text"/>
    <w:basedOn w:val="Normal"/>
    <w:link w:val="BalonMetniChar"/>
    <w:uiPriority w:val="99"/>
    <w:semiHidden/>
    <w:unhideWhenUsed/>
    <w:rsid w:val="00DF564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5640"/>
    <w:rPr>
      <w:rFonts w:ascii="Segoe UI" w:eastAsia="Times New Roman" w:hAnsi="Segoe UI" w:cs="Segoe UI"/>
      <w:sz w:val="18"/>
      <w:szCs w:val="18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r.com.tr/Yazar/zehra-ipsiroglu/s=589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cp:lastPrinted>2018-08-28T08:37:00Z</cp:lastPrinted>
  <dcterms:created xsi:type="dcterms:W3CDTF">2018-12-07T10:44:00Z</dcterms:created>
  <dcterms:modified xsi:type="dcterms:W3CDTF">2018-12-07T10:44:00Z</dcterms:modified>
</cp:coreProperties>
</file>