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26A" w:rsidRPr="00FE226A" w:rsidRDefault="00FE226A" w:rsidP="00FE226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val="tr-TR" w:eastAsia="tr-TR"/>
        </w:rPr>
      </w:pPr>
      <w:r w:rsidRPr="00FE226A">
        <w:rPr>
          <w:rFonts w:ascii="Arial" w:eastAsia="Times New Roman" w:hAnsi="Arial" w:cs="Arial"/>
          <w:vanish/>
          <w:sz w:val="16"/>
          <w:szCs w:val="16"/>
          <w:lang w:val="tr-TR" w:eastAsia="tr-TR"/>
        </w:rPr>
        <w:t>Formun Üstü</w:t>
      </w:r>
    </w:p>
    <w:p w:rsidR="00FE226A" w:rsidRPr="00FE226A" w:rsidRDefault="00FE226A" w:rsidP="00FE226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val="tr-TR" w:eastAsia="tr-TR"/>
        </w:rPr>
      </w:pPr>
      <w:r w:rsidRPr="00FE226A">
        <w:rPr>
          <w:rFonts w:ascii="Arial" w:eastAsia="Times New Roman" w:hAnsi="Arial" w:cs="Arial"/>
          <w:vanish/>
          <w:sz w:val="16"/>
          <w:szCs w:val="16"/>
          <w:lang w:val="tr-TR" w:eastAsia="tr-TR"/>
        </w:rPr>
        <w:t>Formun Altı</w:t>
      </w:r>
    </w:p>
    <w:p w:rsidR="00FE226A" w:rsidRPr="00FE226A" w:rsidRDefault="006F6E86" w:rsidP="00FE226A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val="tr-TR" w:eastAsia="tr-TR"/>
        </w:rPr>
      </w:pPr>
      <w:r>
        <w:rPr>
          <w:rFonts w:ascii="Tahoma" w:eastAsia="Times New Roman" w:hAnsi="Tahoma" w:cs="Tahoma"/>
          <w:color w:val="000000"/>
          <w:sz w:val="20"/>
          <w:szCs w:val="20"/>
          <w:lang w:val="tr-TR" w:eastAsia="tr-TR"/>
        </w:rPr>
        <w:pict>
          <v:rect id="_x0000_i1025" style="width:0;height:1.5pt" o:hralign="center" o:hrstd="t" o:hr="t" fillcolor="#a0a0a0" stroked="f"/>
        </w:pict>
      </w:r>
    </w:p>
    <w:tbl>
      <w:tblPr>
        <w:tblW w:w="13500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6"/>
        <w:gridCol w:w="1061"/>
        <w:gridCol w:w="7780"/>
        <w:gridCol w:w="3431"/>
      </w:tblGrid>
      <w:tr w:rsidR="00FE226A" w:rsidRPr="00FE226A" w:rsidTr="00FE226A">
        <w:tc>
          <w:tcPr>
            <w:tcW w:w="0" w:type="auto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FFFFFF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b/>
                <w:bCs/>
                <w:color w:val="FFFFFF"/>
                <w:sz w:val="27"/>
                <w:szCs w:val="27"/>
                <w:lang w:val="tr-TR" w:eastAsia="tr-TR"/>
              </w:rPr>
              <w:t>Pazartesi</w:t>
            </w:r>
          </w:p>
        </w:tc>
      </w:tr>
      <w:tr w:rsidR="00FE226A" w:rsidRPr="00FE226A" w:rsidTr="00FE226A">
        <w:trPr>
          <w:trHeight w:val="375"/>
        </w:trPr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Saatler</w:t>
            </w:r>
          </w:p>
        </w:tc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Ders Kodu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Ders Adı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Öğretim Üyesi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9:30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-10:20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5281328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ELEKTROKİMYASAL YÖNTEMLER VE UYGULAMA ALANLARI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Doç. Dr. YASEMİN ASLAN UDUM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vMerge w:val="restar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10:30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-11:20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5281328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ELEKTROKİMYASAL YÖNTEMLER VE UYGULAMA ALANLARI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Doç. Dr. YASEMİN ASLAN UDUM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vMerge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5321328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CAM SERAMİK YAPILAR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Doç. Dr. HALUK KORALAY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vMerge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5461328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AĞAÇ MALZEME TEKNOLOJİSİNDE TEST TEKNİKLERİ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Prof. Dr. HAKAN KESKİN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vMerge w:val="restar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11:30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-12:20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5461328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AĞAÇ MALZEME TEKNOLOJİSİNDE TEST TEKNİKLERİ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Prof. Dr. HAKAN KESKİN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vMerge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5321328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CAM SERAMİK YAPILAR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Doç. Dr. HALUK KORALAY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vMerge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5281328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ELEKTROKİMYASAL YÖNTEMLER VE UYGULAMA ALANLARI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Doç. Dr. YASEMİN ASLAN UDUM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vMerge w:val="restar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12:30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-13:20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5321328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CAM SERAMİK YAPILAR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Doç. Dr. HALUK KORALAY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vMerge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5461328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AĞAÇ MALZEME TEKNOLOJİSİNDE TEST TEKNİKLERİ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Prof. Dr. HAKAN KESKİN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13:30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-14:20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5301328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NANOTEKNOLOJİYE GİRİŞ I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Doç. Dr. ŞÜKRÜ ÇAVDAR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14:30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-15:20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5301328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NANOTEKNOLOJİYE GİRİŞ I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Doç. Dr. ŞÜKRÜ ÇAVDAR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vMerge w:val="restar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15:30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-16:20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5301328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NANOTEKNOLOJİYE GİRİŞ I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Doç. Dr. ŞÜKRÜ ÇAVDAR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vMerge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5361328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ÇÖZELTİ ELEKTROKİMYASI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Prof. Dr. MEHMET LEVENT AKSU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16:30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-17:20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5361328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ÇÖZELTİ ELEKTROKİMYASI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Prof. Dr. MEHMET LEVENT AKSU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vMerge w:val="restar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17:30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-18:20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5361328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ÇÖZELTİ ELEKTROKİMYASI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Prof. Dr. MEHMET LEVENT AKSU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vMerge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5401328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RADYASYON ALGILAMA SİSTEMLERİ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Doç. Dr. SEMA BİLGE OCAK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18:30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-19:20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5401328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RADYASYON ALGILAMA SİSTEMLERİ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Doç. Dr. SEMA BİLGE OCAK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19:30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-20:20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5401328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RADYASYON ALGILAMA SİSTEMLERİ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Doç. Dr. SEMA BİLGE OCAK </w:t>
            </w:r>
          </w:p>
        </w:tc>
      </w:tr>
    </w:tbl>
    <w:p w:rsidR="00FE226A" w:rsidRPr="00FE226A" w:rsidRDefault="00FE226A" w:rsidP="00FE226A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val="tr-TR" w:eastAsia="tr-TR"/>
        </w:rPr>
      </w:pPr>
    </w:p>
    <w:tbl>
      <w:tblPr>
        <w:tblW w:w="13500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6"/>
        <w:gridCol w:w="1061"/>
        <w:gridCol w:w="5922"/>
        <w:gridCol w:w="4951"/>
      </w:tblGrid>
      <w:tr w:rsidR="00FE226A" w:rsidRPr="00FE226A" w:rsidTr="00FE226A">
        <w:tc>
          <w:tcPr>
            <w:tcW w:w="0" w:type="auto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FFFFFF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b/>
                <w:bCs/>
                <w:color w:val="FFFFFF"/>
                <w:sz w:val="27"/>
                <w:szCs w:val="27"/>
                <w:lang w:val="tr-TR" w:eastAsia="tr-TR"/>
              </w:rPr>
              <w:lastRenderedPageBreak/>
              <w:t>Salı</w:t>
            </w:r>
          </w:p>
        </w:tc>
      </w:tr>
      <w:tr w:rsidR="00FE226A" w:rsidRPr="00FE226A" w:rsidTr="00FE226A">
        <w:trPr>
          <w:trHeight w:val="375"/>
        </w:trPr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Saatler</w:t>
            </w:r>
          </w:p>
        </w:tc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Ders Kodu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Ders Adı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Öğretim Üyesi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8:30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-9:20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5241328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ÖRNEKLEME VE ÖRNEK HAZIRLANMASI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spellStart"/>
            <w:proofErr w:type="gramStart"/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Yrd.Doç.Dr</w:t>
            </w:r>
            <w:proofErr w:type="spellEnd"/>
            <w:proofErr w:type="gramEnd"/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. NİHAT COŞKUN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vMerge w:val="restar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9:30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-10:20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5241328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ÖRNEKLEME VE ÖRNEK HAZIRLANMASI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spellStart"/>
            <w:proofErr w:type="gramStart"/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Yrd.Doç.Dr</w:t>
            </w:r>
            <w:proofErr w:type="spellEnd"/>
            <w:proofErr w:type="gramEnd"/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. NİHAT COŞKUN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vMerge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5531328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NANOSİLİKON MALZEMELER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Doç. Dr. HAKAN ATEŞ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vMerge w:val="restar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10:30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-11:20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5531328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NANOSİLİKON MALZEMELER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Doç. Dr. HAKAN ATEŞ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vMerge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5241328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ÖRNEKLEME VE ÖRNEK HAZIRLANMASI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spellStart"/>
            <w:proofErr w:type="gramStart"/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Yrd.Doç.Dr</w:t>
            </w:r>
            <w:proofErr w:type="spellEnd"/>
            <w:proofErr w:type="gramEnd"/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. NİHAT COŞKUN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11:30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-12:20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5531328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NANOSİLİKON MALZEMELER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Doç. Dr. HAKAN ATEŞ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15:30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-16:20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5351328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İLERİ YÜZEY ANALİZ YÖNTEMLERİ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Prof. Dr. İbrahim USLU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16:30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-17:20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5351328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İLERİ YÜZEY ANALİZ YÖNTEMLERİ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Prof. Dr. İbrahim USLU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17:30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-18:20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5351328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İLERİ YÜZEY ANALİZ YÖNTEMLERİ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Prof. Dr. İbrahim USLU </w:t>
            </w:r>
          </w:p>
        </w:tc>
      </w:tr>
    </w:tbl>
    <w:p w:rsidR="00FE226A" w:rsidRPr="00FE226A" w:rsidRDefault="00FE226A" w:rsidP="00FE226A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val="tr-TR" w:eastAsia="tr-TR"/>
        </w:rPr>
      </w:pPr>
    </w:p>
    <w:tbl>
      <w:tblPr>
        <w:tblW w:w="14034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4"/>
        <w:gridCol w:w="671"/>
        <w:gridCol w:w="7834"/>
        <w:gridCol w:w="3955"/>
      </w:tblGrid>
      <w:tr w:rsidR="00FE226A" w:rsidRPr="00FE226A" w:rsidTr="006F6E86">
        <w:tc>
          <w:tcPr>
            <w:tcW w:w="5000" w:type="pct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FFFFFF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b/>
                <w:bCs/>
                <w:color w:val="FFFFFF"/>
                <w:sz w:val="27"/>
                <w:szCs w:val="27"/>
                <w:lang w:val="tr-TR" w:eastAsia="tr-TR"/>
              </w:rPr>
              <w:t>Çarşamba</w:t>
            </w:r>
          </w:p>
        </w:tc>
      </w:tr>
      <w:tr w:rsidR="00FE226A" w:rsidRPr="00FE226A" w:rsidTr="006F6E86">
        <w:trPr>
          <w:trHeight w:val="375"/>
        </w:trPr>
        <w:tc>
          <w:tcPr>
            <w:tcW w:w="561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Saatler</w:t>
            </w:r>
          </w:p>
        </w:tc>
        <w:tc>
          <w:tcPr>
            <w:tcW w:w="23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Ders Kodu</w:t>
            </w:r>
          </w:p>
        </w:tc>
        <w:tc>
          <w:tcPr>
            <w:tcW w:w="2791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Ders Adı</w:t>
            </w:r>
          </w:p>
        </w:tc>
        <w:tc>
          <w:tcPr>
            <w:tcW w:w="140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Öğretim Üyesi</w:t>
            </w:r>
          </w:p>
        </w:tc>
      </w:tr>
      <w:tr w:rsidR="00FE226A" w:rsidRPr="00FE226A" w:rsidTr="006F6E86">
        <w:trPr>
          <w:trHeight w:val="375"/>
        </w:trPr>
        <w:tc>
          <w:tcPr>
            <w:tcW w:w="561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9:30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-10:20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23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54113</w:t>
            </w:r>
            <w:bookmarkStart w:id="0" w:name="_GoBack"/>
            <w:bookmarkEnd w:id="0"/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28 </w:t>
            </w:r>
          </w:p>
        </w:tc>
        <w:tc>
          <w:tcPr>
            <w:tcW w:w="2791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ŞEKİL HAFIZALI ALAŞIMLARIN KRİSTALLOGRAFİSİ (1.sınıf, 1.şube)  </w:t>
            </w:r>
          </w:p>
        </w:tc>
        <w:tc>
          <w:tcPr>
            <w:tcW w:w="140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Prof. Dr. AYŞE AYDOĞDU </w:t>
            </w:r>
          </w:p>
        </w:tc>
      </w:tr>
      <w:tr w:rsidR="00FE226A" w:rsidRPr="00FE226A" w:rsidTr="006F6E86">
        <w:trPr>
          <w:trHeight w:val="375"/>
        </w:trPr>
        <w:tc>
          <w:tcPr>
            <w:tcW w:w="561" w:type="pct"/>
            <w:vMerge w:val="restar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10:30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-11:20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23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5411328 </w:t>
            </w:r>
          </w:p>
        </w:tc>
        <w:tc>
          <w:tcPr>
            <w:tcW w:w="2791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ŞEKİL HAFIZALI ALAŞIMLARIN KRİSTALLOGRAFİSİ (1.sınıf, 1.şube)  </w:t>
            </w:r>
          </w:p>
        </w:tc>
        <w:tc>
          <w:tcPr>
            <w:tcW w:w="140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Prof. Dr. AYŞE AYDOĞDU </w:t>
            </w:r>
          </w:p>
        </w:tc>
      </w:tr>
      <w:tr w:rsidR="00FE226A" w:rsidRPr="00FE226A" w:rsidTr="006F6E86">
        <w:trPr>
          <w:trHeight w:val="375"/>
        </w:trPr>
        <w:tc>
          <w:tcPr>
            <w:tcW w:w="561" w:type="pct"/>
            <w:vMerge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23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5331328 </w:t>
            </w:r>
          </w:p>
        </w:tc>
        <w:tc>
          <w:tcPr>
            <w:tcW w:w="2791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YOĞUNLUK FONKSİYONEL TEORİSİ I (1.sınıf, 1.şube)  </w:t>
            </w:r>
          </w:p>
        </w:tc>
        <w:tc>
          <w:tcPr>
            <w:tcW w:w="140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Doç. Dr. NURGÜL SEFEROĞLU </w:t>
            </w:r>
          </w:p>
        </w:tc>
      </w:tr>
      <w:tr w:rsidR="00FE226A" w:rsidRPr="00FE226A" w:rsidTr="006F6E86">
        <w:trPr>
          <w:trHeight w:val="375"/>
        </w:trPr>
        <w:tc>
          <w:tcPr>
            <w:tcW w:w="561" w:type="pct"/>
            <w:vMerge w:val="restar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11:30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-12:20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23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5331328 </w:t>
            </w:r>
          </w:p>
        </w:tc>
        <w:tc>
          <w:tcPr>
            <w:tcW w:w="2791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YOĞUNLUK FONKSİYONEL TEORİSİ I (1.sınıf, 1.şube)  </w:t>
            </w:r>
          </w:p>
        </w:tc>
        <w:tc>
          <w:tcPr>
            <w:tcW w:w="140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Doç. Dr. NURGÜL SEFEROĞLU </w:t>
            </w:r>
          </w:p>
        </w:tc>
      </w:tr>
      <w:tr w:rsidR="00FE226A" w:rsidRPr="00FE226A" w:rsidTr="006F6E86">
        <w:trPr>
          <w:trHeight w:val="375"/>
        </w:trPr>
        <w:tc>
          <w:tcPr>
            <w:tcW w:w="561" w:type="pct"/>
            <w:vMerge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23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5411328 </w:t>
            </w:r>
          </w:p>
        </w:tc>
        <w:tc>
          <w:tcPr>
            <w:tcW w:w="2791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ŞEKİL HAFIZALI ALAŞIMLARIN KRİSTALLOGRAFİSİ (1.sınıf, 1.şube)  </w:t>
            </w:r>
          </w:p>
        </w:tc>
        <w:tc>
          <w:tcPr>
            <w:tcW w:w="140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Prof. Dr. AYŞE AYDOĞDU </w:t>
            </w:r>
          </w:p>
        </w:tc>
      </w:tr>
      <w:tr w:rsidR="00FE226A" w:rsidRPr="00FE226A" w:rsidTr="006F6E86">
        <w:trPr>
          <w:trHeight w:val="375"/>
        </w:trPr>
        <w:tc>
          <w:tcPr>
            <w:tcW w:w="561" w:type="pct"/>
            <w:vMerge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23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5491328 </w:t>
            </w:r>
          </w:p>
        </w:tc>
        <w:tc>
          <w:tcPr>
            <w:tcW w:w="2791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HÜCRE KÜLTÜRÜ TEKNOLOJİSİ VE BİYOMEDİKAL UYGULAMALAR (1.sınıf, 1.şube)  </w:t>
            </w:r>
          </w:p>
        </w:tc>
        <w:tc>
          <w:tcPr>
            <w:tcW w:w="140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Doç. Dr. Gülçin SAĞDIÇOĞLU CELEP </w:t>
            </w:r>
          </w:p>
        </w:tc>
      </w:tr>
      <w:tr w:rsidR="00FE226A" w:rsidRPr="00FE226A" w:rsidTr="006F6E86">
        <w:trPr>
          <w:trHeight w:val="375"/>
        </w:trPr>
        <w:tc>
          <w:tcPr>
            <w:tcW w:w="561" w:type="pct"/>
            <w:vMerge w:val="restar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lastRenderedPageBreak/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12:30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-13:20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23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5491328 </w:t>
            </w:r>
          </w:p>
        </w:tc>
        <w:tc>
          <w:tcPr>
            <w:tcW w:w="2791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HÜCRE KÜLTÜRÜ TEKNOLOJİSİ VE BİYOMEDİKAL UYGULAMALAR (1.sınıf, 1.şube)  </w:t>
            </w:r>
          </w:p>
        </w:tc>
        <w:tc>
          <w:tcPr>
            <w:tcW w:w="140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Doç. Dr. Gülçin SAĞDIÇOĞLU CELEP </w:t>
            </w:r>
          </w:p>
        </w:tc>
      </w:tr>
      <w:tr w:rsidR="00FE226A" w:rsidRPr="00FE226A" w:rsidTr="006F6E86">
        <w:trPr>
          <w:trHeight w:val="375"/>
        </w:trPr>
        <w:tc>
          <w:tcPr>
            <w:tcW w:w="561" w:type="pct"/>
            <w:vMerge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23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5331328 </w:t>
            </w:r>
          </w:p>
        </w:tc>
        <w:tc>
          <w:tcPr>
            <w:tcW w:w="2791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YOĞUNLUK FONKSİYONEL TEORİSİ I (1.sınıf, 1.şube)  </w:t>
            </w:r>
          </w:p>
        </w:tc>
        <w:tc>
          <w:tcPr>
            <w:tcW w:w="140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Doç. Dr. NURGÜL SEFEROĞLU </w:t>
            </w:r>
          </w:p>
        </w:tc>
      </w:tr>
      <w:tr w:rsidR="00FE226A" w:rsidRPr="00FE226A" w:rsidTr="006F6E86">
        <w:trPr>
          <w:trHeight w:val="375"/>
        </w:trPr>
        <w:tc>
          <w:tcPr>
            <w:tcW w:w="561" w:type="pct"/>
            <w:vMerge w:val="restar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13:30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-14:20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23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5311328 </w:t>
            </w:r>
          </w:p>
        </w:tc>
        <w:tc>
          <w:tcPr>
            <w:tcW w:w="2791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NANOTEKNOLOJİYE GİRİŞ II (1.sınıf, 1.şube)  </w:t>
            </w:r>
          </w:p>
        </w:tc>
        <w:tc>
          <w:tcPr>
            <w:tcW w:w="140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Doç. Dr. ŞÜKRÜ ÇAVDAR </w:t>
            </w:r>
          </w:p>
        </w:tc>
      </w:tr>
      <w:tr w:rsidR="00FE226A" w:rsidRPr="00FE226A" w:rsidTr="006F6E86">
        <w:trPr>
          <w:trHeight w:val="375"/>
        </w:trPr>
        <w:tc>
          <w:tcPr>
            <w:tcW w:w="561" w:type="pct"/>
            <w:vMerge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23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5491328 </w:t>
            </w:r>
          </w:p>
        </w:tc>
        <w:tc>
          <w:tcPr>
            <w:tcW w:w="2791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HÜCRE KÜLTÜRÜ TEKNOLOJİSİ VE BİYOMEDİKAL UYGULAMALAR (1.sınıf, 1.şube)  </w:t>
            </w:r>
          </w:p>
        </w:tc>
        <w:tc>
          <w:tcPr>
            <w:tcW w:w="140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Doç. Dr. Gülçin SAĞDIÇOĞLU CELEP </w:t>
            </w:r>
          </w:p>
        </w:tc>
      </w:tr>
      <w:tr w:rsidR="00FE226A" w:rsidRPr="00FE226A" w:rsidTr="006F6E86">
        <w:trPr>
          <w:trHeight w:val="375"/>
        </w:trPr>
        <w:tc>
          <w:tcPr>
            <w:tcW w:w="561" w:type="pct"/>
            <w:vMerge w:val="restar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14:30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-15:20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23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5311328 </w:t>
            </w:r>
          </w:p>
        </w:tc>
        <w:tc>
          <w:tcPr>
            <w:tcW w:w="2791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NANOTEKNOLOJİYE GİRİŞ II (1.sınıf, 1.şube)  </w:t>
            </w:r>
          </w:p>
        </w:tc>
        <w:tc>
          <w:tcPr>
            <w:tcW w:w="140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Doç. Dr. ŞÜKRÜ ÇAVDAR </w:t>
            </w:r>
          </w:p>
        </w:tc>
      </w:tr>
      <w:tr w:rsidR="00FE226A" w:rsidRPr="00FE226A" w:rsidTr="006F6E86">
        <w:trPr>
          <w:trHeight w:val="375"/>
        </w:trPr>
        <w:tc>
          <w:tcPr>
            <w:tcW w:w="561" w:type="pct"/>
            <w:vMerge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23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5521328 </w:t>
            </w:r>
          </w:p>
        </w:tc>
        <w:tc>
          <w:tcPr>
            <w:tcW w:w="2791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ŞEKİL HAFIZALI ALAŞIMLARIN TERMAL ÖZELLİKLERİNİ BELİRLEME METODLARI (1.sınıf, 1.şube)  </w:t>
            </w:r>
          </w:p>
        </w:tc>
        <w:tc>
          <w:tcPr>
            <w:tcW w:w="140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Prof. Dr. YILDIRIM AYDOĞDU </w:t>
            </w:r>
          </w:p>
        </w:tc>
      </w:tr>
      <w:tr w:rsidR="00FE226A" w:rsidRPr="00FE226A" w:rsidTr="006F6E86">
        <w:trPr>
          <w:trHeight w:val="375"/>
        </w:trPr>
        <w:tc>
          <w:tcPr>
            <w:tcW w:w="561" w:type="pct"/>
            <w:vMerge w:val="restar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15:30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-16:20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23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5521328 </w:t>
            </w:r>
          </w:p>
        </w:tc>
        <w:tc>
          <w:tcPr>
            <w:tcW w:w="2791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ŞEKİL HAFIZALI ALAŞIMLARIN TERMAL ÖZELLİKLERİNİ BELİRLEME METODLARI (1.sınıf, 1.şube)  </w:t>
            </w:r>
          </w:p>
        </w:tc>
        <w:tc>
          <w:tcPr>
            <w:tcW w:w="140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Prof. Dr. YILDIRIM AYDOĞDU </w:t>
            </w:r>
          </w:p>
        </w:tc>
      </w:tr>
      <w:tr w:rsidR="00FE226A" w:rsidRPr="00FE226A" w:rsidTr="006F6E86">
        <w:trPr>
          <w:trHeight w:val="375"/>
        </w:trPr>
        <w:tc>
          <w:tcPr>
            <w:tcW w:w="561" w:type="pct"/>
            <w:vMerge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23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5311328 </w:t>
            </w:r>
          </w:p>
        </w:tc>
        <w:tc>
          <w:tcPr>
            <w:tcW w:w="2791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NANOTEKNOLOJİYE GİRİŞ II (1.sınıf, 1.şube)  </w:t>
            </w:r>
          </w:p>
        </w:tc>
        <w:tc>
          <w:tcPr>
            <w:tcW w:w="140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Doç. Dr. ŞÜKRÜ ÇAVDAR </w:t>
            </w:r>
          </w:p>
        </w:tc>
      </w:tr>
      <w:tr w:rsidR="00FE226A" w:rsidRPr="00FE226A" w:rsidTr="006F6E86">
        <w:trPr>
          <w:trHeight w:val="375"/>
        </w:trPr>
        <w:tc>
          <w:tcPr>
            <w:tcW w:w="561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16:30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-17:20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23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5521328 </w:t>
            </w:r>
          </w:p>
        </w:tc>
        <w:tc>
          <w:tcPr>
            <w:tcW w:w="2791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ŞEKİL HAFIZALI ALAŞIMLARIN TERMAL ÖZELLİKLERİNİ BELİRLEME METODLARI (1.sınıf, 1.şube)  </w:t>
            </w:r>
          </w:p>
        </w:tc>
        <w:tc>
          <w:tcPr>
            <w:tcW w:w="140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Prof. Dr. YILDIRIM AYDOĞDU </w:t>
            </w:r>
          </w:p>
        </w:tc>
      </w:tr>
      <w:tr w:rsidR="00FE226A" w:rsidRPr="00FE226A" w:rsidTr="006F6E86">
        <w:trPr>
          <w:trHeight w:val="375"/>
        </w:trPr>
        <w:tc>
          <w:tcPr>
            <w:tcW w:w="561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17:30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-18:20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23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5071328 </w:t>
            </w:r>
          </w:p>
        </w:tc>
        <w:tc>
          <w:tcPr>
            <w:tcW w:w="2791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 xml:space="preserve">MALZEMELERİN ELEKTRİKSEL VE MANYETİK ÖZELLİK. </w:t>
            </w:r>
            <w:proofErr w:type="gramEnd"/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(1.sınıf, 1.şube)  </w:t>
            </w:r>
          </w:p>
        </w:tc>
        <w:tc>
          <w:tcPr>
            <w:tcW w:w="140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Prof. Dr. ELİF ORHAN </w:t>
            </w:r>
          </w:p>
        </w:tc>
      </w:tr>
      <w:tr w:rsidR="00FE226A" w:rsidRPr="00FE226A" w:rsidTr="006F6E86">
        <w:trPr>
          <w:trHeight w:val="375"/>
        </w:trPr>
        <w:tc>
          <w:tcPr>
            <w:tcW w:w="561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18:30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-19:20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23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5071328 </w:t>
            </w:r>
          </w:p>
        </w:tc>
        <w:tc>
          <w:tcPr>
            <w:tcW w:w="2791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 xml:space="preserve">MALZEMELERİN ELEKTRİKSEL VE MANYETİK ÖZELLİK. </w:t>
            </w:r>
            <w:proofErr w:type="gramEnd"/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(1.sınıf, 1.şube)  </w:t>
            </w:r>
          </w:p>
        </w:tc>
        <w:tc>
          <w:tcPr>
            <w:tcW w:w="140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Prof. Dr. ELİF ORHAN </w:t>
            </w:r>
          </w:p>
        </w:tc>
      </w:tr>
      <w:tr w:rsidR="00FE226A" w:rsidRPr="00FE226A" w:rsidTr="006F6E86">
        <w:trPr>
          <w:trHeight w:val="375"/>
        </w:trPr>
        <w:tc>
          <w:tcPr>
            <w:tcW w:w="561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19:30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-20:20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23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5071328 </w:t>
            </w:r>
          </w:p>
        </w:tc>
        <w:tc>
          <w:tcPr>
            <w:tcW w:w="2791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 xml:space="preserve">MALZEMELERİN ELEKTRİKSEL VE MANYETİK ÖZELLİK. </w:t>
            </w:r>
            <w:proofErr w:type="gramEnd"/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(1.sınıf, 1.şube)  </w:t>
            </w:r>
          </w:p>
        </w:tc>
        <w:tc>
          <w:tcPr>
            <w:tcW w:w="140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Prof. Dr. ELİF ORHAN </w:t>
            </w:r>
          </w:p>
        </w:tc>
      </w:tr>
    </w:tbl>
    <w:p w:rsidR="00FE226A" w:rsidRDefault="00FE226A" w:rsidP="00FE226A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val="tr-TR" w:eastAsia="tr-TR"/>
        </w:rPr>
      </w:pPr>
    </w:p>
    <w:p w:rsidR="00913C7F" w:rsidRDefault="00913C7F" w:rsidP="00FE226A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val="tr-TR" w:eastAsia="tr-TR"/>
        </w:rPr>
      </w:pPr>
    </w:p>
    <w:p w:rsidR="00913C7F" w:rsidRDefault="00913C7F" w:rsidP="00FE226A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val="tr-TR" w:eastAsia="tr-TR"/>
        </w:rPr>
      </w:pPr>
    </w:p>
    <w:p w:rsidR="00913C7F" w:rsidRDefault="00913C7F" w:rsidP="00FE226A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val="tr-TR" w:eastAsia="tr-TR"/>
        </w:rPr>
      </w:pPr>
    </w:p>
    <w:p w:rsidR="00913C7F" w:rsidRDefault="00913C7F" w:rsidP="00FE226A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val="tr-TR" w:eastAsia="tr-TR"/>
        </w:rPr>
      </w:pPr>
    </w:p>
    <w:p w:rsidR="00913C7F" w:rsidRDefault="00913C7F" w:rsidP="00FE226A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val="tr-TR" w:eastAsia="tr-TR"/>
        </w:rPr>
      </w:pPr>
    </w:p>
    <w:p w:rsidR="00913C7F" w:rsidRDefault="00913C7F" w:rsidP="00FE226A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val="tr-TR" w:eastAsia="tr-TR"/>
        </w:rPr>
      </w:pPr>
    </w:p>
    <w:p w:rsidR="00913C7F" w:rsidRDefault="00913C7F" w:rsidP="00FE226A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val="tr-TR" w:eastAsia="tr-TR"/>
        </w:rPr>
      </w:pPr>
    </w:p>
    <w:p w:rsidR="00913C7F" w:rsidRDefault="00913C7F" w:rsidP="00FE226A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val="tr-TR" w:eastAsia="tr-TR"/>
        </w:rPr>
      </w:pPr>
    </w:p>
    <w:p w:rsidR="00913C7F" w:rsidRDefault="00913C7F" w:rsidP="00FE226A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val="tr-TR" w:eastAsia="tr-TR"/>
        </w:rPr>
      </w:pPr>
    </w:p>
    <w:p w:rsidR="00913C7F" w:rsidRPr="00FE226A" w:rsidRDefault="00913C7F" w:rsidP="00FE226A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val="tr-TR" w:eastAsia="tr-TR"/>
        </w:rPr>
      </w:pPr>
    </w:p>
    <w:tbl>
      <w:tblPr>
        <w:tblW w:w="13500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6"/>
        <w:gridCol w:w="1061"/>
        <w:gridCol w:w="6087"/>
        <w:gridCol w:w="4786"/>
      </w:tblGrid>
      <w:tr w:rsidR="00FE226A" w:rsidRPr="00FE226A" w:rsidTr="00FE226A">
        <w:tc>
          <w:tcPr>
            <w:tcW w:w="0" w:type="auto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FFFFFF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b/>
                <w:bCs/>
                <w:color w:val="FFFFFF"/>
                <w:sz w:val="27"/>
                <w:szCs w:val="27"/>
                <w:lang w:val="tr-TR" w:eastAsia="tr-TR"/>
              </w:rPr>
              <w:lastRenderedPageBreak/>
              <w:t>Perşembe</w:t>
            </w:r>
          </w:p>
        </w:tc>
      </w:tr>
      <w:tr w:rsidR="00FE226A" w:rsidRPr="00FE226A" w:rsidTr="00FE226A">
        <w:trPr>
          <w:trHeight w:val="375"/>
        </w:trPr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Saatler</w:t>
            </w:r>
          </w:p>
        </w:tc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Ders Kodu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Ders Adı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Öğretim Üyesi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14:30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-15:20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5051328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TEKSTİL BOYAMA TEKNOLOJİSİ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spellStart"/>
            <w:proofErr w:type="gramStart"/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Yrd.Doç.Dr</w:t>
            </w:r>
            <w:proofErr w:type="spellEnd"/>
            <w:proofErr w:type="gramEnd"/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. NİHAT COŞKUN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15:30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-16:20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5051328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TEKSTİL BOYAMA TEKNOLOJİSİ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spellStart"/>
            <w:proofErr w:type="gramStart"/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Yrd.Doç.Dr</w:t>
            </w:r>
            <w:proofErr w:type="spellEnd"/>
            <w:proofErr w:type="gramEnd"/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. NİHAT COŞKUN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16:30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-17:20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5051328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TEKSTİL BOYAMA TEKNOLOJİSİ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spellStart"/>
            <w:proofErr w:type="gramStart"/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Yrd.Doç.Dr</w:t>
            </w:r>
            <w:proofErr w:type="spellEnd"/>
            <w:proofErr w:type="gramEnd"/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. NİHAT COŞKUN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17:30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-18:20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5471328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MEDİKAL GÖRÜNTÜLEME VE TEKNİKLERİ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Doç. Dr. SEMA BİLGE OCAK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18:30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-19:20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5471328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MEDİKAL GÖRÜNTÜLEME VE TEKNİKLERİ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Doç. Dr. SEMA BİLGE OCAK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19:30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-20:20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5471328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MEDİKAL GÖRÜNTÜLEME VE TEKNİKLERİ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Doç. Dr. SEMA BİLGE OCAK </w:t>
            </w:r>
          </w:p>
        </w:tc>
      </w:tr>
    </w:tbl>
    <w:p w:rsidR="00FE226A" w:rsidRPr="00FE226A" w:rsidRDefault="00FE226A" w:rsidP="00FE226A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val="tr-TR" w:eastAsia="tr-TR"/>
        </w:rPr>
      </w:pPr>
    </w:p>
    <w:tbl>
      <w:tblPr>
        <w:tblW w:w="13500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6"/>
        <w:gridCol w:w="1061"/>
        <w:gridCol w:w="6078"/>
        <w:gridCol w:w="4795"/>
      </w:tblGrid>
      <w:tr w:rsidR="00FE226A" w:rsidRPr="00FE226A" w:rsidTr="00FE226A">
        <w:tc>
          <w:tcPr>
            <w:tcW w:w="0" w:type="auto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FFFFFF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b/>
                <w:bCs/>
                <w:color w:val="FFFFFF"/>
                <w:sz w:val="27"/>
                <w:szCs w:val="27"/>
                <w:lang w:val="tr-TR" w:eastAsia="tr-TR"/>
              </w:rPr>
              <w:t>Cuma</w:t>
            </w:r>
          </w:p>
        </w:tc>
      </w:tr>
      <w:tr w:rsidR="00FE226A" w:rsidRPr="00FE226A" w:rsidTr="00FE226A">
        <w:trPr>
          <w:trHeight w:val="375"/>
        </w:trPr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Saatler</w:t>
            </w:r>
          </w:p>
        </w:tc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Ders Kodu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Ders Adı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Öğretim Üyesi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9:30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-10:20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5481328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DOZİMETRİ ÖLÇÜM TEKNİKLERİ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Doç. Dr. SEMA BİLGE OCAK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10:30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-11:20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5481328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DOZİMETRİ ÖLÇÜM TEKNİKLERİ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Doç. Dr. SEMA BİLGE OCAK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11:30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-12:20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5481328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DOZİMETRİ ÖLÇÜM TEKNİKLERİ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Doç. Dr. SEMA BİLGE OCAK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13:30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-14:20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5431328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İLERİ NÖTRON VE REAKTÖR FİZİĞİ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Doç. Dr. SEMA BİLGE OCAK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14:30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-15:20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5431328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İLERİ NÖTRON VE REAKTÖR FİZİĞİ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Doç. Dr. SEMA BİLGE OCAK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15:30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-16:20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5431328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İLERİ NÖTRON VE REAKTÖR FİZİĞİ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Doç. Dr. SEMA BİLGE OCAK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16:30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-17:20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6008300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ARAŞTIRMA TEKNİKLERİ VE YAYIN ETİĞİ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Prof. Dr. ELİF ORHAN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17:30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-18:20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6008300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ARAŞTIRMA TEKNİKLERİ VE YAYIN ETİĞİ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Prof. Dr. ELİF ORHAN </w:t>
            </w:r>
          </w:p>
        </w:tc>
      </w:tr>
      <w:tr w:rsidR="00FE226A" w:rsidRPr="00FE226A" w:rsidTr="00FE226A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  <w:proofErr w:type="gramStart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18:30</w:t>
            </w:r>
            <w:proofErr w:type="gramEnd"/>
            <w:r w:rsidRPr="00FE22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-19:20</w:t>
            </w: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6008300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ARAŞTIRMA TEKNİKLERİ VE YAYIN ETİĞİ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E226A" w:rsidRPr="00FE226A" w:rsidRDefault="00FE226A" w:rsidP="00FE22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</w:pPr>
            <w:r w:rsidRPr="00FE226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tr-TR" w:eastAsia="tr-TR"/>
              </w:rPr>
              <w:t> Prof. Dr. ELİF ORHAN </w:t>
            </w:r>
          </w:p>
        </w:tc>
      </w:tr>
    </w:tbl>
    <w:p w:rsidR="00CA4FD9" w:rsidRDefault="00CA4FD9"/>
    <w:sectPr w:rsidR="00CA4FD9" w:rsidSect="00FE226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BF8"/>
    <w:rsid w:val="006F6E86"/>
    <w:rsid w:val="00913C7F"/>
    <w:rsid w:val="00AA5BF8"/>
    <w:rsid w:val="00CA4FD9"/>
    <w:rsid w:val="00FE2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ListeYok">
    <w:name w:val="No List"/>
    <w:uiPriority w:val="99"/>
    <w:semiHidden/>
    <w:unhideWhenUsed/>
  </w:style>
  <w:style w:type="paragraph" w:styleId="z-Formunst">
    <w:name w:val="HTML Top of Form"/>
    <w:basedOn w:val="Normal"/>
    <w:next w:val="Normal"/>
    <w:link w:val="z-FormunstChar"/>
    <w:hidden/>
    <w:uiPriority w:val="99"/>
    <w:semiHidden/>
    <w:unhideWhenUsed/>
    <w:rsid w:val="00FE226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tr-TR" w:eastAsia="tr-TR"/>
    </w:rPr>
  </w:style>
  <w:style w:type="character" w:customStyle="1" w:styleId="z-FormunstChar">
    <w:name w:val="z-Formun Üstü Char"/>
    <w:basedOn w:val="VarsaylanParagrafYazTipi"/>
    <w:link w:val="z-Formunst"/>
    <w:uiPriority w:val="99"/>
    <w:semiHidden/>
    <w:rsid w:val="00FE226A"/>
    <w:rPr>
      <w:rFonts w:ascii="Arial" w:eastAsia="Times New Roman" w:hAnsi="Arial" w:cs="Arial"/>
      <w:vanish/>
      <w:sz w:val="16"/>
      <w:szCs w:val="16"/>
      <w:lang w:eastAsia="tr-TR"/>
    </w:rPr>
  </w:style>
  <w:style w:type="character" w:customStyle="1" w:styleId="apple-converted-space">
    <w:name w:val="apple-converted-space"/>
    <w:basedOn w:val="VarsaylanParagrafYazTipi"/>
    <w:rsid w:val="00FE226A"/>
  </w:style>
  <w:style w:type="paragraph" w:styleId="z-FormunAlt">
    <w:name w:val="HTML Bottom of Form"/>
    <w:basedOn w:val="Normal"/>
    <w:next w:val="Normal"/>
    <w:link w:val="z-FormunAltChar"/>
    <w:hidden/>
    <w:uiPriority w:val="99"/>
    <w:semiHidden/>
    <w:unhideWhenUsed/>
    <w:rsid w:val="00FE226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tr-TR" w:eastAsia="tr-TR"/>
    </w:rPr>
  </w:style>
  <w:style w:type="character" w:customStyle="1" w:styleId="z-FormunAltChar">
    <w:name w:val="z-Formun Altı Char"/>
    <w:basedOn w:val="VarsaylanParagrafYazTipi"/>
    <w:link w:val="z-FormunAlt"/>
    <w:uiPriority w:val="99"/>
    <w:semiHidden/>
    <w:rsid w:val="00FE226A"/>
    <w:rPr>
      <w:rFonts w:ascii="Arial" w:eastAsia="Times New Roman" w:hAnsi="Arial" w:cs="Arial"/>
      <w:vanish/>
      <w:sz w:val="16"/>
      <w:szCs w:val="16"/>
      <w:lang w:eastAsia="tr-TR"/>
    </w:rPr>
  </w:style>
  <w:style w:type="character" w:styleId="Kpr">
    <w:name w:val="Hyperlink"/>
    <w:basedOn w:val="VarsaylanParagrafYazTipi"/>
    <w:uiPriority w:val="99"/>
    <w:semiHidden/>
    <w:unhideWhenUsed/>
    <w:rsid w:val="00FE226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ListeYok">
    <w:name w:val="No List"/>
    <w:uiPriority w:val="99"/>
    <w:semiHidden/>
    <w:unhideWhenUsed/>
  </w:style>
  <w:style w:type="paragraph" w:styleId="z-Formunst">
    <w:name w:val="HTML Top of Form"/>
    <w:basedOn w:val="Normal"/>
    <w:next w:val="Normal"/>
    <w:link w:val="z-FormunstChar"/>
    <w:hidden/>
    <w:uiPriority w:val="99"/>
    <w:semiHidden/>
    <w:unhideWhenUsed/>
    <w:rsid w:val="00FE226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tr-TR" w:eastAsia="tr-TR"/>
    </w:rPr>
  </w:style>
  <w:style w:type="character" w:customStyle="1" w:styleId="z-FormunstChar">
    <w:name w:val="z-Formun Üstü Char"/>
    <w:basedOn w:val="VarsaylanParagrafYazTipi"/>
    <w:link w:val="z-Formunst"/>
    <w:uiPriority w:val="99"/>
    <w:semiHidden/>
    <w:rsid w:val="00FE226A"/>
    <w:rPr>
      <w:rFonts w:ascii="Arial" w:eastAsia="Times New Roman" w:hAnsi="Arial" w:cs="Arial"/>
      <w:vanish/>
      <w:sz w:val="16"/>
      <w:szCs w:val="16"/>
      <w:lang w:eastAsia="tr-TR"/>
    </w:rPr>
  </w:style>
  <w:style w:type="character" w:customStyle="1" w:styleId="apple-converted-space">
    <w:name w:val="apple-converted-space"/>
    <w:basedOn w:val="VarsaylanParagrafYazTipi"/>
    <w:rsid w:val="00FE226A"/>
  </w:style>
  <w:style w:type="paragraph" w:styleId="z-FormunAlt">
    <w:name w:val="HTML Bottom of Form"/>
    <w:basedOn w:val="Normal"/>
    <w:next w:val="Normal"/>
    <w:link w:val="z-FormunAltChar"/>
    <w:hidden/>
    <w:uiPriority w:val="99"/>
    <w:semiHidden/>
    <w:unhideWhenUsed/>
    <w:rsid w:val="00FE226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tr-TR" w:eastAsia="tr-TR"/>
    </w:rPr>
  </w:style>
  <w:style w:type="character" w:customStyle="1" w:styleId="z-FormunAltChar">
    <w:name w:val="z-Formun Altı Char"/>
    <w:basedOn w:val="VarsaylanParagrafYazTipi"/>
    <w:link w:val="z-FormunAlt"/>
    <w:uiPriority w:val="99"/>
    <w:semiHidden/>
    <w:rsid w:val="00FE226A"/>
    <w:rPr>
      <w:rFonts w:ascii="Arial" w:eastAsia="Times New Roman" w:hAnsi="Arial" w:cs="Arial"/>
      <w:vanish/>
      <w:sz w:val="16"/>
      <w:szCs w:val="16"/>
      <w:lang w:eastAsia="tr-TR"/>
    </w:rPr>
  </w:style>
  <w:style w:type="character" w:styleId="Kpr">
    <w:name w:val="Hyperlink"/>
    <w:basedOn w:val="VarsaylanParagrafYazTipi"/>
    <w:uiPriority w:val="99"/>
    <w:semiHidden/>
    <w:unhideWhenUsed/>
    <w:rsid w:val="00FE22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1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68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972</Words>
  <Characters>5546</Characters>
  <Application>Microsoft Office Word</Application>
  <DocSecurity>0</DocSecurity>
  <Lines>46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2017-02-15T09:00:00Z</dcterms:created>
  <dcterms:modified xsi:type="dcterms:W3CDTF">2017-02-15T09:01:00Z</dcterms:modified>
</cp:coreProperties>
</file>