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8CA" w:rsidRPr="00FC68CA" w:rsidRDefault="00FC68CA" w:rsidP="00FC68CA">
      <w:pPr>
        <w:spacing w:before="100" w:beforeAutospacing="1" w:after="100" w:afterAutospacing="1" w:line="312" w:lineRule="atLeast"/>
        <w:jc w:val="center"/>
        <w:rPr>
          <w:rFonts w:eastAsia="Times New Roman" w:cs="Arial"/>
          <w:b/>
          <w:color w:val="333333"/>
          <w:sz w:val="24"/>
          <w:szCs w:val="24"/>
          <w:lang w:eastAsia="tr-TR"/>
        </w:rPr>
      </w:pPr>
      <w:r w:rsidRPr="00FC68CA">
        <w:rPr>
          <w:rFonts w:eastAsia="Times New Roman" w:cs="Arial"/>
          <w:b/>
          <w:bCs/>
          <w:color w:val="333333"/>
          <w:sz w:val="24"/>
          <w:szCs w:val="24"/>
          <w:lang w:eastAsia="tr-TR"/>
        </w:rPr>
        <w:t>2014 – 2015 EĞİTİM ÖĞRETİM YILINDA GÜZ/GÜZ+BAHAR DÖNEMLERİNDE FARABİ ÖĞRENCİSİ OLMAK İSTEYEN GAZİ ÜNİVERSİTESİ ÖĞRENCİLERİNİN DİKKATİNE!</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b/>
          <w:bCs/>
          <w:color w:val="333333"/>
          <w:sz w:val="24"/>
          <w:szCs w:val="24"/>
          <w:lang w:eastAsia="tr-TR"/>
        </w:rPr>
        <w:t> </w:t>
      </w:r>
    </w:p>
    <w:p w:rsidR="00FC68CA" w:rsidRPr="00FC68CA" w:rsidRDefault="00FC68CA" w:rsidP="00FC68CA">
      <w:pPr>
        <w:spacing w:before="100" w:beforeAutospacing="1" w:after="100" w:afterAutospacing="1" w:line="312" w:lineRule="atLeast"/>
        <w:jc w:val="center"/>
        <w:rPr>
          <w:rFonts w:eastAsia="Times New Roman" w:cs="Arial"/>
          <w:color w:val="333333"/>
          <w:sz w:val="24"/>
          <w:szCs w:val="24"/>
          <w:lang w:eastAsia="tr-TR"/>
        </w:rPr>
      </w:pPr>
      <w:r w:rsidRPr="00FC68CA">
        <w:rPr>
          <w:rFonts w:eastAsia="Times New Roman" w:cs="Arial"/>
          <w:color w:val="333333"/>
          <w:sz w:val="24"/>
          <w:szCs w:val="24"/>
          <w:u w:val="single"/>
          <w:lang w:eastAsia="tr-TR"/>
        </w:rPr>
        <w:t>Öğrenci Başvuru tarihleri: 3 Mart – 14 Mart 2014</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Açıklamalar:</w:t>
      </w:r>
    </w:p>
    <w:p w:rsidR="00FC68CA" w:rsidRPr="00FC68CA" w:rsidRDefault="00FC68CA" w:rsidP="00FC68CA">
      <w:pPr>
        <w:numPr>
          <w:ilvl w:val="0"/>
          <w:numId w:val="3"/>
        </w:num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201</w:t>
      </w:r>
      <w:r>
        <w:rPr>
          <w:rFonts w:eastAsia="Times New Roman" w:cs="Arial"/>
          <w:color w:val="333333"/>
          <w:sz w:val="24"/>
          <w:szCs w:val="24"/>
          <w:lang w:eastAsia="tr-TR"/>
        </w:rPr>
        <w:t>4</w:t>
      </w:r>
      <w:r w:rsidRPr="00FC68CA">
        <w:rPr>
          <w:rFonts w:eastAsia="Times New Roman" w:cs="Arial"/>
          <w:color w:val="333333"/>
          <w:sz w:val="24"/>
          <w:szCs w:val="24"/>
          <w:lang w:eastAsia="tr-TR"/>
        </w:rPr>
        <w:t>-201</w:t>
      </w:r>
      <w:r>
        <w:rPr>
          <w:rFonts w:eastAsia="Times New Roman" w:cs="Arial"/>
          <w:color w:val="333333"/>
          <w:sz w:val="24"/>
          <w:szCs w:val="24"/>
          <w:lang w:eastAsia="tr-TR"/>
        </w:rPr>
        <w:t>5</w:t>
      </w:r>
      <w:r w:rsidRPr="00FC68CA">
        <w:rPr>
          <w:rFonts w:eastAsia="Times New Roman" w:cs="Arial"/>
          <w:color w:val="333333"/>
          <w:sz w:val="24"/>
          <w:szCs w:val="24"/>
          <w:lang w:eastAsia="tr-TR"/>
        </w:rPr>
        <w:t xml:space="preserve"> Eğitim Öğretim Yılı Güz ve </w:t>
      </w:r>
      <w:proofErr w:type="spellStart"/>
      <w:r w:rsidRPr="00FC68CA">
        <w:rPr>
          <w:rFonts w:eastAsia="Times New Roman" w:cs="Arial"/>
          <w:color w:val="333333"/>
          <w:sz w:val="24"/>
          <w:szCs w:val="24"/>
          <w:lang w:eastAsia="tr-TR"/>
        </w:rPr>
        <w:t>Güz+Bahar</w:t>
      </w:r>
      <w:proofErr w:type="spellEnd"/>
      <w:r w:rsidRPr="00FC68CA">
        <w:rPr>
          <w:rFonts w:eastAsia="Times New Roman" w:cs="Arial"/>
          <w:color w:val="333333"/>
          <w:sz w:val="24"/>
          <w:szCs w:val="24"/>
          <w:lang w:eastAsia="tr-TR"/>
        </w:rPr>
        <w:t xml:space="preserve"> dönemlerinde, anlaşmalı olduğumuz üniversitelerden dilediğinizde Farabi öğrencisi olabilirsiniz. (Anlaşmalı olduğumuz üniversitelerden sadece birini tercih edebilirsiniz.)</w:t>
      </w:r>
    </w:p>
    <w:p w:rsidR="00FC68CA" w:rsidRPr="00FC68CA" w:rsidRDefault="00FC68CA" w:rsidP="00FC68CA">
      <w:pPr>
        <w:numPr>
          <w:ilvl w:val="0"/>
          <w:numId w:val="3"/>
        </w:num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I. ve II. öğretim ayırımı yok. Her ikisinden de ders alabilirsiniz.</w:t>
      </w:r>
    </w:p>
    <w:p w:rsidR="00FC68CA" w:rsidRPr="00FC68CA" w:rsidRDefault="00FC68CA" w:rsidP="00FC68CA">
      <w:pPr>
        <w:numPr>
          <w:ilvl w:val="0"/>
          <w:numId w:val="3"/>
        </w:num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Karşılıksız burs. (Varsa, diğer burslarınız kesilmeden).( Staj haricinde, herhangi bir kamu kurum veya kuruluşlarında çalışanlar ile özel sektörde sürekli ücrete tabii istihdam edilen öğrencilere Farabi Değişim Programı kapsamında herhangi bir burs ödemesi yapılmamaktadır.)</w:t>
      </w:r>
    </w:p>
    <w:p w:rsidR="00FC68CA" w:rsidRPr="00FC68CA" w:rsidRDefault="00FC68CA" w:rsidP="00FC68CA">
      <w:pPr>
        <w:numPr>
          <w:ilvl w:val="0"/>
          <w:numId w:val="3"/>
        </w:numPr>
        <w:spacing w:before="100" w:beforeAutospacing="1" w:after="100" w:afterAutospacing="1" w:line="312" w:lineRule="atLeast"/>
        <w:jc w:val="both"/>
        <w:rPr>
          <w:rFonts w:eastAsia="Times New Roman" w:cs="Arial"/>
          <w:color w:val="333333"/>
          <w:sz w:val="24"/>
          <w:szCs w:val="24"/>
          <w:lang w:eastAsia="tr-TR"/>
        </w:rPr>
      </w:pPr>
      <w:r w:rsidRPr="00FC68CA">
        <w:rPr>
          <w:rFonts w:eastAsia="Times New Roman" w:cs="Arial"/>
          <w:color w:val="333333"/>
          <w:sz w:val="24"/>
          <w:szCs w:val="24"/>
          <w:lang w:eastAsia="tr-TR"/>
        </w:rPr>
        <w:t>Yurtta kalan öğrenciler, yurt için yatay geçiş yapabilirler. (Barınma ile ilgili olarak Gazi Üniversitesi Farabi Ofisi tarafından herhangi bir işlem yapılmamaktadır)</w:t>
      </w:r>
    </w:p>
    <w:p w:rsidR="00FC68CA" w:rsidRPr="00FC68CA" w:rsidRDefault="00FC68CA" w:rsidP="00FC68CA">
      <w:pPr>
        <w:tabs>
          <w:tab w:val="left" w:pos="567"/>
        </w:tabs>
        <w:jc w:val="both"/>
        <w:rPr>
          <w:rFonts w:cs="Times New Roman"/>
          <w:b/>
          <w:sz w:val="24"/>
          <w:szCs w:val="24"/>
          <w:u w:val="single"/>
        </w:rPr>
      </w:pPr>
    </w:p>
    <w:p w:rsidR="00FC68CA" w:rsidRPr="00FC68CA" w:rsidRDefault="00FC68CA" w:rsidP="00FC68CA">
      <w:pPr>
        <w:tabs>
          <w:tab w:val="left" w:pos="567"/>
        </w:tabs>
        <w:jc w:val="both"/>
        <w:rPr>
          <w:rFonts w:cs="Times New Roman"/>
          <w:b/>
          <w:sz w:val="24"/>
          <w:szCs w:val="24"/>
          <w:u w:val="single"/>
        </w:rPr>
      </w:pPr>
      <w:r w:rsidRPr="00FC68CA">
        <w:rPr>
          <w:rFonts w:cs="Times New Roman"/>
          <w:b/>
          <w:sz w:val="24"/>
          <w:szCs w:val="24"/>
          <w:u w:val="single"/>
        </w:rPr>
        <w:t>BAŞVURU KOŞULLARI</w:t>
      </w:r>
    </w:p>
    <w:p w:rsidR="00FC68CA" w:rsidRPr="00FC68CA" w:rsidRDefault="00FC68CA" w:rsidP="00FC68CA">
      <w:pPr>
        <w:pStyle w:val="ListeParagraf"/>
        <w:numPr>
          <w:ilvl w:val="0"/>
          <w:numId w:val="1"/>
        </w:numPr>
        <w:jc w:val="both"/>
        <w:rPr>
          <w:rFonts w:cs="Times New Roman"/>
          <w:sz w:val="24"/>
          <w:szCs w:val="24"/>
        </w:rPr>
      </w:pPr>
      <w:r w:rsidRPr="00FC68CA">
        <w:rPr>
          <w:rFonts w:cs="Times New Roman"/>
          <w:sz w:val="24"/>
          <w:szCs w:val="24"/>
        </w:rPr>
        <w:t>Ön Lisans/Lisans öğrencileri için genel not ortalamasının en az 2.00/4.00,</w:t>
      </w:r>
    </w:p>
    <w:p w:rsidR="00FC68CA" w:rsidRPr="00FC68CA" w:rsidRDefault="00FC68CA" w:rsidP="00FC68CA">
      <w:pPr>
        <w:pStyle w:val="ListeParagraf"/>
        <w:numPr>
          <w:ilvl w:val="0"/>
          <w:numId w:val="1"/>
        </w:numPr>
        <w:jc w:val="both"/>
        <w:rPr>
          <w:rFonts w:cs="Times New Roman"/>
          <w:sz w:val="24"/>
          <w:szCs w:val="24"/>
        </w:rPr>
      </w:pPr>
      <w:r w:rsidRPr="00FC68CA">
        <w:rPr>
          <w:rFonts w:cs="Times New Roman"/>
          <w:sz w:val="24"/>
          <w:szCs w:val="24"/>
        </w:rPr>
        <w:t xml:space="preserve">Yüksek Lisans/Doktora öğrencileri için genel not ortalamasının en az 2.50/4.00 olması gerekiyor. (Yüksek Lisans/Doktora öğrencileri Hazırlık ve Bilimsel Hazırlık dönemlerinde başvuruda bulunamazlar.)  </w:t>
      </w:r>
      <w:bookmarkStart w:id="0" w:name="_GoBack"/>
      <w:bookmarkEnd w:id="0"/>
    </w:p>
    <w:p w:rsidR="00FC68CA" w:rsidRPr="00FC68CA" w:rsidRDefault="00FC68CA" w:rsidP="00FC68CA">
      <w:pPr>
        <w:spacing w:before="100" w:beforeAutospacing="1" w:after="100" w:afterAutospacing="1" w:line="312" w:lineRule="atLeast"/>
        <w:jc w:val="center"/>
        <w:rPr>
          <w:rFonts w:eastAsia="Times New Roman" w:cs="Arial"/>
          <w:color w:val="333333"/>
          <w:sz w:val="24"/>
          <w:szCs w:val="24"/>
          <w:lang w:eastAsia="tr-TR"/>
        </w:rPr>
      </w:pPr>
      <w:r w:rsidRPr="00FC68CA">
        <w:rPr>
          <w:rFonts w:eastAsia="Times New Roman" w:cs="Arial"/>
          <w:b/>
          <w:bCs/>
          <w:color w:val="333333"/>
          <w:sz w:val="24"/>
          <w:szCs w:val="24"/>
          <w:u w:val="single"/>
          <w:lang w:eastAsia="tr-TR"/>
        </w:rPr>
        <w:t>BAŞVURU BELGELERİ</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u w:val="single"/>
          <w:lang w:eastAsia="tr-TR"/>
        </w:rPr>
        <w:t>Başvuru belgelerinin tamamı bilgisayar ortamında doldurulup, çıktı alınıp, ilgili yerlere imzalatılarak Gazi Üniversitesi Farabi Ofisine belirtilen sürede şahsen teslim edilecektir.</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1.Aday Öğrenci Başvuru Formu, fotoğraflı - 2 adet ( Belgeler/Giden Öğrenci Kısımından temin edebilirsiniz.</w:t>
      </w:r>
      <w:hyperlink r:id="rId6" w:history="1">
        <w:r w:rsidRPr="00FC68CA">
          <w:rPr>
            <w:rStyle w:val="Kpr"/>
            <w:rFonts w:cs="Times New Roman"/>
            <w:sz w:val="24"/>
            <w:szCs w:val="24"/>
          </w:rPr>
          <w:t>Http://Farabi.Gazi.Edu.Tr/Posts/View/Title/Giden-Ogrenci-11148</w:t>
        </w:r>
      </w:hyperlink>
      <w:r w:rsidRPr="00FC68CA">
        <w:rPr>
          <w:rFonts w:eastAsia="Times New Roman" w:cs="Arial"/>
          <w:color w:val="333333"/>
          <w:sz w:val="24"/>
          <w:szCs w:val="24"/>
          <w:lang w:eastAsia="tr-TR"/>
        </w:rPr>
        <w:t>.)</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2.Not Çizelgesi (Transkript) -2 adet (Öğrenci İşlerinden temin edebilirsiniz)</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3.Nüfus Cüzdanı Fotokopisi - 2 adet</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4.SGK Aylık Prim ve Hizmet Belgesi (Kamu ve özel teşebbüste çalışmadığını gösteren belge)</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5. Eğer kısmen ya da tamamen yabancı dilde eğitim veren bir bölüme başvuruyorsanız yabancı dil düzeyini gösterir belge.</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lastRenderedPageBreak/>
        <w:t> </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 </w:t>
      </w:r>
    </w:p>
    <w:p w:rsidR="00FC68CA" w:rsidRPr="00FC68CA" w:rsidRDefault="00FC68CA" w:rsidP="00FC68CA">
      <w:pPr>
        <w:spacing w:before="100" w:beforeAutospacing="1" w:after="100" w:afterAutospacing="1" w:line="312" w:lineRule="atLeast"/>
        <w:rPr>
          <w:rFonts w:eastAsia="Times New Roman" w:cs="Arial"/>
          <w:color w:val="333333"/>
          <w:sz w:val="24"/>
          <w:szCs w:val="24"/>
          <w:lang w:eastAsia="tr-TR"/>
        </w:rPr>
      </w:pPr>
      <w:r w:rsidRPr="00FC68CA">
        <w:rPr>
          <w:rFonts w:eastAsia="Times New Roman" w:cs="Arial"/>
          <w:color w:val="333333"/>
          <w:sz w:val="24"/>
          <w:szCs w:val="24"/>
          <w:lang w:eastAsia="tr-TR"/>
        </w:rPr>
        <w:t> </w:t>
      </w:r>
    </w:p>
    <w:p w:rsidR="00FC68CA" w:rsidRPr="00FC68CA" w:rsidRDefault="00FC68CA" w:rsidP="00FC68CA">
      <w:pPr>
        <w:pStyle w:val="ListeParagraf"/>
        <w:jc w:val="both"/>
        <w:rPr>
          <w:rFonts w:cs="Times New Roman"/>
          <w:sz w:val="24"/>
          <w:szCs w:val="24"/>
        </w:rPr>
      </w:pPr>
    </w:p>
    <w:sectPr w:rsidR="00FC68CA" w:rsidRPr="00FC68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862C40"/>
    <w:multiLevelType w:val="hybridMultilevel"/>
    <w:tmpl w:val="BF42E7E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183431E1"/>
    <w:multiLevelType w:val="hybridMultilevel"/>
    <w:tmpl w:val="73EEE73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2FB613D8"/>
    <w:multiLevelType w:val="multilevel"/>
    <w:tmpl w:val="D46CB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A05"/>
    <w:rsid w:val="00086D37"/>
    <w:rsid w:val="000F4C2A"/>
    <w:rsid w:val="0016643C"/>
    <w:rsid w:val="00BE3609"/>
    <w:rsid w:val="00C92A05"/>
    <w:rsid w:val="00FC68C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92A05"/>
    <w:pPr>
      <w:ind w:left="720"/>
      <w:contextualSpacing/>
    </w:pPr>
  </w:style>
  <w:style w:type="character" w:styleId="Kpr">
    <w:name w:val="Hyperlink"/>
    <w:basedOn w:val="VarsaylanParagrafYazTipi"/>
    <w:uiPriority w:val="99"/>
    <w:unhideWhenUsed/>
    <w:rsid w:val="0016643C"/>
    <w:rPr>
      <w:color w:val="0000FF" w:themeColor="hyperlink"/>
      <w:u w:val="single"/>
    </w:rPr>
  </w:style>
  <w:style w:type="paragraph" w:styleId="NormalWeb">
    <w:name w:val="Normal (Web)"/>
    <w:basedOn w:val="Normal"/>
    <w:uiPriority w:val="99"/>
    <w:semiHidden/>
    <w:unhideWhenUsed/>
    <w:rsid w:val="00FC68C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FC68C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C92A05"/>
    <w:pPr>
      <w:ind w:left="720"/>
      <w:contextualSpacing/>
    </w:pPr>
  </w:style>
  <w:style w:type="character" w:styleId="Kpr">
    <w:name w:val="Hyperlink"/>
    <w:basedOn w:val="VarsaylanParagrafYazTipi"/>
    <w:uiPriority w:val="99"/>
    <w:unhideWhenUsed/>
    <w:rsid w:val="0016643C"/>
    <w:rPr>
      <w:color w:val="0000FF" w:themeColor="hyperlink"/>
      <w:u w:val="single"/>
    </w:rPr>
  </w:style>
  <w:style w:type="paragraph" w:styleId="NormalWeb">
    <w:name w:val="Normal (Web)"/>
    <w:basedOn w:val="Normal"/>
    <w:uiPriority w:val="99"/>
    <w:semiHidden/>
    <w:unhideWhenUsed/>
    <w:rsid w:val="00FC68C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FC68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5113416">
      <w:bodyDiv w:val="1"/>
      <w:marLeft w:val="0"/>
      <w:marRight w:val="0"/>
      <w:marTop w:val="0"/>
      <w:marBottom w:val="0"/>
      <w:divBdr>
        <w:top w:val="none" w:sz="0" w:space="0" w:color="auto"/>
        <w:left w:val="none" w:sz="0" w:space="0" w:color="auto"/>
        <w:bottom w:val="none" w:sz="0" w:space="0" w:color="auto"/>
        <w:right w:val="none" w:sz="0" w:space="0" w:color="auto"/>
      </w:divBdr>
    </w:div>
    <w:div w:id="83769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farabi.gazi.edu.tr/posts/view/title/giden-ogrenci-1114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299</Words>
  <Characters>1707</Characters>
  <Application>Microsoft Office Word</Application>
  <DocSecurity>0</DocSecurity>
  <Lines>14</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Farabi-ibrahim</dc:creator>
  <cp:lastModifiedBy>duygu</cp:lastModifiedBy>
  <cp:revision>2</cp:revision>
  <dcterms:created xsi:type="dcterms:W3CDTF">2014-02-17T13:54:00Z</dcterms:created>
  <dcterms:modified xsi:type="dcterms:W3CDTF">2014-02-17T13:54:00Z</dcterms:modified>
</cp:coreProperties>
</file>