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B07" w:rsidRDefault="009A3B07" w:rsidP="009A3B0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36"/>
          <w:szCs w:val="36"/>
        </w:rPr>
      </w:pPr>
      <w:r>
        <w:rPr>
          <w:rFonts w:ascii="Calibri-Bold" w:hAnsi="Calibri-Bold" w:cs="Calibri-Bold"/>
          <w:b/>
          <w:bCs/>
          <w:color w:val="000000"/>
          <w:sz w:val="36"/>
          <w:szCs w:val="36"/>
        </w:rPr>
        <w:t>İ</w:t>
      </w:r>
      <w:r>
        <w:rPr>
          <w:rFonts w:ascii="TimesNewRomanPS-BoldMT" w:hAnsi="TimesNewRomanPS-BoldMT" w:cs="TimesNewRomanPS-BoldMT"/>
          <w:b/>
          <w:bCs/>
          <w:color w:val="000000"/>
          <w:sz w:val="36"/>
          <w:szCs w:val="36"/>
        </w:rPr>
        <w:t>ngilizce Akademik Makale NASIL yazılır?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36"/>
          <w:szCs w:val="36"/>
        </w:rPr>
      </w:pP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İngilizce akademik yazma ve uluslararası yayın yapma becerilerini geliştirmek isteyen lisansüstü öğrenciler, akademisyenler ve bağımsız araştırmacılar, sizleri </w:t>
      </w:r>
      <w:r>
        <w:rPr>
          <w:rFonts w:ascii="TimesNewRomanPS-BoldMT" w:hAnsi="TimesNewRomanPS-BoldMT" w:cs="TimesNewRomanPS-BoldMT"/>
          <w:b/>
          <w:bCs/>
          <w:color w:val="000000"/>
        </w:rPr>
        <w:t>Gazi Üniversitesi Akademik Yazma Uygulama ve Araştırma Merkezi</w:t>
      </w:r>
      <w:r>
        <w:rPr>
          <w:rFonts w:ascii="TimesNewRomanPSMT" w:hAnsi="TimesNewRomanPSMT" w:cs="TimesNewRomanPSMT"/>
          <w:color w:val="000000"/>
        </w:rPr>
        <w:t>’ne bekliyoruz.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Calibri" w:hAnsi="Calibri" w:cs="Calibri"/>
          <w:color w:val="000000"/>
        </w:rPr>
        <w:t xml:space="preserve">- </w:t>
      </w:r>
      <w:r>
        <w:rPr>
          <w:rFonts w:ascii="TimesNewRomanPSMT" w:hAnsi="TimesNewRomanPSMT" w:cs="TimesNewRomanPSMT"/>
          <w:color w:val="000000"/>
        </w:rPr>
        <w:t>İngilizce makale yazarken karşılaşılan güçlükler ve çözüm yolları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Calibri" w:hAnsi="Calibri" w:cs="Calibri"/>
          <w:color w:val="000000"/>
        </w:rPr>
        <w:t xml:space="preserve">- </w:t>
      </w:r>
      <w:r>
        <w:rPr>
          <w:rFonts w:ascii="TimesNewRomanPSMT" w:hAnsi="TimesNewRomanPSMT" w:cs="TimesNewRomanPSMT"/>
          <w:color w:val="000000"/>
        </w:rPr>
        <w:t>İngilizce makale yazarken sıklıkla yapılan hatalar ve çözüm yolları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Calibri" w:hAnsi="Calibri" w:cs="Calibri"/>
          <w:color w:val="000000"/>
        </w:rPr>
        <w:t xml:space="preserve">- </w:t>
      </w:r>
      <w:r>
        <w:rPr>
          <w:rFonts w:ascii="TimesNewRomanPSMT" w:hAnsi="TimesNewRomanPSMT" w:cs="TimesNewRomanPSMT"/>
          <w:color w:val="000000"/>
        </w:rPr>
        <w:t>Dolaylı alıntı yapma (paraphrasing)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Calibri" w:hAnsi="Calibri" w:cs="Calibri"/>
          <w:color w:val="000000"/>
        </w:rPr>
        <w:t xml:space="preserve">- </w:t>
      </w:r>
      <w:r>
        <w:rPr>
          <w:rFonts w:ascii="TimesNewRomanPSMT" w:hAnsi="TimesNewRomanPSMT" w:cs="TimesNewRomanPSMT"/>
          <w:color w:val="000000"/>
        </w:rPr>
        <w:t>Makalenin temel bileşenleri olan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9A3B07" w:rsidRDefault="009A3B07" w:rsidP="009A3B07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9A3B07">
        <w:rPr>
          <w:rFonts w:ascii="TimesNewRomanPSMT" w:hAnsi="TimesNewRomanPSMT" w:cs="TimesNewRomanPSMT"/>
          <w:color w:val="000000"/>
        </w:rPr>
        <w:t>Öz (Abstract)</w:t>
      </w:r>
    </w:p>
    <w:p w:rsidR="009A3B07" w:rsidRDefault="009A3B07" w:rsidP="009A3B07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9A3B07">
        <w:rPr>
          <w:rFonts w:ascii="TimesNewRomanPSMT" w:hAnsi="TimesNewRomanPSMT" w:cs="TimesNewRomanPSMT"/>
          <w:color w:val="000000"/>
        </w:rPr>
        <w:t>Giriş (Introduction)</w:t>
      </w:r>
    </w:p>
    <w:p w:rsidR="009A3B07" w:rsidRDefault="009A3B07" w:rsidP="009A3B07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9A3B07">
        <w:rPr>
          <w:rFonts w:ascii="TimesNewRomanPSMT" w:hAnsi="TimesNewRomanPSMT" w:cs="TimesNewRomanPSMT"/>
          <w:color w:val="000000"/>
        </w:rPr>
        <w:t>Literatür taraması (Literature Review)</w:t>
      </w:r>
    </w:p>
    <w:p w:rsidR="009A3B07" w:rsidRDefault="009A3B07" w:rsidP="009A3B07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9A3B07">
        <w:rPr>
          <w:rFonts w:ascii="TimesNewRomanPSMT" w:hAnsi="TimesNewRomanPSMT" w:cs="TimesNewRomanPSMT"/>
          <w:color w:val="000000"/>
        </w:rPr>
        <w:t>Yöntem (Methodology)</w:t>
      </w:r>
    </w:p>
    <w:p w:rsidR="009A3B07" w:rsidRDefault="009A3B07" w:rsidP="009A3B07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9A3B07">
        <w:rPr>
          <w:rFonts w:ascii="TimesNewRomanPSMT" w:hAnsi="TimesNewRomanPSMT" w:cs="TimesNewRomanPSMT"/>
          <w:color w:val="000000"/>
        </w:rPr>
        <w:t>Bulgular (Findings / Results)</w:t>
      </w:r>
    </w:p>
    <w:p w:rsidR="009A3B07" w:rsidRDefault="009A3B07" w:rsidP="009A3B07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9A3B07">
        <w:rPr>
          <w:rFonts w:ascii="TimesNewRomanPSMT" w:hAnsi="TimesNewRomanPSMT" w:cs="TimesNewRomanPSMT"/>
          <w:color w:val="000000"/>
        </w:rPr>
        <w:t>Tartışma (Discussion)</w:t>
      </w:r>
    </w:p>
    <w:p w:rsidR="009A3B07" w:rsidRDefault="009A3B07" w:rsidP="00D300F9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9A3B07">
        <w:rPr>
          <w:rFonts w:ascii="TimesNewRomanPSMT" w:hAnsi="TimesNewRomanPSMT" w:cs="TimesNewRomanPSMT"/>
          <w:color w:val="000000"/>
        </w:rPr>
        <w:t>Sonuç (Conclusion)</w:t>
      </w:r>
    </w:p>
    <w:p w:rsidR="009A3B07" w:rsidRPr="009A3B07" w:rsidRDefault="009A3B07" w:rsidP="00D300F9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9A3B07">
        <w:rPr>
          <w:rFonts w:ascii="CourierNewPSMT" w:hAnsi="CourierNewPSMT" w:cs="CourierNewPSMT"/>
          <w:color w:val="000000"/>
        </w:rPr>
        <w:t xml:space="preserve"> 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bölümlerinin etkili ve kolay yazımına ilişkin ipuçları ve teknikler, en sık kullanılan ifadeler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Calibri" w:hAnsi="Calibri" w:cs="Calibri"/>
          <w:color w:val="000000"/>
        </w:rPr>
        <w:t xml:space="preserve">- </w:t>
      </w:r>
      <w:r>
        <w:rPr>
          <w:rFonts w:ascii="TimesNewRomanPSMT" w:hAnsi="TimesNewRomanPSMT" w:cs="TimesNewRomanPSMT"/>
          <w:color w:val="000000"/>
        </w:rPr>
        <w:t>Teori ve bol pratik imkanı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Calibri" w:hAnsi="Calibri" w:cs="Calibri"/>
          <w:color w:val="000000"/>
        </w:rPr>
        <w:t xml:space="preserve">- </w:t>
      </w:r>
      <w:r>
        <w:rPr>
          <w:rFonts w:ascii="TimesNewRomanPSMT" w:hAnsi="TimesNewRomanPSMT" w:cs="TimesNewRomanPSMT"/>
          <w:color w:val="000000"/>
        </w:rPr>
        <w:t>Örnek makale analizleri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Calibri" w:hAnsi="Calibri" w:cs="Calibri"/>
          <w:color w:val="000000"/>
        </w:rPr>
        <w:t xml:space="preserve">- </w:t>
      </w:r>
      <w:r>
        <w:rPr>
          <w:rFonts w:ascii="TimesNewRomanPSMT" w:hAnsi="TimesNewRomanPSMT" w:cs="TimesNewRomanPSMT"/>
          <w:color w:val="000000"/>
        </w:rPr>
        <w:t>İngilizce makalelerin uluslararası dergi sistemlerine yüklenmesi (uygulamalı)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Calibri" w:hAnsi="Calibri" w:cs="Calibri"/>
          <w:color w:val="000000"/>
        </w:rPr>
        <w:t xml:space="preserve">- </w:t>
      </w:r>
      <w:r>
        <w:rPr>
          <w:rFonts w:ascii="TimesNewRomanPSMT" w:hAnsi="TimesNewRomanPSMT" w:cs="TimesNewRomanPSMT"/>
          <w:color w:val="000000"/>
        </w:rPr>
        <w:t>Katılım sertifikası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9A3B07" w:rsidTr="009A3B07">
        <w:tc>
          <w:tcPr>
            <w:tcW w:w="2547" w:type="dxa"/>
          </w:tcPr>
          <w:p w:rsidR="009A3B07" w:rsidRPr="009A3B07" w:rsidRDefault="009A3B07" w:rsidP="009A3B0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color w:val="000000"/>
              </w:rPr>
            </w:pPr>
            <w:r w:rsidRPr="009A3B07">
              <w:rPr>
                <w:rFonts w:ascii="TimesNewRomanPSMT" w:hAnsi="TimesNewRomanPSMT" w:cs="TimesNewRomanPSMT"/>
                <w:b/>
                <w:color w:val="000000"/>
              </w:rPr>
              <w:t>Kurs Süresi:</w:t>
            </w:r>
          </w:p>
        </w:tc>
        <w:tc>
          <w:tcPr>
            <w:tcW w:w="6515" w:type="dxa"/>
          </w:tcPr>
          <w:p w:rsidR="009A3B07" w:rsidRDefault="009A3B07" w:rsidP="009A3B0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9A3B07">
              <w:rPr>
                <w:rFonts w:ascii="TimesNewRomanPSMT" w:hAnsi="TimesNewRomanPSMT" w:cs="TimesNewRomanPSMT"/>
                <w:color w:val="000000"/>
              </w:rPr>
              <w:t>7 Hafta 21 Ders Saati</w:t>
            </w:r>
          </w:p>
        </w:tc>
      </w:tr>
      <w:tr w:rsidR="009A3B07" w:rsidTr="009A3B07">
        <w:tc>
          <w:tcPr>
            <w:tcW w:w="2547" w:type="dxa"/>
          </w:tcPr>
          <w:p w:rsidR="009A3B07" w:rsidRPr="009A3B07" w:rsidRDefault="009A3B07" w:rsidP="009A3B0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color w:val="000000"/>
              </w:rPr>
            </w:pPr>
            <w:r w:rsidRPr="009A3B07">
              <w:rPr>
                <w:rFonts w:ascii="TimesNewRomanPSMT" w:hAnsi="TimesNewRomanPSMT" w:cs="TimesNewRomanPSMT"/>
                <w:b/>
                <w:color w:val="000000"/>
              </w:rPr>
              <w:t>Kurs Tarihleri:</w:t>
            </w:r>
          </w:p>
        </w:tc>
        <w:tc>
          <w:tcPr>
            <w:tcW w:w="6515" w:type="dxa"/>
          </w:tcPr>
          <w:p w:rsidR="009A3B07" w:rsidRDefault="009A3B07" w:rsidP="009A3B0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9A3B07">
              <w:rPr>
                <w:rFonts w:ascii="TimesNewRomanPSMT" w:hAnsi="TimesNewRomanPSMT" w:cs="TimesNewRomanPSMT"/>
                <w:color w:val="000000"/>
              </w:rPr>
              <w:t>15 Mart- 26 Nisan</w:t>
            </w:r>
          </w:p>
        </w:tc>
      </w:tr>
      <w:tr w:rsidR="009A3B07" w:rsidTr="009A3B07">
        <w:tc>
          <w:tcPr>
            <w:tcW w:w="2547" w:type="dxa"/>
          </w:tcPr>
          <w:p w:rsidR="009A3B07" w:rsidRPr="009A3B07" w:rsidRDefault="009A3B07" w:rsidP="009A3B0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color w:val="000000"/>
              </w:rPr>
            </w:pPr>
            <w:r w:rsidRPr="009A3B07">
              <w:rPr>
                <w:rFonts w:ascii="TimesNewRomanPSMT" w:hAnsi="TimesNewRomanPSMT" w:cs="TimesNewRomanPSMT"/>
                <w:b/>
                <w:color w:val="000000"/>
              </w:rPr>
              <w:t>Kurs Günleri:</w:t>
            </w:r>
          </w:p>
        </w:tc>
        <w:tc>
          <w:tcPr>
            <w:tcW w:w="6515" w:type="dxa"/>
          </w:tcPr>
          <w:p w:rsidR="009A3B07" w:rsidRDefault="009A3B07" w:rsidP="009A3B0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9A3B07">
              <w:rPr>
                <w:rFonts w:ascii="TimesNewRomanPSMT" w:hAnsi="TimesNewRomanPSMT" w:cs="TimesNewRomanPSMT"/>
                <w:color w:val="000000"/>
              </w:rPr>
              <w:t>Cuma – 15:00–18:00</w:t>
            </w:r>
          </w:p>
        </w:tc>
      </w:tr>
      <w:tr w:rsidR="009A3B07" w:rsidTr="009A3B07">
        <w:trPr>
          <w:trHeight w:val="268"/>
        </w:trPr>
        <w:tc>
          <w:tcPr>
            <w:tcW w:w="2547" w:type="dxa"/>
          </w:tcPr>
          <w:p w:rsidR="009A3B07" w:rsidRPr="009A3B07" w:rsidRDefault="009A3B07" w:rsidP="009A3B0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color w:val="000000"/>
              </w:rPr>
            </w:pPr>
            <w:r w:rsidRPr="009A3B07">
              <w:rPr>
                <w:rFonts w:ascii="TimesNewRomanPSMT" w:hAnsi="TimesNewRomanPSMT" w:cs="TimesNewRomanPSMT"/>
                <w:b/>
                <w:color w:val="000000"/>
              </w:rPr>
              <w:t>Kurs ücreti:</w:t>
            </w:r>
          </w:p>
        </w:tc>
        <w:tc>
          <w:tcPr>
            <w:tcW w:w="6515" w:type="dxa"/>
          </w:tcPr>
          <w:p w:rsidR="009A3B07" w:rsidRDefault="009A3B07" w:rsidP="009A3B0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 w:rsidRPr="009A3B07">
              <w:rPr>
                <w:rFonts w:ascii="TimesNewRomanPSMT" w:hAnsi="TimesNewRomanPSMT" w:cs="TimesNewRomanPSMT"/>
                <w:color w:val="000000"/>
              </w:rPr>
              <w:t>1.050 TL</w:t>
            </w:r>
          </w:p>
        </w:tc>
      </w:tr>
    </w:tbl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Katılım için başvuru koşulları: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1. Lisans eğitimini tamamlamış olmak.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22222"/>
        </w:rPr>
      </w:pPr>
      <w:r>
        <w:rPr>
          <w:rFonts w:ascii="TimesNewRomanPSMT" w:hAnsi="TimesNewRomanPSMT" w:cs="TimesNewRomanPSMT"/>
          <w:color w:val="000000"/>
        </w:rPr>
        <w:t xml:space="preserve">2. Son 5 yıl içerisinde </w:t>
      </w:r>
      <w:r>
        <w:rPr>
          <w:rFonts w:ascii="TimesNewRomanPSMT" w:hAnsi="TimesNewRomanPSMT" w:cs="TimesNewRomanPSMT"/>
          <w:color w:val="222222"/>
        </w:rPr>
        <w:t>Yabancı Dil Bilgisi Seviye Tespit Sınavı’ndan (YDS) en az 60 ve üstü ya da YÖK-DİL sınavından en az 70 ve üstü ya da uluslararası dil yeterlik sınavlarından muadili puan almış olmak.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9A3B07" w:rsidRDefault="00E60698" w:rsidP="009A3B0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Ön</w:t>
      </w:r>
      <w:bookmarkStart w:id="0" w:name="_GoBack"/>
      <w:bookmarkEnd w:id="0"/>
      <w:r w:rsidR="009A3B07">
        <w:rPr>
          <w:rFonts w:ascii="TimesNewRomanPS-BoldMT" w:hAnsi="TimesNewRomanPS-BoldMT" w:cs="TimesNewRomanPS-BoldMT"/>
          <w:b/>
          <w:bCs/>
          <w:color w:val="000000"/>
        </w:rPr>
        <w:t xml:space="preserve"> kayıt için gerekli belgeler: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1. Ekte verilen başvuru formu ve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2. İngilizce Dil Yeterlik sonucunu gösterir resmi belgeyi 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gaziakademikyazma@gmail.com </w:t>
      </w:r>
      <w:r>
        <w:rPr>
          <w:rFonts w:ascii="TimesNewRomanPSMT" w:hAnsi="TimesNewRomanPSMT" w:cs="TimesNewRomanPSMT"/>
          <w:color w:val="000000"/>
        </w:rPr>
        <w:t>adresine e-mail atarak ön kayıt yapabilirsiniz.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Websitemiz: </w:t>
      </w:r>
      <w:r>
        <w:rPr>
          <w:rFonts w:ascii="TimesNewRomanPS-BoldMT" w:hAnsi="TimesNewRomanPS-BoldMT" w:cs="TimesNewRomanPS-BoldMT"/>
          <w:b/>
          <w:bCs/>
          <w:color w:val="000000"/>
        </w:rPr>
        <w:t>writing.gazi.edu.tr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Önemli Not: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9A3B07" w:rsidRPr="009A3B07" w:rsidRDefault="009A3B07" w:rsidP="003317DB">
      <w:pPr>
        <w:pStyle w:val="Liste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9A3B07">
        <w:rPr>
          <w:rFonts w:ascii="TimesNewRomanPSMT" w:hAnsi="TimesNewRomanPSMT" w:cs="TimesNewRomanPSMT"/>
          <w:color w:val="000000"/>
        </w:rPr>
        <w:t xml:space="preserve">Kurs 15 kişilik kontenjana ulaşılması şartı ile açılacaktır. İlan edilecek listede kesin kayıt yaptırabilecek kursiyerlerimizin ödemelerini Halkbankası Iban 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TR81 0001 2001 2940 0006 0001 57 </w:t>
      </w:r>
      <w:r>
        <w:rPr>
          <w:rFonts w:ascii="TimesNewRomanPSMT" w:hAnsi="TimesNewRomanPSMT" w:cs="TimesNewRomanPSMT"/>
          <w:color w:val="000000"/>
        </w:rPr>
        <w:t>nolu hesaba yapmaları ve dekont nüshasını erkezimize teslim etmeleri gerekmektedir.</w:t>
      </w:r>
    </w:p>
    <w:p w:rsidR="009A3B07" w:rsidRDefault="009A3B07" w:rsidP="009A3B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9A3B07" w:rsidRDefault="009A3B07" w:rsidP="006817B8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AKADEMİK YAZMA KURSU</w:t>
      </w:r>
      <w:r w:rsidR="006817B8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BAŞVURU FORMU</w:t>
      </w: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tbl>
      <w:tblPr>
        <w:tblStyle w:val="TabloKlavuzu"/>
        <w:tblW w:w="0" w:type="auto"/>
        <w:tblInd w:w="137" w:type="dxa"/>
        <w:tblLook w:val="04A0" w:firstRow="1" w:lastRow="0" w:firstColumn="1" w:lastColumn="0" w:noHBand="0" w:noVBand="1"/>
      </w:tblPr>
      <w:tblGrid>
        <w:gridCol w:w="2693"/>
        <w:gridCol w:w="6232"/>
      </w:tblGrid>
      <w:tr w:rsidR="006817B8" w:rsidTr="006817B8">
        <w:trPr>
          <w:trHeight w:val="798"/>
        </w:trPr>
        <w:tc>
          <w:tcPr>
            <w:tcW w:w="2693" w:type="dxa"/>
            <w:vAlign w:val="center"/>
          </w:tcPr>
          <w:p w:rsidR="006817B8" w:rsidRDefault="006817B8" w:rsidP="006817B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  <w:t>AD/SOYAD:</w:t>
            </w:r>
          </w:p>
        </w:tc>
        <w:tc>
          <w:tcPr>
            <w:tcW w:w="6232" w:type="dxa"/>
          </w:tcPr>
          <w:p w:rsidR="006817B8" w:rsidRDefault="006817B8" w:rsidP="006817B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817B8" w:rsidTr="006817B8">
        <w:trPr>
          <w:trHeight w:val="837"/>
        </w:trPr>
        <w:tc>
          <w:tcPr>
            <w:tcW w:w="2693" w:type="dxa"/>
            <w:vAlign w:val="center"/>
          </w:tcPr>
          <w:p w:rsidR="006817B8" w:rsidRDefault="006817B8" w:rsidP="006817B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  <w:t>ÖĞRENİM DURUMU:</w:t>
            </w:r>
          </w:p>
        </w:tc>
        <w:tc>
          <w:tcPr>
            <w:tcW w:w="6232" w:type="dxa"/>
          </w:tcPr>
          <w:p w:rsidR="006817B8" w:rsidRDefault="006817B8" w:rsidP="006817B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817B8" w:rsidTr="006817B8">
        <w:trPr>
          <w:trHeight w:val="849"/>
        </w:trPr>
        <w:tc>
          <w:tcPr>
            <w:tcW w:w="2693" w:type="dxa"/>
            <w:vAlign w:val="center"/>
          </w:tcPr>
          <w:p w:rsidR="006817B8" w:rsidRDefault="006817B8" w:rsidP="006817B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</w:pPr>
          </w:p>
          <w:p w:rsidR="006817B8" w:rsidRDefault="006817B8" w:rsidP="006817B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  <w:t>DİL PUANI:</w:t>
            </w:r>
          </w:p>
          <w:p w:rsidR="006817B8" w:rsidRDefault="006817B8" w:rsidP="006817B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32" w:type="dxa"/>
          </w:tcPr>
          <w:p w:rsidR="006817B8" w:rsidRDefault="006817B8" w:rsidP="006817B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817B8" w:rsidTr="006817B8">
        <w:trPr>
          <w:trHeight w:val="833"/>
        </w:trPr>
        <w:tc>
          <w:tcPr>
            <w:tcW w:w="2693" w:type="dxa"/>
            <w:vAlign w:val="center"/>
          </w:tcPr>
          <w:p w:rsidR="006817B8" w:rsidRDefault="006817B8" w:rsidP="006817B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  <w:t>E-POSTA:</w:t>
            </w:r>
          </w:p>
        </w:tc>
        <w:tc>
          <w:tcPr>
            <w:tcW w:w="6232" w:type="dxa"/>
          </w:tcPr>
          <w:p w:rsidR="006817B8" w:rsidRDefault="006817B8" w:rsidP="006817B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817B8" w:rsidTr="006817B8">
        <w:trPr>
          <w:trHeight w:val="987"/>
        </w:trPr>
        <w:tc>
          <w:tcPr>
            <w:tcW w:w="2693" w:type="dxa"/>
            <w:vAlign w:val="center"/>
          </w:tcPr>
          <w:p w:rsidR="006817B8" w:rsidRDefault="006817B8" w:rsidP="006817B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  <w:t>TELEFON:</w:t>
            </w:r>
          </w:p>
        </w:tc>
        <w:tc>
          <w:tcPr>
            <w:tcW w:w="6232" w:type="dxa"/>
          </w:tcPr>
          <w:p w:rsidR="006817B8" w:rsidRDefault="006817B8" w:rsidP="006817B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6817B8" w:rsidRDefault="006817B8" w:rsidP="006817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9A3B07" w:rsidRDefault="009A3B07" w:rsidP="009A3B07">
      <w:pP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9A3B07" w:rsidRDefault="009A3B07" w:rsidP="009A3B07"/>
    <w:p w:rsidR="009A3B07" w:rsidRDefault="009A3B07" w:rsidP="009A3B07"/>
    <w:sectPr w:rsidR="009A3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EA0" w:rsidRDefault="00971EA0" w:rsidP="009A3B07">
      <w:pPr>
        <w:spacing w:after="0" w:line="240" w:lineRule="auto"/>
      </w:pPr>
      <w:r>
        <w:separator/>
      </w:r>
    </w:p>
  </w:endnote>
  <w:endnote w:type="continuationSeparator" w:id="0">
    <w:p w:rsidR="00971EA0" w:rsidRDefault="00971EA0" w:rsidP="009A3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-Bold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CourierNew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EA0" w:rsidRDefault="00971EA0" w:rsidP="009A3B07">
      <w:pPr>
        <w:spacing w:after="0" w:line="240" w:lineRule="auto"/>
      </w:pPr>
      <w:r>
        <w:separator/>
      </w:r>
    </w:p>
  </w:footnote>
  <w:footnote w:type="continuationSeparator" w:id="0">
    <w:p w:rsidR="00971EA0" w:rsidRDefault="00971EA0" w:rsidP="009A3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165283"/>
    <w:multiLevelType w:val="hybridMultilevel"/>
    <w:tmpl w:val="47564112"/>
    <w:lvl w:ilvl="0" w:tplc="041F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65635810"/>
    <w:multiLevelType w:val="hybridMultilevel"/>
    <w:tmpl w:val="350EB4C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B07"/>
    <w:rsid w:val="005E0769"/>
    <w:rsid w:val="006817B8"/>
    <w:rsid w:val="0079207C"/>
    <w:rsid w:val="00971EA0"/>
    <w:rsid w:val="009A3B07"/>
    <w:rsid w:val="00AC28D1"/>
    <w:rsid w:val="00E6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684F7"/>
  <w15:chartTrackingRefBased/>
  <w15:docId w15:val="{FE60BE3B-3CF9-4073-8BEB-C60CC2FF4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A3B0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9A3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3B07"/>
  </w:style>
  <w:style w:type="paragraph" w:styleId="AltBilgi">
    <w:name w:val="footer"/>
    <w:basedOn w:val="Normal"/>
    <w:link w:val="AltBilgiChar"/>
    <w:uiPriority w:val="99"/>
    <w:unhideWhenUsed/>
    <w:rsid w:val="009A3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3B07"/>
  </w:style>
  <w:style w:type="table" w:styleId="TabloKlavuzu">
    <w:name w:val="Table Grid"/>
    <w:basedOn w:val="NormalTablo"/>
    <w:uiPriority w:val="39"/>
    <w:rsid w:val="009A3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2019-03-05T06:04:00Z</dcterms:created>
  <dcterms:modified xsi:type="dcterms:W3CDTF">2019-03-05T06:25:00Z</dcterms:modified>
</cp:coreProperties>
</file>