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53" w:rsidRDefault="00BA3B53">
      <w:bookmarkStart w:id="0" w:name="_GoBack"/>
      <w:bookmarkEnd w:id="0"/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3260"/>
        <w:gridCol w:w="1395"/>
        <w:gridCol w:w="1015"/>
      </w:tblGrid>
      <w:tr w:rsidR="00D974A6" w:rsidTr="00131A1F">
        <w:trPr>
          <w:trHeight w:val="555"/>
        </w:trPr>
        <w:tc>
          <w:tcPr>
            <w:tcW w:w="9640" w:type="dxa"/>
            <w:gridSpan w:val="4"/>
          </w:tcPr>
          <w:p w:rsidR="00BA3B53" w:rsidRDefault="00BA3B53" w:rsidP="00BA3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3B53" w:rsidRDefault="00D974A6" w:rsidP="00BA3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İŞLETME EĞİTİMİ ANABİLİM DALI (BANKACILIK)</w:t>
            </w:r>
          </w:p>
          <w:p w:rsidR="00BA3B53" w:rsidRDefault="00BA3B53" w:rsidP="00D974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Haftalık Ders Programı</w:t>
            </w:r>
          </w:p>
        </w:tc>
      </w:tr>
      <w:tr w:rsidR="00B30674" w:rsidTr="00131A1F">
        <w:trPr>
          <w:trHeight w:val="630"/>
        </w:trPr>
        <w:tc>
          <w:tcPr>
            <w:tcW w:w="3970" w:type="dxa"/>
          </w:tcPr>
          <w:p w:rsidR="00B30674" w:rsidRPr="00204DF2" w:rsidRDefault="003659FD" w:rsidP="00365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B30674" w:rsidRPr="00204DF2">
              <w:rPr>
                <w:rFonts w:ascii="Times New Roman" w:hAnsi="Times New Roman" w:cs="Times New Roman"/>
                <w:b/>
                <w:sz w:val="28"/>
                <w:szCs w:val="28"/>
              </w:rPr>
              <w:t>Öğretim Üyesi</w:t>
            </w:r>
          </w:p>
        </w:tc>
        <w:tc>
          <w:tcPr>
            <w:tcW w:w="3260" w:type="dxa"/>
          </w:tcPr>
          <w:p w:rsidR="00B30674" w:rsidRPr="00204DF2" w:rsidRDefault="003659FD" w:rsidP="00365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B30674" w:rsidRPr="00204DF2">
              <w:rPr>
                <w:rFonts w:ascii="Times New Roman" w:hAnsi="Times New Roman" w:cs="Times New Roman"/>
                <w:b/>
                <w:sz w:val="28"/>
                <w:szCs w:val="28"/>
              </w:rPr>
              <w:t>Ders Adı</w:t>
            </w:r>
          </w:p>
        </w:tc>
        <w:tc>
          <w:tcPr>
            <w:tcW w:w="1395" w:type="dxa"/>
          </w:tcPr>
          <w:p w:rsidR="00B30674" w:rsidRPr="00204DF2" w:rsidRDefault="003659FD" w:rsidP="00365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0674" w:rsidRPr="00204DF2">
              <w:rPr>
                <w:rFonts w:ascii="Times New Roman" w:hAnsi="Times New Roman" w:cs="Times New Roman"/>
                <w:b/>
                <w:sz w:val="28"/>
                <w:szCs w:val="28"/>
              </w:rPr>
              <w:t>Gün</w:t>
            </w:r>
          </w:p>
        </w:tc>
        <w:tc>
          <w:tcPr>
            <w:tcW w:w="1015" w:type="dxa"/>
          </w:tcPr>
          <w:p w:rsidR="00B30674" w:rsidRPr="00204DF2" w:rsidRDefault="00B30674" w:rsidP="00131A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DF2">
              <w:rPr>
                <w:rFonts w:ascii="Times New Roman" w:hAnsi="Times New Roman" w:cs="Times New Roman"/>
                <w:b/>
                <w:sz w:val="28"/>
                <w:szCs w:val="28"/>
              </w:rPr>
              <w:t>Saat</w:t>
            </w:r>
          </w:p>
        </w:tc>
      </w:tr>
      <w:tr w:rsidR="00B30674" w:rsidTr="00131A1F">
        <w:trPr>
          <w:trHeight w:val="490"/>
        </w:trPr>
        <w:tc>
          <w:tcPr>
            <w:tcW w:w="3970" w:type="dxa"/>
          </w:tcPr>
          <w:p w:rsidR="00B30674" w:rsidRPr="00AD6681" w:rsidRDefault="00B3067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681">
              <w:rPr>
                <w:rFonts w:ascii="Times New Roman" w:hAnsi="Times New Roman" w:cs="Times New Roman"/>
                <w:sz w:val="24"/>
                <w:szCs w:val="24"/>
              </w:rPr>
              <w:t xml:space="preserve">Prof. Dr. Mehmet ARSLAN      </w:t>
            </w:r>
          </w:p>
        </w:tc>
        <w:tc>
          <w:tcPr>
            <w:tcW w:w="3260" w:type="dxa"/>
          </w:tcPr>
          <w:p w:rsidR="00B30674" w:rsidRPr="00AD6681" w:rsidRDefault="00B3067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681">
              <w:rPr>
                <w:rFonts w:ascii="Times New Roman" w:hAnsi="Times New Roman" w:cs="Times New Roman"/>
                <w:sz w:val="24"/>
                <w:szCs w:val="24"/>
              </w:rPr>
              <w:t>Para ve Banka</w:t>
            </w:r>
          </w:p>
        </w:tc>
        <w:tc>
          <w:tcPr>
            <w:tcW w:w="1395" w:type="dxa"/>
          </w:tcPr>
          <w:p w:rsidR="00B30674" w:rsidRPr="00AD6681" w:rsidRDefault="00B3067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681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015" w:type="dxa"/>
          </w:tcPr>
          <w:p w:rsidR="00B30674" w:rsidRPr="00AD6681" w:rsidRDefault="00740447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  <w:tr w:rsidR="00B30674" w:rsidTr="00131A1F">
        <w:trPr>
          <w:trHeight w:val="413"/>
        </w:trPr>
        <w:tc>
          <w:tcPr>
            <w:tcW w:w="3970" w:type="dxa"/>
          </w:tcPr>
          <w:p w:rsidR="00B30674" w:rsidRPr="005E5BA1" w:rsidRDefault="00B3067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r w:rsidRPr="005E5BA1">
              <w:rPr>
                <w:rFonts w:ascii="Times New Roman" w:hAnsi="Times New Roman" w:cs="Times New Roman"/>
                <w:sz w:val="24"/>
                <w:szCs w:val="24"/>
              </w:rPr>
              <w:t>Doç.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BA1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BA1">
              <w:rPr>
                <w:rFonts w:ascii="Times New Roman" w:hAnsi="Times New Roman" w:cs="Times New Roman"/>
                <w:sz w:val="24"/>
                <w:szCs w:val="24"/>
              </w:rPr>
              <w:t>Nuray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BA1">
              <w:rPr>
                <w:rFonts w:ascii="Times New Roman" w:hAnsi="Times New Roman" w:cs="Times New Roman"/>
                <w:sz w:val="24"/>
                <w:szCs w:val="24"/>
              </w:rPr>
              <w:t>TOSUNOĞLU</w:t>
            </w:r>
          </w:p>
        </w:tc>
        <w:tc>
          <w:tcPr>
            <w:tcW w:w="3260" w:type="dxa"/>
          </w:tcPr>
          <w:p w:rsidR="00B30674" w:rsidRPr="00AD6681" w:rsidRDefault="00B3067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Seminer</w:t>
            </w:r>
          </w:p>
        </w:tc>
        <w:tc>
          <w:tcPr>
            <w:tcW w:w="1395" w:type="dxa"/>
          </w:tcPr>
          <w:p w:rsidR="00B30674" w:rsidRPr="00AD6681" w:rsidRDefault="00B3067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015" w:type="dxa"/>
          </w:tcPr>
          <w:p w:rsidR="00B30674" w:rsidRPr="00AD6681" w:rsidRDefault="00B30674" w:rsidP="00D974A6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</w:tc>
      </w:tr>
      <w:tr w:rsidR="00B30674" w:rsidTr="00131A1F">
        <w:trPr>
          <w:trHeight w:val="717"/>
        </w:trPr>
        <w:tc>
          <w:tcPr>
            <w:tcW w:w="3970" w:type="dxa"/>
          </w:tcPr>
          <w:p w:rsidR="00B30674" w:rsidRPr="00AD6681" w:rsidRDefault="00E971CE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13C">
              <w:rPr>
                <w:rFonts w:ascii="Times New Roman" w:hAnsi="Times New Roman" w:cs="Times New Roman"/>
                <w:sz w:val="24"/>
                <w:szCs w:val="24"/>
              </w:rPr>
              <w:t>Prof. 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Ganite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KURT</w:t>
            </w:r>
          </w:p>
        </w:tc>
        <w:tc>
          <w:tcPr>
            <w:tcW w:w="3260" w:type="dxa"/>
          </w:tcPr>
          <w:p w:rsidR="00B30674" w:rsidRPr="00AD6681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Ticari Bankalarda Aktif Pasif ve Mali Risk Yönetimi</w:t>
            </w:r>
          </w:p>
        </w:tc>
        <w:tc>
          <w:tcPr>
            <w:tcW w:w="1395" w:type="dxa"/>
          </w:tcPr>
          <w:p w:rsidR="00B30674" w:rsidRPr="00AD6681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015" w:type="dxa"/>
          </w:tcPr>
          <w:p w:rsidR="00B30674" w:rsidRPr="00AD6681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  <w:tr w:rsidR="00B30674" w:rsidTr="00131A1F">
        <w:trPr>
          <w:trHeight w:val="525"/>
        </w:trPr>
        <w:tc>
          <w:tcPr>
            <w:tcW w:w="3970" w:type="dxa"/>
          </w:tcPr>
          <w:p w:rsidR="00B30674" w:rsidRPr="004A713C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13C">
              <w:rPr>
                <w:rFonts w:ascii="Times New Roman" w:hAnsi="Times New Roman" w:cs="Times New Roman"/>
                <w:sz w:val="24"/>
                <w:szCs w:val="24"/>
              </w:rPr>
              <w:t>Prof. Dr. Beyhan MARŞAP</w:t>
            </w:r>
          </w:p>
        </w:tc>
        <w:tc>
          <w:tcPr>
            <w:tcW w:w="3260" w:type="dxa"/>
          </w:tcPr>
          <w:p w:rsidR="00B30674" w:rsidRPr="00AD6681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İleri Banka Muhasebesi</w:t>
            </w:r>
          </w:p>
        </w:tc>
        <w:tc>
          <w:tcPr>
            <w:tcW w:w="1395" w:type="dxa"/>
          </w:tcPr>
          <w:p w:rsidR="00B30674" w:rsidRPr="00AD6681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015" w:type="dxa"/>
          </w:tcPr>
          <w:p w:rsidR="00B30674" w:rsidRPr="00AD6681" w:rsidRDefault="00AA7204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  <w:tr w:rsidR="00B30674" w:rsidTr="00131A1F">
        <w:trPr>
          <w:trHeight w:val="465"/>
        </w:trPr>
        <w:tc>
          <w:tcPr>
            <w:tcW w:w="3970" w:type="dxa"/>
          </w:tcPr>
          <w:p w:rsidR="00B30674" w:rsidRPr="00AD6681" w:rsidRDefault="004A713C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Emine ORHANER</w:t>
            </w:r>
          </w:p>
        </w:tc>
        <w:tc>
          <w:tcPr>
            <w:tcW w:w="3260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Uluslararası Bankacılık</w:t>
            </w:r>
          </w:p>
        </w:tc>
        <w:tc>
          <w:tcPr>
            <w:tcW w:w="1395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015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</w:p>
        </w:tc>
      </w:tr>
      <w:tr w:rsidR="00B30674" w:rsidTr="00131A1F">
        <w:trPr>
          <w:trHeight w:val="450"/>
        </w:trPr>
        <w:tc>
          <w:tcPr>
            <w:tcW w:w="3970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Emine ORHANER</w:t>
            </w:r>
          </w:p>
        </w:tc>
        <w:tc>
          <w:tcPr>
            <w:tcW w:w="3260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Türkiye’de Bankacılık Sektörü ve Bankacılık Eğitimi</w:t>
            </w:r>
          </w:p>
        </w:tc>
        <w:tc>
          <w:tcPr>
            <w:tcW w:w="1395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015" w:type="dxa"/>
          </w:tcPr>
          <w:p w:rsidR="00B30674" w:rsidRPr="00AD6681" w:rsidRDefault="00BE1EC1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</w:p>
        </w:tc>
      </w:tr>
      <w:tr w:rsidR="00B30674" w:rsidTr="00131A1F">
        <w:trPr>
          <w:trHeight w:val="435"/>
        </w:trPr>
        <w:tc>
          <w:tcPr>
            <w:tcW w:w="3970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Veli ÖZTÜRK</w:t>
            </w:r>
          </w:p>
        </w:tc>
        <w:tc>
          <w:tcPr>
            <w:tcW w:w="3260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Bankalarda Kredi Taleplerinin Değerlendirilmesi</w:t>
            </w:r>
          </w:p>
        </w:tc>
        <w:tc>
          <w:tcPr>
            <w:tcW w:w="1395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015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  <w:tr w:rsidR="00B30674" w:rsidTr="00131A1F">
        <w:trPr>
          <w:trHeight w:val="375"/>
        </w:trPr>
        <w:tc>
          <w:tcPr>
            <w:tcW w:w="3970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Orhan ÜNAL</w:t>
            </w:r>
          </w:p>
        </w:tc>
        <w:tc>
          <w:tcPr>
            <w:tcW w:w="3260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Bankalar için Finansal Tablolar Analizi</w:t>
            </w:r>
          </w:p>
        </w:tc>
        <w:tc>
          <w:tcPr>
            <w:tcW w:w="1395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015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</w:p>
        </w:tc>
      </w:tr>
      <w:tr w:rsidR="00B30674" w:rsidTr="00131A1F">
        <w:trPr>
          <w:trHeight w:val="495"/>
        </w:trPr>
        <w:tc>
          <w:tcPr>
            <w:tcW w:w="3970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Mustafa İsmail KAYA</w:t>
            </w:r>
          </w:p>
        </w:tc>
        <w:tc>
          <w:tcPr>
            <w:tcW w:w="3260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Şirketler Hukuku</w:t>
            </w:r>
          </w:p>
        </w:tc>
        <w:tc>
          <w:tcPr>
            <w:tcW w:w="1395" w:type="dxa"/>
          </w:tcPr>
          <w:p w:rsidR="00B30674" w:rsidRPr="00AD6681" w:rsidRDefault="009074FB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015" w:type="dxa"/>
          </w:tcPr>
          <w:p w:rsidR="00B30674" w:rsidRPr="00AD6681" w:rsidRDefault="00081683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  <w:tr w:rsidR="00B30674" w:rsidTr="00131A1F">
        <w:trPr>
          <w:trHeight w:val="435"/>
        </w:trPr>
        <w:tc>
          <w:tcPr>
            <w:tcW w:w="3970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Abdurrahman OKUR</w:t>
            </w:r>
          </w:p>
        </w:tc>
        <w:tc>
          <w:tcPr>
            <w:tcW w:w="3260" w:type="dxa"/>
          </w:tcPr>
          <w:p w:rsidR="00B30674" w:rsidRPr="00AD6681" w:rsidRDefault="00131A1F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Finansal Kurumlar</w:t>
            </w:r>
          </w:p>
        </w:tc>
        <w:tc>
          <w:tcPr>
            <w:tcW w:w="1395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015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  <w:tr w:rsidR="00B30674" w:rsidTr="00131A1F">
        <w:trPr>
          <w:trHeight w:val="420"/>
        </w:trPr>
        <w:tc>
          <w:tcPr>
            <w:tcW w:w="3970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Güler Sağlam ARI</w:t>
            </w:r>
          </w:p>
        </w:tc>
        <w:tc>
          <w:tcPr>
            <w:tcW w:w="3260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Bankalarda İnsan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Kaynakları</w:t>
            </w:r>
            <w:r w:rsidR="00131A1F">
              <w:rPr>
                <w:rFonts w:ascii="Times New Roman" w:hAnsi="Times New Roman" w:cs="Times New Roman"/>
                <w:sz w:val="24"/>
                <w:szCs w:val="24"/>
              </w:rPr>
              <w:t>Yönetimi</w:t>
            </w:r>
            <w:proofErr w:type="spellEnd"/>
          </w:p>
        </w:tc>
        <w:tc>
          <w:tcPr>
            <w:tcW w:w="1395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015" w:type="dxa"/>
          </w:tcPr>
          <w:p w:rsidR="00B30674" w:rsidRPr="00AD6681" w:rsidRDefault="00740447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</w:p>
        </w:tc>
      </w:tr>
      <w:tr w:rsidR="00B30674" w:rsidTr="00131A1F">
        <w:trPr>
          <w:trHeight w:val="465"/>
        </w:trPr>
        <w:tc>
          <w:tcPr>
            <w:tcW w:w="3970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13C">
              <w:rPr>
                <w:rFonts w:ascii="Times New Roman" w:hAnsi="Times New Roman" w:cs="Times New Roman"/>
                <w:sz w:val="24"/>
                <w:szCs w:val="24"/>
              </w:rPr>
              <w:t>Prof. 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B1F7E">
              <w:rPr>
                <w:rFonts w:ascii="Times New Roman" w:hAnsi="Times New Roman" w:cs="Times New Roman"/>
                <w:sz w:val="24"/>
                <w:szCs w:val="24"/>
              </w:rPr>
              <w:t>Ganite</w:t>
            </w:r>
            <w:proofErr w:type="spellEnd"/>
            <w:r w:rsidR="00EB1F7E">
              <w:rPr>
                <w:rFonts w:ascii="Times New Roman" w:hAnsi="Times New Roman" w:cs="Times New Roman"/>
                <w:sz w:val="24"/>
                <w:szCs w:val="24"/>
              </w:rPr>
              <w:t xml:space="preserve"> KURT</w:t>
            </w:r>
          </w:p>
        </w:tc>
        <w:tc>
          <w:tcPr>
            <w:tcW w:w="3260" w:type="dxa"/>
          </w:tcPr>
          <w:p w:rsidR="00B30674" w:rsidRPr="00AD6681" w:rsidRDefault="00447066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Bankalarda Finansal Bilgi </w:t>
            </w:r>
            <w:r w:rsidR="00EB1F7E">
              <w:rPr>
                <w:rFonts w:ascii="Times New Roman" w:hAnsi="Times New Roman" w:cs="Times New Roman"/>
                <w:sz w:val="24"/>
                <w:szCs w:val="24"/>
              </w:rPr>
              <w:t>Manipülasyonu ve Denetimi</w:t>
            </w:r>
          </w:p>
        </w:tc>
        <w:tc>
          <w:tcPr>
            <w:tcW w:w="1395" w:type="dxa"/>
          </w:tcPr>
          <w:p w:rsidR="00B30674" w:rsidRPr="00AD6681" w:rsidRDefault="00EB1F7E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015" w:type="dxa"/>
          </w:tcPr>
          <w:p w:rsidR="00B30674" w:rsidRPr="00AD6681" w:rsidRDefault="00EB1F7E" w:rsidP="00D97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</w:tr>
    </w:tbl>
    <w:p w:rsidR="00095134" w:rsidRPr="00D23F33" w:rsidRDefault="00095134">
      <w:pPr>
        <w:rPr>
          <w:rFonts w:ascii="Times New Roman" w:hAnsi="Times New Roman" w:cs="Times New Roman"/>
          <w:sz w:val="24"/>
          <w:szCs w:val="24"/>
        </w:rPr>
      </w:pPr>
    </w:p>
    <w:sectPr w:rsidR="00095134" w:rsidRPr="00D23F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B1C"/>
    <w:rsid w:val="00081683"/>
    <w:rsid w:val="00095134"/>
    <w:rsid w:val="00131A1F"/>
    <w:rsid w:val="00204DF2"/>
    <w:rsid w:val="002A1B1C"/>
    <w:rsid w:val="003659FD"/>
    <w:rsid w:val="003A10F7"/>
    <w:rsid w:val="00447066"/>
    <w:rsid w:val="004A713C"/>
    <w:rsid w:val="004C1AC8"/>
    <w:rsid w:val="005E5BA1"/>
    <w:rsid w:val="00740447"/>
    <w:rsid w:val="009074FB"/>
    <w:rsid w:val="009D1BC6"/>
    <w:rsid w:val="00AA7204"/>
    <w:rsid w:val="00AD6681"/>
    <w:rsid w:val="00B30674"/>
    <w:rsid w:val="00BA3B53"/>
    <w:rsid w:val="00BE1EC1"/>
    <w:rsid w:val="00D23F33"/>
    <w:rsid w:val="00D974A6"/>
    <w:rsid w:val="00E971CE"/>
    <w:rsid w:val="00EB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2015-02-13T09:18:00Z</dcterms:created>
  <dcterms:modified xsi:type="dcterms:W3CDTF">2015-02-13T09:18:00Z</dcterms:modified>
</cp:coreProperties>
</file>