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9B6C" w14:textId="77777777" w:rsidR="003C4B6A" w:rsidRPr="00981308" w:rsidRDefault="003C4B6A" w:rsidP="003C4B6A">
      <w:pPr>
        <w:jc w:val="center"/>
        <w:rPr>
          <w:rFonts w:ascii="Times New Roman" w:hAnsi="Times New Roman" w:cs="Times New Roman"/>
          <w:b/>
          <w:bCs/>
        </w:rPr>
      </w:pPr>
      <w:r w:rsidRPr="00981308">
        <w:rPr>
          <w:rFonts w:ascii="Times New Roman" w:hAnsi="Times New Roman" w:cs="Times New Roman"/>
          <w:b/>
          <w:bCs/>
        </w:rPr>
        <w:t>T.C.</w:t>
      </w:r>
    </w:p>
    <w:p w14:paraId="48B05B38" w14:textId="77777777" w:rsidR="003C4B6A" w:rsidRPr="00981308" w:rsidRDefault="003C4B6A" w:rsidP="003C4B6A">
      <w:pPr>
        <w:jc w:val="center"/>
        <w:rPr>
          <w:rFonts w:ascii="Times New Roman" w:hAnsi="Times New Roman" w:cs="Times New Roman"/>
          <w:b/>
          <w:bCs/>
        </w:rPr>
      </w:pPr>
      <w:r w:rsidRPr="00981308">
        <w:rPr>
          <w:rFonts w:ascii="Times New Roman" w:hAnsi="Times New Roman" w:cs="Times New Roman"/>
          <w:b/>
          <w:bCs/>
        </w:rPr>
        <w:t>GAZİ ÜNİVERSİTESİ FEN FAKÜLTESİ</w:t>
      </w:r>
    </w:p>
    <w:p w14:paraId="30A85D25" w14:textId="77777777" w:rsidR="003C4B6A" w:rsidRPr="00981308" w:rsidRDefault="00BC2509" w:rsidP="003C4B6A">
      <w:pPr>
        <w:jc w:val="center"/>
        <w:rPr>
          <w:rFonts w:ascii="Times New Roman" w:hAnsi="Times New Roman" w:cs="Times New Roman"/>
          <w:b/>
          <w:bCs/>
        </w:rPr>
      </w:pPr>
      <w:r w:rsidRPr="00981308">
        <w:rPr>
          <w:rFonts w:ascii="Times New Roman" w:hAnsi="Times New Roman" w:cs="Times New Roman"/>
          <w:b/>
          <w:bCs/>
        </w:rPr>
        <w:t xml:space="preserve">PROGRAM ÇIKTILARI DEĞERLENDİRME ANKETİ </w:t>
      </w:r>
      <w:r w:rsidR="003C4B6A" w:rsidRPr="00981308">
        <w:rPr>
          <w:rFonts w:ascii="Times New Roman" w:hAnsi="Times New Roman" w:cs="Times New Roman"/>
          <w:b/>
          <w:bCs/>
        </w:rPr>
        <w:t>SONUÇLARI</w:t>
      </w:r>
    </w:p>
    <w:p w14:paraId="460A1A33" w14:textId="77777777" w:rsidR="003C4B6A" w:rsidRPr="00981308" w:rsidRDefault="003C4B6A" w:rsidP="003C4B6A">
      <w:pPr>
        <w:jc w:val="center"/>
        <w:rPr>
          <w:rFonts w:ascii="Times New Roman" w:hAnsi="Times New Roman" w:cs="Times New Roman"/>
          <w:b/>
          <w:bCs/>
        </w:rPr>
      </w:pPr>
    </w:p>
    <w:p w14:paraId="0C9BF47E" w14:textId="77777777" w:rsidR="008913AD" w:rsidRPr="00981308" w:rsidRDefault="003C4B6A" w:rsidP="00E330AC">
      <w:pPr>
        <w:jc w:val="both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bCs/>
        </w:rPr>
        <w:t xml:space="preserve">2020-2021 Güz yarıyılı </w:t>
      </w:r>
      <w:r w:rsidR="00BC2509" w:rsidRPr="00981308">
        <w:rPr>
          <w:rFonts w:ascii="Times New Roman" w:hAnsi="Times New Roman" w:cs="Times New Roman"/>
          <w:bCs/>
        </w:rPr>
        <w:t>program çıktıları</w:t>
      </w:r>
      <w:r w:rsidR="00BC2509" w:rsidRPr="00981308">
        <w:rPr>
          <w:rFonts w:ascii="Times New Roman" w:hAnsi="Times New Roman" w:cs="Times New Roman"/>
          <w:b/>
          <w:bCs/>
        </w:rPr>
        <w:t xml:space="preserve"> </w:t>
      </w:r>
      <w:r w:rsidR="008913AD" w:rsidRPr="00981308">
        <w:rPr>
          <w:rFonts w:ascii="Times New Roman" w:hAnsi="Times New Roman" w:cs="Times New Roman"/>
          <w:bCs/>
        </w:rPr>
        <w:t xml:space="preserve">değerlendirme anketine </w:t>
      </w:r>
      <w:r w:rsidR="00BC2509" w:rsidRPr="00981308">
        <w:rPr>
          <w:rFonts w:ascii="Times New Roman" w:hAnsi="Times New Roman" w:cs="Times New Roman"/>
          <w:bCs/>
        </w:rPr>
        <w:t>20</w:t>
      </w:r>
      <w:r w:rsidRPr="00981308">
        <w:rPr>
          <w:rFonts w:ascii="Times New Roman" w:hAnsi="Times New Roman" w:cs="Times New Roman"/>
          <w:bCs/>
        </w:rPr>
        <w:t xml:space="preserve"> </w:t>
      </w:r>
      <w:r w:rsidR="00BC2509" w:rsidRPr="00981308">
        <w:rPr>
          <w:rFonts w:ascii="Times New Roman" w:hAnsi="Times New Roman" w:cs="Times New Roman"/>
          <w:bCs/>
        </w:rPr>
        <w:t>katılımcı</w:t>
      </w:r>
      <w:r w:rsidRPr="00981308">
        <w:rPr>
          <w:rFonts w:ascii="Times New Roman" w:hAnsi="Times New Roman" w:cs="Times New Roman"/>
          <w:bCs/>
        </w:rPr>
        <w:t xml:space="preserve"> katılmıştır. Ankete katılan </w:t>
      </w:r>
      <w:r w:rsidR="009423EF" w:rsidRPr="00981308">
        <w:rPr>
          <w:rFonts w:ascii="Times New Roman" w:hAnsi="Times New Roman" w:cs="Times New Roman"/>
          <w:bCs/>
        </w:rPr>
        <w:t>katılımcı</w:t>
      </w:r>
      <w:r w:rsidR="009423EF">
        <w:rPr>
          <w:rFonts w:ascii="Times New Roman" w:hAnsi="Times New Roman" w:cs="Times New Roman"/>
          <w:bCs/>
        </w:rPr>
        <w:t>ların</w:t>
      </w:r>
      <w:r w:rsidR="009423EF" w:rsidRPr="00981308">
        <w:rPr>
          <w:rFonts w:ascii="Times New Roman" w:hAnsi="Times New Roman" w:cs="Times New Roman"/>
          <w:bCs/>
        </w:rPr>
        <w:t xml:space="preserve"> </w:t>
      </w:r>
      <w:r w:rsidRPr="00981308">
        <w:rPr>
          <w:rFonts w:ascii="Times New Roman" w:hAnsi="Times New Roman" w:cs="Times New Roman"/>
          <w:bCs/>
        </w:rPr>
        <w:t>“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Karşılaştığı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olayları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fizik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açısından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değerlendirebilir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>.</w:t>
      </w:r>
      <w:r w:rsidRPr="00981308">
        <w:rPr>
          <w:rFonts w:ascii="Times New Roman" w:hAnsi="Times New Roman" w:cs="Times New Roman"/>
          <w:bCs/>
          <w:lang w:val="en-US"/>
        </w:rPr>
        <w:t xml:space="preserve">” </w:t>
      </w:r>
      <w:proofErr w:type="spellStart"/>
      <w:proofErr w:type="gramStart"/>
      <w:r w:rsidRPr="00981308">
        <w:rPr>
          <w:rFonts w:ascii="Times New Roman" w:hAnsi="Times New Roman" w:cs="Times New Roman"/>
          <w:bCs/>
          <w:lang w:val="en-US"/>
        </w:rPr>
        <w:t>sorusuna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 </w:t>
      </w:r>
      <w:r w:rsidRPr="00981308">
        <w:rPr>
          <w:rFonts w:ascii="Times New Roman" w:hAnsi="Times New Roman" w:cs="Times New Roman"/>
        </w:rPr>
        <w:t>‘</w:t>
      </w:r>
      <w:proofErr w:type="gramEnd"/>
      <w:r w:rsidRPr="00981308">
        <w:rPr>
          <w:rFonts w:ascii="Times New Roman" w:hAnsi="Times New Roman" w:cs="Times New Roman"/>
        </w:rPr>
        <w:t>’kesinlikle katılıyorum, katılıyorum, kararsızım, katılmıyorum ve kesinlikle katılmıyorum’’</w:t>
      </w:r>
      <w:r w:rsidR="009253C8" w:rsidRPr="00981308">
        <w:rPr>
          <w:rFonts w:ascii="Times New Roman" w:hAnsi="Times New Roman" w:cs="Times New Roman"/>
        </w:rPr>
        <w:t xml:space="preserve"> cevap</w:t>
      </w:r>
      <w:r w:rsidRPr="00981308">
        <w:rPr>
          <w:rFonts w:ascii="Times New Roman" w:hAnsi="Times New Roman" w:cs="Times New Roman"/>
        </w:rPr>
        <w:t xml:space="preserve">larından birini vermek suretiyle verilen cevaplar sırasıyla </w:t>
      </w:r>
      <w:r w:rsidR="00BC2509" w:rsidRPr="00981308">
        <w:rPr>
          <w:rFonts w:ascii="Times New Roman" w:hAnsi="Times New Roman" w:cs="Times New Roman"/>
        </w:rPr>
        <w:t xml:space="preserve">%20, %55 </w:t>
      </w:r>
      <w:r w:rsidR="008913AD" w:rsidRPr="00981308">
        <w:rPr>
          <w:rFonts w:ascii="Times New Roman" w:hAnsi="Times New Roman" w:cs="Times New Roman"/>
        </w:rPr>
        <w:t>,</w:t>
      </w:r>
      <w:r w:rsidR="00BC2509" w:rsidRPr="00981308">
        <w:rPr>
          <w:rFonts w:ascii="Times New Roman" w:hAnsi="Times New Roman" w:cs="Times New Roman"/>
        </w:rPr>
        <w:t xml:space="preserve"> </w:t>
      </w:r>
      <w:r w:rsidR="008913AD" w:rsidRPr="00981308">
        <w:rPr>
          <w:rFonts w:ascii="Times New Roman" w:hAnsi="Times New Roman" w:cs="Times New Roman"/>
        </w:rPr>
        <w:t>%</w:t>
      </w:r>
      <w:r w:rsidR="00BC2509" w:rsidRPr="00981308">
        <w:rPr>
          <w:rFonts w:ascii="Times New Roman" w:hAnsi="Times New Roman" w:cs="Times New Roman"/>
        </w:rPr>
        <w:t xml:space="preserve">20 </w:t>
      </w:r>
      <w:r w:rsidR="008913AD" w:rsidRPr="00981308">
        <w:rPr>
          <w:rFonts w:ascii="Times New Roman" w:hAnsi="Times New Roman" w:cs="Times New Roman"/>
        </w:rPr>
        <w:t>,</w:t>
      </w:r>
      <w:r w:rsidR="00BC2509" w:rsidRPr="00981308">
        <w:rPr>
          <w:rFonts w:ascii="Times New Roman" w:hAnsi="Times New Roman" w:cs="Times New Roman"/>
        </w:rPr>
        <w:t xml:space="preserve"> </w:t>
      </w:r>
      <w:r w:rsidR="008913AD" w:rsidRPr="00981308">
        <w:rPr>
          <w:rFonts w:ascii="Times New Roman" w:hAnsi="Times New Roman" w:cs="Times New Roman"/>
        </w:rPr>
        <w:t>%</w:t>
      </w:r>
      <w:r w:rsidR="00BC2509" w:rsidRPr="00981308">
        <w:rPr>
          <w:rFonts w:ascii="Times New Roman" w:hAnsi="Times New Roman" w:cs="Times New Roman"/>
        </w:rPr>
        <w:t>5</w:t>
      </w:r>
      <w:r w:rsidR="008913AD" w:rsidRPr="00981308">
        <w:rPr>
          <w:rFonts w:ascii="Times New Roman" w:hAnsi="Times New Roman" w:cs="Times New Roman"/>
        </w:rPr>
        <w:t>,</w:t>
      </w:r>
      <w:r w:rsidR="00BC2509" w:rsidRPr="00981308">
        <w:rPr>
          <w:rFonts w:ascii="Times New Roman" w:hAnsi="Times New Roman" w:cs="Times New Roman"/>
        </w:rPr>
        <w:t xml:space="preserve"> </w:t>
      </w:r>
      <w:r w:rsidR="008913AD" w:rsidRPr="00981308">
        <w:rPr>
          <w:rFonts w:ascii="Times New Roman" w:hAnsi="Times New Roman" w:cs="Times New Roman"/>
        </w:rPr>
        <w:t>%</w:t>
      </w:r>
      <w:r w:rsidR="00BC2509" w:rsidRPr="00981308">
        <w:rPr>
          <w:rFonts w:ascii="Times New Roman" w:hAnsi="Times New Roman" w:cs="Times New Roman"/>
        </w:rPr>
        <w:t>0</w:t>
      </w:r>
      <w:r w:rsidR="008913AD" w:rsidRPr="00981308">
        <w:rPr>
          <w:rFonts w:ascii="Times New Roman" w:hAnsi="Times New Roman" w:cs="Times New Roman"/>
        </w:rPr>
        <w:t xml:space="preserve"> şeklindedir</w:t>
      </w:r>
      <w:r w:rsidR="00E330AC" w:rsidRPr="00981308">
        <w:rPr>
          <w:rFonts w:ascii="Times New Roman" w:hAnsi="Times New Roman" w:cs="Times New Roman"/>
        </w:rPr>
        <w:t xml:space="preserve"> </w:t>
      </w:r>
      <w:r w:rsidR="008913AD" w:rsidRPr="00981308">
        <w:rPr>
          <w:rFonts w:ascii="Times New Roman" w:hAnsi="Times New Roman" w:cs="Times New Roman"/>
        </w:rPr>
        <w:t>( Şekil 1).</w:t>
      </w:r>
      <w:r w:rsidR="00E330AC" w:rsidRPr="00981308">
        <w:rPr>
          <w:rFonts w:ascii="Times New Roman" w:hAnsi="Times New Roman" w:cs="Times New Roman"/>
        </w:rPr>
        <w:t xml:space="preserve"> </w:t>
      </w:r>
      <w:r w:rsidR="00BC2509" w:rsidRPr="00981308">
        <w:rPr>
          <w:rFonts w:ascii="Times New Roman" w:hAnsi="Times New Roman" w:cs="Times New Roman"/>
        </w:rPr>
        <w:t xml:space="preserve"> </w:t>
      </w:r>
    </w:p>
    <w:p w14:paraId="55FF30B5" w14:textId="77777777" w:rsidR="00BC2509" w:rsidRPr="00981308" w:rsidRDefault="00BC2509" w:rsidP="00E330AC">
      <w:pPr>
        <w:jc w:val="both"/>
        <w:rPr>
          <w:rFonts w:ascii="Times New Roman" w:hAnsi="Times New Roman" w:cs="Times New Roman"/>
          <w:bCs/>
        </w:rPr>
      </w:pPr>
    </w:p>
    <w:p w14:paraId="39FC6CAA" w14:textId="77777777" w:rsidR="00BC2509" w:rsidRPr="00981308" w:rsidRDefault="00BC2509" w:rsidP="00BC2509">
      <w:pPr>
        <w:jc w:val="center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66C3F89" wp14:editId="21CE3DF1">
            <wp:extent cx="4580659" cy="3022601"/>
            <wp:effectExtent l="0" t="0" r="10795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3E19897" w14:textId="77777777" w:rsidR="00BC2509" w:rsidRPr="00981308" w:rsidRDefault="00BC2509" w:rsidP="00E330AC">
      <w:pPr>
        <w:jc w:val="both"/>
        <w:rPr>
          <w:rFonts w:ascii="Times New Roman" w:hAnsi="Times New Roman" w:cs="Times New Roman"/>
        </w:rPr>
      </w:pPr>
    </w:p>
    <w:p w14:paraId="20A7A2BD" w14:textId="77777777" w:rsidR="00E330AC" w:rsidRPr="00981308" w:rsidRDefault="008913AD" w:rsidP="00BC2509">
      <w:pPr>
        <w:jc w:val="both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bCs/>
        </w:rPr>
        <w:t xml:space="preserve">Ankete katılan </w:t>
      </w:r>
      <w:r w:rsidR="00BC2509" w:rsidRPr="00981308">
        <w:rPr>
          <w:rFonts w:ascii="Times New Roman" w:hAnsi="Times New Roman" w:cs="Times New Roman"/>
          <w:bCs/>
        </w:rPr>
        <w:t>katılımcıların</w:t>
      </w:r>
      <w:r w:rsidRPr="00981308">
        <w:rPr>
          <w:rFonts w:ascii="Times New Roman" w:hAnsi="Times New Roman" w:cs="Times New Roman"/>
          <w:bCs/>
        </w:rPr>
        <w:t xml:space="preserve"> “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Deneysel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pratikliği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gelişmiştir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>.”</w:t>
      </w:r>
      <w:proofErr w:type="spellStart"/>
      <w:r w:rsidR="009253C8" w:rsidRPr="00981308">
        <w:rPr>
          <w:rFonts w:ascii="Times New Roman" w:hAnsi="Times New Roman" w:cs="Times New Roman"/>
          <w:bCs/>
          <w:lang w:val="en-US"/>
        </w:rPr>
        <w:t>s</w:t>
      </w:r>
      <w:r w:rsidRPr="00981308">
        <w:rPr>
          <w:rFonts w:ascii="Times New Roman" w:hAnsi="Times New Roman" w:cs="Times New Roman"/>
          <w:bCs/>
          <w:lang w:val="en-US"/>
        </w:rPr>
        <w:t>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</w:t>
      </w:r>
      <w:r w:rsidR="00BC2509" w:rsidRPr="00981308">
        <w:rPr>
          <w:rFonts w:ascii="Times New Roman" w:hAnsi="Times New Roman" w:cs="Times New Roman"/>
          <w:bCs/>
          <w:lang w:val="en-US"/>
        </w:rPr>
        <w:t>“</w:t>
      </w:r>
      <w:r w:rsidRPr="00981308">
        <w:rPr>
          <w:rFonts w:ascii="Times New Roman" w:hAnsi="Times New Roman" w:cs="Times New Roman"/>
        </w:rPr>
        <w:t>kesinlikle katılıyorum, katılıyorum, kararsızım, katılmıyorum ve kesinlikle katılmıyorum’’</w:t>
      </w:r>
      <w:r w:rsidR="009253C8" w:rsidRPr="00981308">
        <w:rPr>
          <w:rFonts w:ascii="Times New Roman" w:hAnsi="Times New Roman" w:cs="Times New Roman"/>
        </w:rPr>
        <w:t xml:space="preserve"> cevap</w:t>
      </w:r>
      <w:r w:rsidRPr="00981308">
        <w:rPr>
          <w:rFonts w:ascii="Times New Roman" w:hAnsi="Times New Roman" w:cs="Times New Roman"/>
        </w:rPr>
        <w:t xml:space="preserve">larından birini vermek suretiyle </w:t>
      </w:r>
      <w:r w:rsidR="00BC2509" w:rsidRPr="00981308">
        <w:rPr>
          <w:rFonts w:ascii="Times New Roman" w:hAnsi="Times New Roman" w:cs="Times New Roman"/>
        </w:rPr>
        <w:t>verilen cevaplar sırasıyla %10</w:t>
      </w:r>
      <w:r w:rsidRPr="00981308">
        <w:rPr>
          <w:rFonts w:ascii="Times New Roman" w:hAnsi="Times New Roman" w:cs="Times New Roman"/>
        </w:rPr>
        <w:t>, %</w:t>
      </w:r>
      <w:r w:rsidR="00BC2509" w:rsidRPr="00981308">
        <w:rPr>
          <w:rFonts w:ascii="Times New Roman" w:hAnsi="Times New Roman" w:cs="Times New Roman"/>
        </w:rPr>
        <w:t>55</w:t>
      </w:r>
      <w:r w:rsidRPr="00981308">
        <w:rPr>
          <w:rFonts w:ascii="Times New Roman" w:hAnsi="Times New Roman" w:cs="Times New Roman"/>
        </w:rPr>
        <w:t>,</w:t>
      </w:r>
      <w:r w:rsidR="009253C8" w:rsidRPr="00981308">
        <w:rPr>
          <w:rFonts w:ascii="Times New Roman" w:hAnsi="Times New Roman" w:cs="Times New Roman"/>
        </w:rPr>
        <w:t xml:space="preserve"> </w:t>
      </w:r>
      <w:r w:rsidRPr="00981308">
        <w:rPr>
          <w:rFonts w:ascii="Times New Roman" w:hAnsi="Times New Roman" w:cs="Times New Roman"/>
        </w:rPr>
        <w:t>%</w:t>
      </w:r>
      <w:r w:rsidR="00BC2509" w:rsidRPr="00981308">
        <w:rPr>
          <w:rFonts w:ascii="Times New Roman" w:hAnsi="Times New Roman" w:cs="Times New Roman"/>
        </w:rPr>
        <w:t>25</w:t>
      </w:r>
      <w:r w:rsidRPr="00981308">
        <w:rPr>
          <w:rFonts w:ascii="Times New Roman" w:hAnsi="Times New Roman" w:cs="Times New Roman"/>
        </w:rPr>
        <w:t>,</w:t>
      </w:r>
      <w:r w:rsidR="009253C8" w:rsidRPr="00981308">
        <w:rPr>
          <w:rFonts w:ascii="Times New Roman" w:hAnsi="Times New Roman" w:cs="Times New Roman"/>
        </w:rPr>
        <w:t xml:space="preserve"> </w:t>
      </w:r>
      <w:r w:rsidR="00BC2509" w:rsidRPr="00981308">
        <w:rPr>
          <w:rFonts w:ascii="Times New Roman" w:hAnsi="Times New Roman" w:cs="Times New Roman"/>
        </w:rPr>
        <w:t>%10</w:t>
      </w:r>
      <w:r w:rsidRPr="00981308">
        <w:rPr>
          <w:rFonts w:ascii="Times New Roman" w:hAnsi="Times New Roman" w:cs="Times New Roman"/>
        </w:rPr>
        <w:t>,</w:t>
      </w:r>
      <w:r w:rsidR="009253C8" w:rsidRPr="00981308">
        <w:rPr>
          <w:rFonts w:ascii="Times New Roman" w:hAnsi="Times New Roman" w:cs="Times New Roman"/>
        </w:rPr>
        <w:t xml:space="preserve"> </w:t>
      </w:r>
      <w:r w:rsidRPr="00981308">
        <w:rPr>
          <w:rFonts w:ascii="Times New Roman" w:hAnsi="Times New Roman" w:cs="Times New Roman"/>
        </w:rPr>
        <w:t>%</w:t>
      </w:r>
      <w:r w:rsidR="00BC2509" w:rsidRPr="00981308">
        <w:rPr>
          <w:rFonts w:ascii="Times New Roman" w:hAnsi="Times New Roman" w:cs="Times New Roman"/>
        </w:rPr>
        <w:t>0</w:t>
      </w:r>
      <w:r w:rsidRPr="00981308">
        <w:rPr>
          <w:rFonts w:ascii="Times New Roman" w:hAnsi="Times New Roman" w:cs="Times New Roman"/>
        </w:rPr>
        <w:t xml:space="preserve"> şeklindedir (Şekil 2)</w:t>
      </w:r>
      <w:r w:rsidR="00E330AC" w:rsidRPr="00981308">
        <w:rPr>
          <w:rFonts w:ascii="Times New Roman" w:hAnsi="Times New Roman" w:cs="Times New Roman"/>
        </w:rPr>
        <w:t>.</w:t>
      </w:r>
      <w:r w:rsidR="00BC2509" w:rsidRPr="00981308">
        <w:rPr>
          <w:rFonts w:ascii="Times New Roman" w:hAnsi="Times New Roman" w:cs="Times New Roman"/>
        </w:rPr>
        <w:t xml:space="preserve">  </w:t>
      </w:r>
    </w:p>
    <w:p w14:paraId="5A1AE3E2" w14:textId="77777777" w:rsidR="00BC2509" w:rsidRPr="00981308" w:rsidRDefault="00BC2509" w:rsidP="00E330AC">
      <w:pPr>
        <w:jc w:val="both"/>
        <w:rPr>
          <w:rFonts w:ascii="Times New Roman" w:hAnsi="Times New Roman" w:cs="Times New Roman"/>
        </w:rPr>
      </w:pPr>
    </w:p>
    <w:p w14:paraId="54A529EB" w14:textId="77777777" w:rsidR="00BC2509" w:rsidRPr="00981308" w:rsidRDefault="00BC2509" w:rsidP="00BC2509">
      <w:pPr>
        <w:jc w:val="center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02B11DC" wp14:editId="0F58C718">
            <wp:extent cx="4580659" cy="2829790"/>
            <wp:effectExtent l="0" t="0" r="10795" b="889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F460DE3" w14:textId="77777777" w:rsidR="00E330AC" w:rsidRPr="00981308" w:rsidRDefault="00E330AC" w:rsidP="009253C8">
      <w:pPr>
        <w:jc w:val="center"/>
        <w:rPr>
          <w:rFonts w:ascii="Times New Roman" w:hAnsi="Times New Roman" w:cs="Times New Roman"/>
        </w:rPr>
      </w:pPr>
    </w:p>
    <w:p w14:paraId="1D8F9E6D" w14:textId="77777777" w:rsidR="009253C8" w:rsidRPr="00981308" w:rsidRDefault="009253C8" w:rsidP="009253C8">
      <w:pPr>
        <w:jc w:val="center"/>
        <w:rPr>
          <w:rFonts w:ascii="Times New Roman" w:hAnsi="Times New Roman" w:cs="Times New Roman"/>
        </w:rPr>
      </w:pPr>
    </w:p>
    <w:p w14:paraId="29BD70B9" w14:textId="77777777" w:rsidR="009253C8" w:rsidRPr="00981308" w:rsidRDefault="009253C8" w:rsidP="009253C8">
      <w:pPr>
        <w:rPr>
          <w:rFonts w:ascii="Times New Roman" w:hAnsi="Times New Roman" w:cs="Times New Roman"/>
          <w:bCs/>
        </w:rPr>
      </w:pPr>
    </w:p>
    <w:p w14:paraId="639A3ABA" w14:textId="77777777" w:rsidR="00F74F2A" w:rsidRPr="00981308" w:rsidRDefault="00F74F2A" w:rsidP="00BC2509">
      <w:pPr>
        <w:rPr>
          <w:rFonts w:ascii="Times New Roman" w:hAnsi="Times New Roman" w:cs="Times New Roman"/>
          <w:bCs/>
        </w:rPr>
      </w:pPr>
    </w:p>
    <w:p w14:paraId="2ECBE363" w14:textId="77777777" w:rsidR="00F74F2A" w:rsidRPr="00981308" w:rsidRDefault="00F74F2A" w:rsidP="00BC2509">
      <w:pPr>
        <w:rPr>
          <w:rFonts w:ascii="Times New Roman" w:hAnsi="Times New Roman" w:cs="Times New Roman"/>
          <w:bCs/>
        </w:rPr>
      </w:pPr>
    </w:p>
    <w:p w14:paraId="5EDF236E" w14:textId="77777777" w:rsidR="00F74F2A" w:rsidRPr="00981308" w:rsidRDefault="00F74F2A" w:rsidP="00BC2509">
      <w:pPr>
        <w:rPr>
          <w:rFonts w:ascii="Times New Roman" w:hAnsi="Times New Roman" w:cs="Times New Roman"/>
          <w:bCs/>
        </w:rPr>
      </w:pPr>
    </w:p>
    <w:p w14:paraId="315F2454" w14:textId="77777777" w:rsidR="00F74F2A" w:rsidRPr="00981308" w:rsidRDefault="00F74F2A" w:rsidP="00BC2509">
      <w:pPr>
        <w:rPr>
          <w:rFonts w:ascii="Times New Roman" w:hAnsi="Times New Roman" w:cs="Times New Roman"/>
          <w:bCs/>
        </w:rPr>
      </w:pPr>
    </w:p>
    <w:p w14:paraId="2A017D8A" w14:textId="77777777" w:rsidR="009253C8" w:rsidRPr="00981308" w:rsidRDefault="009253C8" w:rsidP="00BC2509">
      <w:pPr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bCs/>
        </w:rPr>
        <w:t xml:space="preserve">Ankete katılan </w:t>
      </w:r>
      <w:r w:rsidR="00BC2509" w:rsidRPr="00981308">
        <w:rPr>
          <w:rFonts w:ascii="Times New Roman" w:hAnsi="Times New Roman" w:cs="Times New Roman"/>
          <w:bCs/>
        </w:rPr>
        <w:t xml:space="preserve">katılımcıların </w:t>
      </w:r>
      <w:r w:rsidRPr="00981308">
        <w:rPr>
          <w:rFonts w:ascii="Times New Roman" w:hAnsi="Times New Roman" w:cs="Times New Roman"/>
          <w:bCs/>
        </w:rPr>
        <w:t>“</w:t>
      </w:r>
      <w:r w:rsidR="00BC2509" w:rsidRPr="00981308">
        <w:rPr>
          <w:rFonts w:ascii="Times New Roman" w:hAnsi="Times New Roman" w:cs="Times New Roman"/>
          <w:bCs/>
        </w:rPr>
        <w:t>Pr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oblem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çözme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ve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analiz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etme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yeteneği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kazanmıştır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.” </w:t>
      </w:r>
      <w:proofErr w:type="spellStart"/>
      <w:r w:rsidRPr="00981308">
        <w:rPr>
          <w:rFonts w:ascii="Times New Roman" w:hAnsi="Times New Roman" w:cs="Times New Roman"/>
          <w:bCs/>
          <w:lang w:val="en-US"/>
        </w:rPr>
        <w:t>sorusuna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</w:t>
      </w:r>
      <w:r w:rsidR="00BC2509" w:rsidRPr="00981308">
        <w:rPr>
          <w:rFonts w:ascii="Times New Roman" w:hAnsi="Times New Roman" w:cs="Times New Roman"/>
          <w:bCs/>
          <w:lang w:val="en-US"/>
        </w:rPr>
        <w:t>“</w:t>
      </w:r>
      <w:r w:rsidRPr="00981308">
        <w:rPr>
          <w:rFonts w:ascii="Times New Roman" w:hAnsi="Times New Roman" w:cs="Times New Roman"/>
        </w:rPr>
        <w:t xml:space="preserve">kesinlikle katılıyorum, katılıyorum, kararsızım, katılmıyorum ve kesinlikle katılmıyorum’’ cevaplarından birini vermek suretiyle </w:t>
      </w:r>
      <w:r w:rsidR="00BC2509" w:rsidRPr="00981308">
        <w:rPr>
          <w:rFonts w:ascii="Times New Roman" w:hAnsi="Times New Roman" w:cs="Times New Roman"/>
        </w:rPr>
        <w:t>verilen cevaplar sırasıyla %25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30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40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5</w:t>
      </w:r>
      <w:r w:rsidRPr="00981308">
        <w:rPr>
          <w:rFonts w:ascii="Times New Roman" w:hAnsi="Times New Roman" w:cs="Times New Roman"/>
        </w:rPr>
        <w:t>, %0 şeklindedir (Şekil 3).</w:t>
      </w:r>
      <w:r w:rsidR="00E330AC" w:rsidRPr="00981308">
        <w:rPr>
          <w:rFonts w:ascii="Times New Roman" w:hAnsi="Times New Roman" w:cs="Times New Roman"/>
        </w:rPr>
        <w:t xml:space="preserve"> </w:t>
      </w:r>
    </w:p>
    <w:p w14:paraId="1639D481" w14:textId="77777777" w:rsidR="002F2DFA" w:rsidRPr="00981308" w:rsidRDefault="002F2DFA" w:rsidP="00BC2509">
      <w:pPr>
        <w:rPr>
          <w:rFonts w:ascii="Times New Roman" w:hAnsi="Times New Roman" w:cs="Times New Roman"/>
        </w:rPr>
      </w:pPr>
    </w:p>
    <w:p w14:paraId="439A0346" w14:textId="77777777" w:rsidR="00BC2509" w:rsidRPr="00981308" w:rsidRDefault="00BC2509" w:rsidP="002F2DFA">
      <w:pPr>
        <w:jc w:val="center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BDA909A" wp14:editId="6AEA4495">
            <wp:extent cx="4580659" cy="2829791"/>
            <wp:effectExtent l="0" t="0" r="10795" b="889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67C66EE" w14:textId="77777777" w:rsidR="00E330AC" w:rsidRPr="00981308" w:rsidRDefault="00E330AC" w:rsidP="009253C8">
      <w:pPr>
        <w:rPr>
          <w:rFonts w:ascii="Times New Roman" w:hAnsi="Times New Roman" w:cs="Times New Roman"/>
        </w:rPr>
      </w:pPr>
    </w:p>
    <w:p w14:paraId="6D856B69" w14:textId="77777777" w:rsidR="00E330AC" w:rsidRPr="00981308" w:rsidRDefault="00E330AC" w:rsidP="00E330AC">
      <w:pPr>
        <w:jc w:val="center"/>
        <w:rPr>
          <w:rFonts w:ascii="Times New Roman" w:hAnsi="Times New Roman" w:cs="Times New Roman"/>
        </w:rPr>
      </w:pPr>
    </w:p>
    <w:p w14:paraId="327688C4" w14:textId="77777777" w:rsidR="009253C8" w:rsidRPr="00981308" w:rsidRDefault="009253C8" w:rsidP="00E330AC">
      <w:pPr>
        <w:jc w:val="both"/>
        <w:rPr>
          <w:rFonts w:ascii="Times New Roman" w:hAnsi="Times New Roman" w:cs="Times New Roman"/>
          <w:bCs/>
        </w:rPr>
      </w:pPr>
      <w:r w:rsidRPr="00981308">
        <w:rPr>
          <w:rFonts w:ascii="Times New Roman" w:hAnsi="Times New Roman" w:cs="Times New Roman"/>
          <w:bCs/>
        </w:rPr>
        <w:t xml:space="preserve">Ankete katılan </w:t>
      </w:r>
      <w:r w:rsidR="002F2DFA" w:rsidRPr="00981308">
        <w:rPr>
          <w:rFonts w:ascii="Times New Roman" w:hAnsi="Times New Roman" w:cs="Times New Roman"/>
          <w:bCs/>
        </w:rPr>
        <w:t xml:space="preserve">katılımcıların </w:t>
      </w:r>
      <w:r w:rsidRPr="00981308">
        <w:rPr>
          <w:rFonts w:ascii="Times New Roman" w:hAnsi="Times New Roman" w:cs="Times New Roman"/>
          <w:bCs/>
        </w:rPr>
        <w:t>“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Güncel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problemleri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fiziksel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düşünceyle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analiz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edebilir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>.</w:t>
      </w:r>
      <w:r w:rsidRPr="00981308">
        <w:rPr>
          <w:rFonts w:ascii="Times New Roman" w:hAnsi="Times New Roman" w:cs="Times New Roman"/>
          <w:bCs/>
          <w:lang w:val="en-US"/>
        </w:rPr>
        <w:t>”</w:t>
      </w:r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81308">
        <w:rPr>
          <w:rFonts w:ascii="Times New Roman" w:hAnsi="Times New Roman" w:cs="Times New Roman"/>
          <w:bCs/>
          <w:lang w:val="en-US"/>
        </w:rPr>
        <w:t>sorusuna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“</w:t>
      </w:r>
      <w:r w:rsidRPr="00981308">
        <w:rPr>
          <w:rFonts w:ascii="Times New Roman" w:hAnsi="Times New Roman" w:cs="Times New Roman"/>
        </w:rPr>
        <w:t xml:space="preserve">kesinlikle katılıyorum, katılıyorum, kararsızım, katılmıyorum ve kesinlikle katılmıyorum’’ cevaplarından birini vermek suretiyle </w:t>
      </w:r>
      <w:r w:rsidR="002F2DFA" w:rsidRPr="00981308">
        <w:rPr>
          <w:rFonts w:ascii="Times New Roman" w:hAnsi="Times New Roman" w:cs="Times New Roman"/>
        </w:rPr>
        <w:t>verilen cevaplar sırasıyla %25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45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25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5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0</w:t>
      </w:r>
      <w:r w:rsidRPr="00981308">
        <w:rPr>
          <w:rFonts w:ascii="Times New Roman" w:hAnsi="Times New Roman" w:cs="Times New Roman"/>
        </w:rPr>
        <w:t xml:space="preserve"> şeklindedir (Şekil 4).  </w:t>
      </w:r>
      <w:r w:rsidR="00E330AC" w:rsidRPr="00981308">
        <w:rPr>
          <w:rFonts w:ascii="Times New Roman" w:hAnsi="Times New Roman" w:cs="Times New Roman"/>
        </w:rPr>
        <w:t xml:space="preserve"> </w:t>
      </w:r>
    </w:p>
    <w:p w14:paraId="08699728" w14:textId="77777777" w:rsidR="00BC2509" w:rsidRPr="00981308" w:rsidRDefault="00BC2509" w:rsidP="00E330AC">
      <w:pPr>
        <w:jc w:val="both"/>
        <w:rPr>
          <w:rFonts w:ascii="Times New Roman" w:hAnsi="Times New Roman" w:cs="Times New Roman"/>
        </w:rPr>
      </w:pPr>
    </w:p>
    <w:p w14:paraId="55D885BD" w14:textId="77777777" w:rsidR="00BC2509" w:rsidRPr="00981308" w:rsidRDefault="00BC2509" w:rsidP="002F2DFA">
      <w:pPr>
        <w:jc w:val="center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855F5F9" wp14:editId="54CA3662">
            <wp:extent cx="4580659" cy="2824018"/>
            <wp:effectExtent l="0" t="0" r="10795" b="1460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E8F83F1" w14:textId="77777777" w:rsidR="00E330AC" w:rsidRPr="00981308" w:rsidRDefault="00E330AC" w:rsidP="00E330AC">
      <w:pPr>
        <w:jc w:val="both"/>
        <w:rPr>
          <w:rFonts w:ascii="Times New Roman" w:hAnsi="Times New Roman" w:cs="Times New Roman"/>
        </w:rPr>
      </w:pPr>
    </w:p>
    <w:p w14:paraId="12C59E0E" w14:textId="77777777" w:rsidR="009253C8" w:rsidRPr="00981308" w:rsidRDefault="009253C8" w:rsidP="009253C8">
      <w:pPr>
        <w:jc w:val="center"/>
        <w:rPr>
          <w:rFonts w:ascii="Times New Roman" w:hAnsi="Times New Roman" w:cs="Times New Roman"/>
        </w:rPr>
      </w:pPr>
    </w:p>
    <w:p w14:paraId="424D28F9" w14:textId="77777777" w:rsidR="009253C8" w:rsidRPr="00981308" w:rsidRDefault="009253C8" w:rsidP="009253C8">
      <w:pPr>
        <w:rPr>
          <w:rFonts w:ascii="Times New Roman" w:hAnsi="Times New Roman" w:cs="Times New Roman"/>
          <w:bCs/>
        </w:rPr>
      </w:pPr>
    </w:p>
    <w:p w14:paraId="2529A08A" w14:textId="77777777" w:rsidR="00E330AC" w:rsidRPr="00981308" w:rsidRDefault="00E330AC" w:rsidP="009253C8">
      <w:pPr>
        <w:rPr>
          <w:rFonts w:ascii="Times New Roman" w:hAnsi="Times New Roman" w:cs="Times New Roman"/>
          <w:bCs/>
        </w:rPr>
      </w:pPr>
    </w:p>
    <w:p w14:paraId="49009DEE" w14:textId="77777777" w:rsidR="00F74F2A" w:rsidRPr="00981308" w:rsidRDefault="00F74F2A" w:rsidP="009253C8">
      <w:pPr>
        <w:rPr>
          <w:rFonts w:ascii="Times New Roman" w:hAnsi="Times New Roman" w:cs="Times New Roman"/>
          <w:bCs/>
        </w:rPr>
      </w:pPr>
    </w:p>
    <w:p w14:paraId="37B79E76" w14:textId="77777777" w:rsidR="00E330AC" w:rsidRPr="00981308" w:rsidRDefault="009253C8" w:rsidP="00E330AC">
      <w:pPr>
        <w:jc w:val="both"/>
        <w:rPr>
          <w:rFonts w:ascii="Times New Roman" w:hAnsi="Times New Roman" w:cs="Times New Roman"/>
          <w:bCs/>
        </w:rPr>
      </w:pPr>
      <w:r w:rsidRPr="00981308">
        <w:rPr>
          <w:rFonts w:ascii="Times New Roman" w:hAnsi="Times New Roman" w:cs="Times New Roman"/>
          <w:bCs/>
        </w:rPr>
        <w:t xml:space="preserve">Ankete katılan </w:t>
      </w:r>
      <w:r w:rsidR="009423EF" w:rsidRPr="00981308">
        <w:rPr>
          <w:rFonts w:ascii="Times New Roman" w:hAnsi="Times New Roman" w:cs="Times New Roman"/>
          <w:bCs/>
        </w:rPr>
        <w:t>katılımcı</w:t>
      </w:r>
      <w:r w:rsidR="009423EF">
        <w:rPr>
          <w:rFonts w:ascii="Times New Roman" w:hAnsi="Times New Roman" w:cs="Times New Roman"/>
          <w:bCs/>
        </w:rPr>
        <w:t>ların</w:t>
      </w:r>
      <w:r w:rsidR="009423EF" w:rsidRPr="00981308">
        <w:rPr>
          <w:rFonts w:ascii="Times New Roman" w:hAnsi="Times New Roman" w:cs="Times New Roman"/>
          <w:bCs/>
        </w:rPr>
        <w:t xml:space="preserve"> </w:t>
      </w:r>
      <w:r w:rsidRPr="00981308">
        <w:rPr>
          <w:rFonts w:ascii="Times New Roman" w:hAnsi="Times New Roman" w:cs="Times New Roman"/>
          <w:bCs/>
        </w:rPr>
        <w:t>“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Diğer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bölümlerde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okutulan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derslerle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gördüğü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dersler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arasındaki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ilişkiyi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görüp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bu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özellikleri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kullanmayı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öğrenmiştir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>.</w:t>
      </w:r>
      <w:r w:rsidRPr="00981308">
        <w:rPr>
          <w:rFonts w:ascii="Times New Roman" w:hAnsi="Times New Roman" w:cs="Times New Roman"/>
          <w:bCs/>
          <w:lang w:val="en-US"/>
        </w:rPr>
        <w:t xml:space="preserve">” </w:t>
      </w:r>
      <w:proofErr w:type="spellStart"/>
      <w:r w:rsidRPr="00981308">
        <w:rPr>
          <w:rFonts w:ascii="Times New Roman" w:hAnsi="Times New Roman" w:cs="Times New Roman"/>
          <w:bCs/>
          <w:lang w:val="en-US"/>
        </w:rPr>
        <w:t>sorusuna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“</w:t>
      </w:r>
      <w:r w:rsidRPr="00981308">
        <w:rPr>
          <w:rFonts w:ascii="Times New Roman" w:hAnsi="Times New Roman" w:cs="Times New Roman"/>
        </w:rPr>
        <w:t>kesinlikle katılıyorum, katılıyorum, kararsızım, katılmıyorum ve kesinlikle katılmıyorum’’ cevaplarından birini vermek suretiyle verilen ce</w:t>
      </w:r>
      <w:r w:rsidR="002F2DFA" w:rsidRPr="00981308">
        <w:rPr>
          <w:rFonts w:ascii="Times New Roman" w:hAnsi="Times New Roman" w:cs="Times New Roman"/>
        </w:rPr>
        <w:t>vaplar sırasıyla %15, %45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25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15</w:t>
      </w:r>
      <w:r w:rsidRPr="00981308">
        <w:rPr>
          <w:rFonts w:ascii="Times New Roman" w:hAnsi="Times New Roman" w:cs="Times New Roman"/>
        </w:rPr>
        <w:t xml:space="preserve">, %0 şeklindedir (Şekil </w:t>
      </w:r>
      <w:r w:rsidR="005C400B" w:rsidRPr="00981308">
        <w:rPr>
          <w:rFonts w:ascii="Times New Roman" w:hAnsi="Times New Roman" w:cs="Times New Roman"/>
        </w:rPr>
        <w:t>5</w:t>
      </w:r>
      <w:r w:rsidRPr="00981308">
        <w:rPr>
          <w:rFonts w:ascii="Times New Roman" w:hAnsi="Times New Roman" w:cs="Times New Roman"/>
        </w:rPr>
        <w:t>)</w:t>
      </w:r>
      <w:r w:rsidR="00E330AC" w:rsidRPr="00981308">
        <w:rPr>
          <w:rFonts w:ascii="Times New Roman" w:hAnsi="Times New Roman" w:cs="Times New Roman"/>
        </w:rPr>
        <w:t>.</w:t>
      </w:r>
    </w:p>
    <w:p w14:paraId="1A46D708" w14:textId="77777777" w:rsidR="002F2DFA" w:rsidRPr="00981308" w:rsidRDefault="002F2DFA" w:rsidP="00E330AC">
      <w:pPr>
        <w:jc w:val="both"/>
        <w:rPr>
          <w:rFonts w:ascii="Times New Roman" w:hAnsi="Times New Roman" w:cs="Times New Roman"/>
        </w:rPr>
      </w:pPr>
    </w:p>
    <w:p w14:paraId="2AB4104B" w14:textId="77777777" w:rsidR="00E330AC" w:rsidRPr="00981308" w:rsidRDefault="00BC2509" w:rsidP="002F2DFA">
      <w:pPr>
        <w:jc w:val="center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C954123" wp14:editId="34F0DF5D">
            <wp:extent cx="4320000" cy="2880000"/>
            <wp:effectExtent l="0" t="0" r="4445" b="1587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E1E489" w14:textId="77777777" w:rsidR="005C400B" w:rsidRPr="00981308" w:rsidRDefault="005C400B" w:rsidP="00E330AC">
      <w:pPr>
        <w:jc w:val="center"/>
        <w:rPr>
          <w:rFonts w:ascii="Times New Roman" w:hAnsi="Times New Roman" w:cs="Times New Roman"/>
        </w:rPr>
      </w:pPr>
    </w:p>
    <w:p w14:paraId="6D094D0F" w14:textId="77777777" w:rsidR="00E330AC" w:rsidRPr="00981308" w:rsidRDefault="00E330AC" w:rsidP="00E330AC">
      <w:pPr>
        <w:jc w:val="center"/>
        <w:rPr>
          <w:rFonts w:ascii="Times New Roman" w:hAnsi="Times New Roman" w:cs="Times New Roman"/>
        </w:rPr>
      </w:pPr>
    </w:p>
    <w:p w14:paraId="18DE2ADE" w14:textId="77777777" w:rsidR="00E330AC" w:rsidRPr="00981308" w:rsidRDefault="005C400B" w:rsidP="002F2DFA">
      <w:pPr>
        <w:jc w:val="both"/>
        <w:rPr>
          <w:rFonts w:ascii="Times New Roman" w:hAnsi="Times New Roman" w:cs="Times New Roman"/>
          <w:bCs/>
        </w:rPr>
      </w:pPr>
      <w:r w:rsidRPr="00981308">
        <w:rPr>
          <w:rFonts w:ascii="Times New Roman" w:hAnsi="Times New Roman" w:cs="Times New Roman"/>
          <w:bCs/>
        </w:rPr>
        <w:t xml:space="preserve">Ankete katılan </w:t>
      </w:r>
      <w:r w:rsidR="009423EF" w:rsidRPr="00981308">
        <w:rPr>
          <w:rFonts w:ascii="Times New Roman" w:hAnsi="Times New Roman" w:cs="Times New Roman"/>
          <w:bCs/>
        </w:rPr>
        <w:t>katılımcı</w:t>
      </w:r>
      <w:r w:rsidR="009423EF">
        <w:rPr>
          <w:rFonts w:ascii="Times New Roman" w:hAnsi="Times New Roman" w:cs="Times New Roman"/>
          <w:bCs/>
        </w:rPr>
        <w:t>ların</w:t>
      </w:r>
      <w:r w:rsidR="009423EF" w:rsidRPr="00981308">
        <w:rPr>
          <w:rFonts w:ascii="Times New Roman" w:hAnsi="Times New Roman" w:cs="Times New Roman"/>
          <w:bCs/>
        </w:rPr>
        <w:t xml:space="preserve"> </w:t>
      </w:r>
      <w:r w:rsidRPr="00981308">
        <w:rPr>
          <w:rFonts w:ascii="Times New Roman" w:hAnsi="Times New Roman" w:cs="Times New Roman"/>
          <w:bCs/>
        </w:rPr>
        <w:t>“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Fizik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ve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Matematik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arasında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bağ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kurup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doğa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olaylarını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modelleme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yeteneği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edinmiştir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>.”</w:t>
      </w:r>
      <w:r w:rsidR="002F2DFA" w:rsidRPr="00981308">
        <w:rPr>
          <w:rFonts w:ascii="Times New Roman" w:hAnsi="Times New Roman" w:cs="Times New Roman"/>
          <w:bCs/>
        </w:rPr>
        <w:t xml:space="preserve"> </w:t>
      </w:r>
      <w:proofErr w:type="spellStart"/>
      <w:r w:rsidRPr="00981308">
        <w:rPr>
          <w:rFonts w:ascii="Times New Roman" w:hAnsi="Times New Roman" w:cs="Times New Roman"/>
          <w:bCs/>
          <w:lang w:val="en-US"/>
        </w:rPr>
        <w:t>sorusuna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“</w:t>
      </w:r>
      <w:r w:rsidRPr="00981308">
        <w:rPr>
          <w:rFonts w:ascii="Times New Roman" w:hAnsi="Times New Roman" w:cs="Times New Roman"/>
        </w:rPr>
        <w:t xml:space="preserve">kesinlikle katılıyorum, katılıyorum, kararsızım, katılmıyorum ve kesinlikle katılmıyorum’’ cevaplarından birini vermek suretiyle </w:t>
      </w:r>
      <w:r w:rsidR="002F2DFA" w:rsidRPr="00981308">
        <w:rPr>
          <w:rFonts w:ascii="Times New Roman" w:hAnsi="Times New Roman" w:cs="Times New Roman"/>
        </w:rPr>
        <w:t>verilen cevaplar sırasıyla %20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40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40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0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0</w:t>
      </w:r>
      <w:r w:rsidRPr="00981308">
        <w:rPr>
          <w:rFonts w:ascii="Times New Roman" w:hAnsi="Times New Roman" w:cs="Times New Roman"/>
        </w:rPr>
        <w:t xml:space="preserve"> şeklindedir (Şekil 6)</w:t>
      </w:r>
      <w:r w:rsidR="00E330AC" w:rsidRPr="00981308">
        <w:rPr>
          <w:rFonts w:ascii="Times New Roman" w:hAnsi="Times New Roman" w:cs="Times New Roman"/>
        </w:rPr>
        <w:t>.</w:t>
      </w:r>
      <w:r w:rsidRPr="00981308">
        <w:rPr>
          <w:rFonts w:ascii="Times New Roman" w:hAnsi="Times New Roman" w:cs="Times New Roman"/>
        </w:rPr>
        <w:t xml:space="preserve"> </w:t>
      </w:r>
      <w:r w:rsidR="00E330AC" w:rsidRPr="00981308">
        <w:rPr>
          <w:rFonts w:ascii="Times New Roman" w:hAnsi="Times New Roman" w:cs="Times New Roman"/>
        </w:rPr>
        <w:t xml:space="preserve"> </w:t>
      </w:r>
    </w:p>
    <w:p w14:paraId="1E1F4837" w14:textId="77777777" w:rsidR="00E330AC" w:rsidRPr="00981308" w:rsidRDefault="00E330AC" w:rsidP="009253C8">
      <w:pPr>
        <w:rPr>
          <w:rFonts w:ascii="Times New Roman" w:hAnsi="Times New Roman" w:cs="Times New Roman"/>
        </w:rPr>
      </w:pPr>
    </w:p>
    <w:p w14:paraId="312216FC" w14:textId="77777777" w:rsidR="005C400B" w:rsidRPr="00981308" w:rsidRDefault="00BC2509" w:rsidP="00E330AC">
      <w:pPr>
        <w:jc w:val="center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7B5D22C" wp14:editId="354C9E3A">
            <wp:extent cx="4320000" cy="2880000"/>
            <wp:effectExtent l="0" t="0" r="4445" b="1587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D89373" w14:textId="77777777" w:rsidR="00E330AC" w:rsidRPr="00981308" w:rsidRDefault="00E330AC" w:rsidP="00E330AC">
      <w:pPr>
        <w:jc w:val="both"/>
        <w:rPr>
          <w:rFonts w:ascii="Times New Roman" w:hAnsi="Times New Roman" w:cs="Times New Roman"/>
          <w:bCs/>
        </w:rPr>
      </w:pPr>
    </w:p>
    <w:p w14:paraId="269D4459" w14:textId="77777777" w:rsidR="002F2DFA" w:rsidRPr="00981308" w:rsidRDefault="002F2DFA" w:rsidP="00E330AC">
      <w:pPr>
        <w:jc w:val="both"/>
        <w:rPr>
          <w:rFonts w:ascii="Times New Roman" w:hAnsi="Times New Roman" w:cs="Times New Roman"/>
          <w:bCs/>
        </w:rPr>
      </w:pPr>
    </w:p>
    <w:p w14:paraId="7A53CC31" w14:textId="77777777" w:rsidR="002F2DFA" w:rsidRPr="00981308" w:rsidRDefault="002F2DFA" w:rsidP="00E330AC">
      <w:pPr>
        <w:jc w:val="both"/>
        <w:rPr>
          <w:rFonts w:ascii="Times New Roman" w:hAnsi="Times New Roman" w:cs="Times New Roman"/>
          <w:bCs/>
        </w:rPr>
      </w:pPr>
    </w:p>
    <w:p w14:paraId="7BCD670A" w14:textId="77777777" w:rsidR="002F2DFA" w:rsidRPr="00981308" w:rsidRDefault="002F2DFA" w:rsidP="00E330AC">
      <w:pPr>
        <w:jc w:val="both"/>
        <w:rPr>
          <w:rFonts w:ascii="Times New Roman" w:hAnsi="Times New Roman" w:cs="Times New Roman"/>
          <w:bCs/>
        </w:rPr>
      </w:pPr>
    </w:p>
    <w:p w14:paraId="11F6D290" w14:textId="77777777" w:rsidR="00F74F2A" w:rsidRDefault="00F74F2A" w:rsidP="00E330AC">
      <w:pPr>
        <w:jc w:val="both"/>
        <w:rPr>
          <w:rFonts w:ascii="Times New Roman" w:hAnsi="Times New Roman" w:cs="Times New Roman"/>
          <w:bCs/>
        </w:rPr>
      </w:pPr>
    </w:p>
    <w:p w14:paraId="44F88F64" w14:textId="77777777" w:rsidR="00981308" w:rsidRPr="00981308" w:rsidRDefault="009423EF" w:rsidP="009423EF">
      <w:pPr>
        <w:tabs>
          <w:tab w:val="left" w:pos="221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0EA1C832" w14:textId="77777777" w:rsidR="00E330AC" w:rsidRPr="00981308" w:rsidRDefault="005C400B" w:rsidP="00E330AC">
      <w:pPr>
        <w:jc w:val="both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bCs/>
        </w:rPr>
        <w:t xml:space="preserve">Ankete katılan </w:t>
      </w:r>
      <w:r w:rsidR="009423EF" w:rsidRPr="00981308">
        <w:rPr>
          <w:rFonts w:ascii="Times New Roman" w:hAnsi="Times New Roman" w:cs="Times New Roman"/>
          <w:bCs/>
        </w:rPr>
        <w:t>katılımcı</w:t>
      </w:r>
      <w:r w:rsidR="009423EF">
        <w:rPr>
          <w:rFonts w:ascii="Times New Roman" w:hAnsi="Times New Roman" w:cs="Times New Roman"/>
          <w:bCs/>
        </w:rPr>
        <w:t>ların</w:t>
      </w:r>
      <w:r w:rsidR="009423EF" w:rsidRPr="00981308">
        <w:rPr>
          <w:rFonts w:ascii="Times New Roman" w:hAnsi="Times New Roman" w:cs="Times New Roman"/>
          <w:bCs/>
        </w:rPr>
        <w:t xml:space="preserve"> </w:t>
      </w:r>
      <w:r w:rsidRPr="00981308">
        <w:rPr>
          <w:rFonts w:ascii="Times New Roman" w:hAnsi="Times New Roman" w:cs="Times New Roman"/>
          <w:bCs/>
        </w:rPr>
        <w:t>“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Fizikle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ilişkili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olayların</w:t>
      </w:r>
      <w:proofErr w:type="spellEnd"/>
      <w:r w:rsidR="002F2DF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F2DFA" w:rsidRPr="00981308">
        <w:rPr>
          <w:rFonts w:ascii="Times New Roman" w:hAnsi="Times New Roman" w:cs="Times New Roman"/>
          <w:bCs/>
          <w:lang w:val="en-US"/>
        </w:rPr>
        <w:t>konuşulduğ</w:t>
      </w:r>
      <w:r w:rsidR="00F74F2A" w:rsidRPr="00981308">
        <w:rPr>
          <w:rFonts w:ascii="Times New Roman" w:hAnsi="Times New Roman" w:cs="Times New Roman"/>
          <w:bCs/>
          <w:lang w:val="en-US"/>
        </w:rPr>
        <w:t>u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bir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ortamda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izleyenleri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doğru</w:t>
      </w:r>
      <w:r w:rsidR="002F2DFA" w:rsidRPr="00981308">
        <w:rPr>
          <w:rFonts w:ascii="Times New Roman" w:hAnsi="Times New Roman" w:cs="Times New Roman"/>
          <w:bCs/>
          <w:lang w:val="en-US"/>
        </w:rPr>
        <w:t>bilgilendirir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” </w:t>
      </w:r>
      <w:proofErr w:type="spellStart"/>
      <w:r w:rsidRPr="00981308">
        <w:rPr>
          <w:rFonts w:ascii="Times New Roman" w:hAnsi="Times New Roman" w:cs="Times New Roman"/>
          <w:bCs/>
          <w:lang w:val="en-US"/>
        </w:rPr>
        <w:t>sorusuna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“</w:t>
      </w:r>
      <w:r w:rsidRPr="00981308">
        <w:rPr>
          <w:rFonts w:ascii="Times New Roman" w:hAnsi="Times New Roman" w:cs="Times New Roman"/>
        </w:rPr>
        <w:t>kesinlikle katılıyorum, katılıyorum, kararsızım, katılmıyorum ve kesinlikle katılmıyorum’’ cevaplarından birini vermek suretiyle</w:t>
      </w:r>
      <w:r w:rsidR="002F2DFA" w:rsidRPr="00981308">
        <w:rPr>
          <w:rFonts w:ascii="Times New Roman" w:hAnsi="Times New Roman" w:cs="Times New Roman"/>
        </w:rPr>
        <w:t xml:space="preserve"> verilen cevaplar sırasıyla %15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75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10</w:t>
      </w:r>
      <w:r w:rsidRPr="00981308">
        <w:rPr>
          <w:rFonts w:ascii="Times New Roman" w:hAnsi="Times New Roman" w:cs="Times New Roman"/>
        </w:rPr>
        <w:t>, %</w:t>
      </w:r>
      <w:r w:rsidR="002F2DFA" w:rsidRPr="00981308">
        <w:rPr>
          <w:rFonts w:ascii="Times New Roman" w:hAnsi="Times New Roman" w:cs="Times New Roman"/>
        </w:rPr>
        <w:t>0</w:t>
      </w:r>
      <w:r w:rsidRPr="00981308">
        <w:rPr>
          <w:rFonts w:ascii="Times New Roman" w:hAnsi="Times New Roman" w:cs="Times New Roman"/>
        </w:rPr>
        <w:t>, %0 şeklindedir (Şekil 7)</w:t>
      </w:r>
      <w:r w:rsidR="00F74F2A" w:rsidRPr="00981308">
        <w:rPr>
          <w:rFonts w:ascii="Times New Roman" w:hAnsi="Times New Roman" w:cs="Times New Roman"/>
        </w:rPr>
        <w:t>.</w:t>
      </w:r>
      <w:r w:rsidRPr="00981308">
        <w:rPr>
          <w:rFonts w:ascii="Times New Roman" w:hAnsi="Times New Roman" w:cs="Times New Roman"/>
        </w:rPr>
        <w:t xml:space="preserve"> </w:t>
      </w:r>
      <w:r w:rsidR="00E330AC" w:rsidRPr="00981308">
        <w:rPr>
          <w:rFonts w:ascii="Times New Roman" w:hAnsi="Times New Roman" w:cs="Times New Roman"/>
        </w:rPr>
        <w:t xml:space="preserve"> </w:t>
      </w:r>
    </w:p>
    <w:p w14:paraId="6F89E9F9" w14:textId="77777777" w:rsidR="002F2DFA" w:rsidRPr="00981308" w:rsidRDefault="002F2DFA" w:rsidP="00E330AC">
      <w:pPr>
        <w:jc w:val="both"/>
        <w:rPr>
          <w:rFonts w:ascii="Times New Roman" w:hAnsi="Times New Roman" w:cs="Times New Roman"/>
        </w:rPr>
      </w:pPr>
    </w:p>
    <w:p w14:paraId="18E1DE0F" w14:textId="77777777" w:rsidR="00BC2509" w:rsidRPr="00981308" w:rsidRDefault="00BC2509" w:rsidP="002F2DFA">
      <w:pPr>
        <w:jc w:val="center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75EF268" wp14:editId="708669BA">
            <wp:extent cx="4320000" cy="2880000"/>
            <wp:effectExtent l="0" t="0" r="4445" b="1587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10AECE" w14:textId="77777777" w:rsidR="00F74F2A" w:rsidRPr="00981308" w:rsidRDefault="00F74F2A" w:rsidP="002F2DFA">
      <w:pPr>
        <w:jc w:val="center"/>
        <w:rPr>
          <w:rFonts w:ascii="Times New Roman" w:hAnsi="Times New Roman" w:cs="Times New Roman"/>
        </w:rPr>
      </w:pPr>
    </w:p>
    <w:p w14:paraId="170EE802" w14:textId="77777777" w:rsidR="00E330AC" w:rsidRPr="00981308" w:rsidRDefault="00E330AC" w:rsidP="00E330AC">
      <w:pPr>
        <w:jc w:val="center"/>
        <w:rPr>
          <w:rFonts w:ascii="Times New Roman" w:hAnsi="Times New Roman" w:cs="Times New Roman"/>
        </w:rPr>
      </w:pPr>
    </w:p>
    <w:p w14:paraId="31E76008" w14:textId="77777777" w:rsidR="00E330AC" w:rsidRPr="00981308" w:rsidRDefault="00C667A5" w:rsidP="00E330AC">
      <w:pPr>
        <w:jc w:val="both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bCs/>
        </w:rPr>
        <w:t xml:space="preserve">Ankete katılan </w:t>
      </w:r>
      <w:r w:rsidR="009423EF" w:rsidRPr="00981308">
        <w:rPr>
          <w:rFonts w:ascii="Times New Roman" w:hAnsi="Times New Roman" w:cs="Times New Roman"/>
          <w:bCs/>
        </w:rPr>
        <w:t>katılımcı</w:t>
      </w:r>
      <w:r w:rsidR="009423EF">
        <w:rPr>
          <w:rFonts w:ascii="Times New Roman" w:hAnsi="Times New Roman" w:cs="Times New Roman"/>
          <w:bCs/>
        </w:rPr>
        <w:t>ların</w:t>
      </w:r>
      <w:r w:rsidR="009423EF" w:rsidRPr="00981308">
        <w:rPr>
          <w:rFonts w:ascii="Times New Roman" w:hAnsi="Times New Roman" w:cs="Times New Roman"/>
          <w:bCs/>
        </w:rPr>
        <w:t xml:space="preserve"> </w:t>
      </w:r>
      <w:r w:rsidR="009423EF">
        <w:rPr>
          <w:rFonts w:ascii="Times New Roman" w:hAnsi="Times New Roman" w:cs="Times New Roman"/>
          <w:bCs/>
        </w:rPr>
        <w:t xml:space="preserve"> </w:t>
      </w:r>
      <w:r w:rsidRPr="00981308">
        <w:rPr>
          <w:rFonts w:ascii="Times New Roman" w:hAnsi="Times New Roman" w:cs="Times New Roman"/>
          <w:bCs/>
        </w:rPr>
        <w:t>“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Edindiği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bilgileri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toplumun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gelişmesinde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nasıl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kullanacağını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öğrenmiştir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981308">
        <w:rPr>
          <w:rFonts w:ascii="Times New Roman" w:hAnsi="Times New Roman" w:cs="Times New Roman"/>
          <w:bCs/>
          <w:lang w:val="en-US"/>
        </w:rPr>
        <w:t>sorusuna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“</w:t>
      </w:r>
      <w:r w:rsidRPr="00981308">
        <w:rPr>
          <w:rFonts w:ascii="Times New Roman" w:hAnsi="Times New Roman" w:cs="Times New Roman"/>
        </w:rPr>
        <w:t xml:space="preserve">kesinlikle katılıyorum, katılıyorum, kararsızım, katılmıyorum ve kesinlikle katılmıyorum’’ cevaplarından birini vermek suretiyle </w:t>
      </w:r>
      <w:r w:rsidR="00F74F2A" w:rsidRPr="00981308">
        <w:rPr>
          <w:rFonts w:ascii="Times New Roman" w:hAnsi="Times New Roman" w:cs="Times New Roman"/>
        </w:rPr>
        <w:t xml:space="preserve">verilen cevaplar sırasıyla %25, </w:t>
      </w:r>
      <w:r w:rsidRPr="00981308">
        <w:rPr>
          <w:rFonts w:ascii="Times New Roman" w:hAnsi="Times New Roman" w:cs="Times New Roman"/>
        </w:rPr>
        <w:t>%</w:t>
      </w:r>
      <w:r w:rsidR="00F74F2A" w:rsidRPr="00981308">
        <w:rPr>
          <w:rFonts w:ascii="Times New Roman" w:hAnsi="Times New Roman" w:cs="Times New Roman"/>
        </w:rPr>
        <w:t>45</w:t>
      </w:r>
      <w:r w:rsidRPr="00981308">
        <w:rPr>
          <w:rFonts w:ascii="Times New Roman" w:hAnsi="Times New Roman" w:cs="Times New Roman"/>
        </w:rPr>
        <w:t>, %</w:t>
      </w:r>
      <w:r w:rsidR="00F74F2A" w:rsidRPr="00981308">
        <w:rPr>
          <w:rFonts w:ascii="Times New Roman" w:hAnsi="Times New Roman" w:cs="Times New Roman"/>
        </w:rPr>
        <w:t>25, %</w:t>
      </w:r>
      <w:proofErr w:type="gramStart"/>
      <w:r w:rsidR="00F74F2A" w:rsidRPr="00981308">
        <w:rPr>
          <w:rFonts w:ascii="Times New Roman" w:hAnsi="Times New Roman" w:cs="Times New Roman"/>
        </w:rPr>
        <w:t>5</w:t>
      </w:r>
      <w:r w:rsidRPr="00981308">
        <w:rPr>
          <w:rFonts w:ascii="Times New Roman" w:hAnsi="Times New Roman" w:cs="Times New Roman"/>
        </w:rPr>
        <w:t>,  %</w:t>
      </w:r>
      <w:proofErr w:type="gramEnd"/>
      <w:r w:rsidR="00F74F2A" w:rsidRPr="00981308">
        <w:rPr>
          <w:rFonts w:ascii="Times New Roman" w:hAnsi="Times New Roman" w:cs="Times New Roman"/>
        </w:rPr>
        <w:t xml:space="preserve">0 </w:t>
      </w:r>
      <w:r w:rsidRPr="00981308">
        <w:rPr>
          <w:rFonts w:ascii="Times New Roman" w:hAnsi="Times New Roman" w:cs="Times New Roman"/>
        </w:rPr>
        <w:t>şeklindedir (Şekil 8)</w:t>
      </w:r>
      <w:r w:rsidR="00F74F2A" w:rsidRPr="00981308">
        <w:rPr>
          <w:rFonts w:ascii="Times New Roman" w:hAnsi="Times New Roman" w:cs="Times New Roman"/>
        </w:rPr>
        <w:t>.</w:t>
      </w:r>
      <w:r w:rsidRPr="00981308">
        <w:rPr>
          <w:rFonts w:ascii="Times New Roman" w:hAnsi="Times New Roman" w:cs="Times New Roman"/>
        </w:rPr>
        <w:t xml:space="preserve"> </w:t>
      </w:r>
      <w:r w:rsidR="00E330AC" w:rsidRPr="00981308">
        <w:rPr>
          <w:rFonts w:ascii="Times New Roman" w:hAnsi="Times New Roman" w:cs="Times New Roman"/>
        </w:rPr>
        <w:t xml:space="preserve"> </w:t>
      </w:r>
    </w:p>
    <w:p w14:paraId="145BDB71" w14:textId="77777777" w:rsidR="00F74F2A" w:rsidRPr="00981308" w:rsidRDefault="00F74F2A" w:rsidP="00E330AC">
      <w:pPr>
        <w:jc w:val="both"/>
        <w:rPr>
          <w:rFonts w:ascii="Times New Roman" w:hAnsi="Times New Roman" w:cs="Times New Roman"/>
        </w:rPr>
      </w:pPr>
    </w:p>
    <w:p w14:paraId="22FE2AEF" w14:textId="77777777" w:rsidR="00BC2509" w:rsidRPr="00981308" w:rsidRDefault="00BC2509" w:rsidP="00F74F2A">
      <w:pPr>
        <w:jc w:val="center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F92FEA0" wp14:editId="753F3C47">
            <wp:extent cx="4320000" cy="2880000"/>
            <wp:effectExtent l="0" t="0" r="4445" b="1587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C1E519" w14:textId="77777777" w:rsidR="00E330AC" w:rsidRPr="00981308" w:rsidRDefault="00E330AC" w:rsidP="009253C8">
      <w:pPr>
        <w:rPr>
          <w:rFonts w:ascii="Times New Roman" w:hAnsi="Times New Roman" w:cs="Times New Roman"/>
        </w:rPr>
      </w:pPr>
    </w:p>
    <w:p w14:paraId="287EB47E" w14:textId="77777777" w:rsidR="00E330AC" w:rsidRPr="00981308" w:rsidRDefault="00E330AC" w:rsidP="00E330AC">
      <w:pPr>
        <w:jc w:val="both"/>
        <w:rPr>
          <w:rFonts w:ascii="Times New Roman" w:hAnsi="Times New Roman" w:cs="Times New Roman"/>
          <w:bCs/>
        </w:rPr>
      </w:pPr>
    </w:p>
    <w:p w14:paraId="1FDF1965" w14:textId="77777777" w:rsidR="00F74F2A" w:rsidRPr="00981308" w:rsidRDefault="00F74F2A" w:rsidP="00E330AC">
      <w:pPr>
        <w:jc w:val="both"/>
        <w:rPr>
          <w:rFonts w:ascii="Times New Roman" w:hAnsi="Times New Roman" w:cs="Times New Roman"/>
          <w:bCs/>
        </w:rPr>
      </w:pPr>
    </w:p>
    <w:p w14:paraId="4CDE0671" w14:textId="77777777" w:rsidR="00F74F2A" w:rsidRPr="00981308" w:rsidRDefault="00F74F2A" w:rsidP="00E330AC">
      <w:pPr>
        <w:jc w:val="both"/>
        <w:rPr>
          <w:rFonts w:ascii="Times New Roman" w:hAnsi="Times New Roman" w:cs="Times New Roman"/>
          <w:bCs/>
        </w:rPr>
      </w:pPr>
    </w:p>
    <w:p w14:paraId="7CA9F337" w14:textId="77777777" w:rsidR="00F74F2A" w:rsidRPr="00981308" w:rsidRDefault="00F74F2A" w:rsidP="00E330AC">
      <w:pPr>
        <w:jc w:val="both"/>
        <w:rPr>
          <w:rFonts w:ascii="Times New Roman" w:hAnsi="Times New Roman" w:cs="Times New Roman"/>
          <w:bCs/>
        </w:rPr>
      </w:pPr>
    </w:p>
    <w:p w14:paraId="1EE480D7" w14:textId="77777777" w:rsidR="00F74F2A" w:rsidRPr="00981308" w:rsidRDefault="00F74F2A" w:rsidP="00E330AC">
      <w:pPr>
        <w:jc w:val="both"/>
        <w:rPr>
          <w:rFonts w:ascii="Times New Roman" w:hAnsi="Times New Roman" w:cs="Times New Roman"/>
          <w:bCs/>
        </w:rPr>
      </w:pPr>
    </w:p>
    <w:p w14:paraId="3F2F7552" w14:textId="77777777" w:rsidR="00F74F2A" w:rsidRPr="00981308" w:rsidRDefault="00C667A5" w:rsidP="00E330AC">
      <w:pPr>
        <w:jc w:val="both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bCs/>
        </w:rPr>
        <w:t xml:space="preserve">Ankete katılan </w:t>
      </w:r>
      <w:r w:rsidR="009423EF" w:rsidRPr="00981308">
        <w:rPr>
          <w:rFonts w:ascii="Times New Roman" w:hAnsi="Times New Roman" w:cs="Times New Roman"/>
          <w:bCs/>
        </w:rPr>
        <w:t>katılımcı</w:t>
      </w:r>
      <w:r w:rsidR="009423EF">
        <w:rPr>
          <w:rFonts w:ascii="Times New Roman" w:hAnsi="Times New Roman" w:cs="Times New Roman"/>
          <w:bCs/>
        </w:rPr>
        <w:t>ların</w:t>
      </w:r>
      <w:r w:rsidR="009423EF" w:rsidRPr="00981308">
        <w:rPr>
          <w:rFonts w:ascii="Times New Roman" w:hAnsi="Times New Roman" w:cs="Times New Roman"/>
          <w:bCs/>
        </w:rPr>
        <w:t xml:space="preserve"> </w:t>
      </w:r>
      <w:r w:rsidRPr="00981308">
        <w:rPr>
          <w:rFonts w:ascii="Times New Roman" w:hAnsi="Times New Roman" w:cs="Times New Roman"/>
          <w:bCs/>
        </w:rPr>
        <w:t>“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Edindiği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bilgileri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kullanarak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olayları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analiz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edebilir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ve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olayların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detaylı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analizi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ile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daha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ileri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düzey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bilgiler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elde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etmede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yarışçı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bir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kişiliğe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sahiptir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>.</w:t>
      </w:r>
      <w:r w:rsidRPr="00981308">
        <w:rPr>
          <w:rFonts w:ascii="Times New Roman" w:hAnsi="Times New Roman" w:cs="Times New Roman"/>
          <w:bCs/>
          <w:lang w:val="en-US"/>
        </w:rPr>
        <w:t xml:space="preserve">” </w:t>
      </w:r>
      <w:proofErr w:type="spellStart"/>
      <w:r w:rsidRPr="00981308">
        <w:rPr>
          <w:rFonts w:ascii="Times New Roman" w:hAnsi="Times New Roman" w:cs="Times New Roman"/>
          <w:bCs/>
          <w:lang w:val="en-US"/>
        </w:rPr>
        <w:t>sorusuna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“</w:t>
      </w:r>
      <w:r w:rsidRPr="00981308">
        <w:rPr>
          <w:rFonts w:ascii="Times New Roman" w:hAnsi="Times New Roman" w:cs="Times New Roman"/>
        </w:rPr>
        <w:t xml:space="preserve">kesinlikle katılıyorum, katılıyorum, kararsızım, katılmıyorum ve kesinlikle katılmıyorum’’ cevaplarından birini vermek suretiyle </w:t>
      </w:r>
      <w:r w:rsidR="00F74F2A" w:rsidRPr="00981308">
        <w:rPr>
          <w:rFonts w:ascii="Times New Roman" w:hAnsi="Times New Roman" w:cs="Times New Roman"/>
        </w:rPr>
        <w:t>verilen cevaplar sırasıyla %25</w:t>
      </w:r>
      <w:r w:rsidRPr="00981308">
        <w:rPr>
          <w:rFonts w:ascii="Times New Roman" w:hAnsi="Times New Roman" w:cs="Times New Roman"/>
        </w:rPr>
        <w:t>, %</w:t>
      </w:r>
      <w:r w:rsidR="00F74F2A" w:rsidRPr="00981308">
        <w:rPr>
          <w:rFonts w:ascii="Times New Roman" w:hAnsi="Times New Roman" w:cs="Times New Roman"/>
        </w:rPr>
        <w:t>40</w:t>
      </w:r>
      <w:r w:rsidRPr="00981308">
        <w:rPr>
          <w:rFonts w:ascii="Times New Roman" w:hAnsi="Times New Roman" w:cs="Times New Roman"/>
        </w:rPr>
        <w:t>, %</w:t>
      </w:r>
      <w:r w:rsidR="00F74F2A" w:rsidRPr="00981308">
        <w:rPr>
          <w:rFonts w:ascii="Times New Roman" w:hAnsi="Times New Roman" w:cs="Times New Roman"/>
        </w:rPr>
        <w:t>30</w:t>
      </w:r>
      <w:r w:rsidRPr="00981308">
        <w:rPr>
          <w:rFonts w:ascii="Times New Roman" w:hAnsi="Times New Roman" w:cs="Times New Roman"/>
        </w:rPr>
        <w:t>, %</w:t>
      </w:r>
      <w:r w:rsidR="00F74F2A" w:rsidRPr="00981308">
        <w:rPr>
          <w:rFonts w:ascii="Times New Roman" w:hAnsi="Times New Roman" w:cs="Times New Roman"/>
        </w:rPr>
        <w:t xml:space="preserve">5, </w:t>
      </w:r>
      <w:r w:rsidRPr="00981308">
        <w:rPr>
          <w:rFonts w:ascii="Times New Roman" w:hAnsi="Times New Roman" w:cs="Times New Roman"/>
        </w:rPr>
        <w:t>%</w:t>
      </w:r>
      <w:r w:rsidR="00F74F2A" w:rsidRPr="00981308">
        <w:rPr>
          <w:rFonts w:ascii="Times New Roman" w:hAnsi="Times New Roman" w:cs="Times New Roman"/>
        </w:rPr>
        <w:t xml:space="preserve">0 </w:t>
      </w:r>
      <w:r w:rsidRPr="00981308">
        <w:rPr>
          <w:rFonts w:ascii="Times New Roman" w:hAnsi="Times New Roman" w:cs="Times New Roman"/>
        </w:rPr>
        <w:t>şeklindedir (Şekil 9)</w:t>
      </w:r>
      <w:r w:rsidR="00F74F2A" w:rsidRPr="00981308">
        <w:rPr>
          <w:rFonts w:ascii="Times New Roman" w:hAnsi="Times New Roman" w:cs="Times New Roman"/>
        </w:rPr>
        <w:t>.</w:t>
      </w:r>
    </w:p>
    <w:p w14:paraId="1AB4B3FE" w14:textId="77777777" w:rsidR="00C667A5" w:rsidRPr="00981308" w:rsidRDefault="00C667A5" w:rsidP="00E330AC">
      <w:pPr>
        <w:jc w:val="both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</w:rPr>
        <w:t xml:space="preserve"> </w:t>
      </w:r>
      <w:r w:rsidR="00E330AC" w:rsidRPr="00981308">
        <w:rPr>
          <w:rFonts w:ascii="Times New Roman" w:hAnsi="Times New Roman" w:cs="Times New Roman"/>
        </w:rPr>
        <w:t xml:space="preserve">  </w:t>
      </w:r>
    </w:p>
    <w:p w14:paraId="2169CBA7" w14:textId="77777777" w:rsidR="00BC2509" w:rsidRPr="00981308" w:rsidRDefault="00BC2509" w:rsidP="00F74F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5F86F40" wp14:editId="76D09CAC">
            <wp:extent cx="4320000" cy="2880000"/>
            <wp:effectExtent l="0" t="0" r="4445" b="1587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2B677DE" w14:textId="77777777" w:rsidR="00F74F2A" w:rsidRPr="00981308" w:rsidRDefault="00F74F2A" w:rsidP="00F74F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D21744F" w14:textId="77777777" w:rsidR="00BC2509" w:rsidRPr="00981308" w:rsidRDefault="00BC2509" w:rsidP="00BC2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777F3DB" w14:textId="77777777" w:rsidR="00E330AC" w:rsidRPr="00981308" w:rsidRDefault="00E330AC" w:rsidP="00E330AC">
      <w:pPr>
        <w:jc w:val="center"/>
        <w:rPr>
          <w:rFonts w:ascii="Times New Roman" w:hAnsi="Times New Roman" w:cs="Times New Roman"/>
          <w:bCs/>
        </w:rPr>
      </w:pPr>
    </w:p>
    <w:p w14:paraId="7FD30DBE" w14:textId="77777777" w:rsidR="00E330AC" w:rsidRPr="00981308" w:rsidRDefault="00C667A5" w:rsidP="00E330AC">
      <w:pPr>
        <w:jc w:val="both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bCs/>
        </w:rPr>
        <w:t xml:space="preserve">Ankete katılan </w:t>
      </w:r>
      <w:r w:rsidR="009423EF" w:rsidRPr="00981308">
        <w:rPr>
          <w:rFonts w:ascii="Times New Roman" w:hAnsi="Times New Roman" w:cs="Times New Roman"/>
          <w:bCs/>
        </w:rPr>
        <w:t>katılımcı</w:t>
      </w:r>
      <w:r w:rsidR="009423EF">
        <w:rPr>
          <w:rFonts w:ascii="Times New Roman" w:hAnsi="Times New Roman" w:cs="Times New Roman"/>
          <w:bCs/>
        </w:rPr>
        <w:t>ların</w:t>
      </w:r>
      <w:r w:rsidR="009423EF" w:rsidRPr="00981308">
        <w:rPr>
          <w:rFonts w:ascii="Times New Roman" w:hAnsi="Times New Roman" w:cs="Times New Roman"/>
          <w:bCs/>
        </w:rPr>
        <w:t xml:space="preserve"> </w:t>
      </w:r>
      <w:r w:rsidRPr="00981308">
        <w:rPr>
          <w:rFonts w:ascii="Times New Roman" w:hAnsi="Times New Roman" w:cs="Times New Roman"/>
          <w:bCs/>
        </w:rPr>
        <w:t>“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Uluslararası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bilim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arenasında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kendine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güvenen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bir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kişiliğe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sahiptir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>.</w:t>
      </w:r>
      <w:r w:rsidRPr="00981308">
        <w:rPr>
          <w:rFonts w:ascii="Times New Roman" w:hAnsi="Times New Roman" w:cs="Times New Roman"/>
          <w:bCs/>
          <w:lang w:val="en-US"/>
        </w:rPr>
        <w:t xml:space="preserve">” </w:t>
      </w:r>
      <w:proofErr w:type="spellStart"/>
      <w:r w:rsidRPr="00981308">
        <w:rPr>
          <w:rFonts w:ascii="Times New Roman" w:hAnsi="Times New Roman" w:cs="Times New Roman"/>
          <w:bCs/>
          <w:lang w:val="en-US"/>
        </w:rPr>
        <w:t>sorusuna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“</w:t>
      </w:r>
      <w:r w:rsidRPr="00981308">
        <w:rPr>
          <w:rFonts w:ascii="Times New Roman" w:hAnsi="Times New Roman" w:cs="Times New Roman"/>
        </w:rPr>
        <w:t>kesinlikle katılıyorum, katılıyorum, kararsızım, katılmıyorum ve kesinlikle katılmıyorum’’ cevaplarından birini vermek suretiyle verilen cevaplar s</w:t>
      </w:r>
      <w:r w:rsidR="00F74F2A" w:rsidRPr="00981308">
        <w:rPr>
          <w:rFonts w:ascii="Times New Roman" w:hAnsi="Times New Roman" w:cs="Times New Roman"/>
        </w:rPr>
        <w:t xml:space="preserve">ırasıyla %10, </w:t>
      </w:r>
      <w:r w:rsidRPr="00981308">
        <w:rPr>
          <w:rFonts w:ascii="Times New Roman" w:hAnsi="Times New Roman" w:cs="Times New Roman"/>
        </w:rPr>
        <w:t>%</w:t>
      </w:r>
      <w:r w:rsidR="00F74F2A" w:rsidRPr="00981308">
        <w:rPr>
          <w:rFonts w:ascii="Times New Roman" w:hAnsi="Times New Roman" w:cs="Times New Roman"/>
        </w:rPr>
        <w:t>35</w:t>
      </w:r>
      <w:r w:rsidRPr="00981308">
        <w:rPr>
          <w:rFonts w:ascii="Times New Roman" w:hAnsi="Times New Roman" w:cs="Times New Roman"/>
        </w:rPr>
        <w:t>, %</w:t>
      </w:r>
      <w:r w:rsidR="00F74F2A" w:rsidRPr="00981308">
        <w:rPr>
          <w:rFonts w:ascii="Times New Roman" w:hAnsi="Times New Roman" w:cs="Times New Roman"/>
        </w:rPr>
        <w:t>40</w:t>
      </w:r>
      <w:r w:rsidRPr="00981308">
        <w:rPr>
          <w:rFonts w:ascii="Times New Roman" w:hAnsi="Times New Roman" w:cs="Times New Roman"/>
        </w:rPr>
        <w:t>, %</w:t>
      </w:r>
      <w:proofErr w:type="gramStart"/>
      <w:r w:rsidR="00F74F2A" w:rsidRPr="00981308">
        <w:rPr>
          <w:rFonts w:ascii="Times New Roman" w:hAnsi="Times New Roman" w:cs="Times New Roman"/>
        </w:rPr>
        <w:t>10,  %</w:t>
      </w:r>
      <w:proofErr w:type="gramEnd"/>
      <w:r w:rsidR="00F74F2A" w:rsidRPr="00981308">
        <w:rPr>
          <w:rFonts w:ascii="Times New Roman" w:hAnsi="Times New Roman" w:cs="Times New Roman"/>
        </w:rPr>
        <w:t>5</w:t>
      </w:r>
      <w:r w:rsidRPr="00981308">
        <w:rPr>
          <w:rFonts w:ascii="Times New Roman" w:hAnsi="Times New Roman" w:cs="Times New Roman"/>
        </w:rPr>
        <w:t xml:space="preserve"> şeklindedir (Şekil 10)</w:t>
      </w:r>
      <w:r w:rsidR="00F74F2A" w:rsidRPr="00981308">
        <w:rPr>
          <w:rFonts w:ascii="Times New Roman" w:hAnsi="Times New Roman" w:cs="Times New Roman"/>
        </w:rPr>
        <w:t>.</w:t>
      </w:r>
      <w:r w:rsidRPr="00981308">
        <w:rPr>
          <w:rFonts w:ascii="Times New Roman" w:hAnsi="Times New Roman" w:cs="Times New Roman"/>
        </w:rPr>
        <w:t xml:space="preserve">      </w:t>
      </w:r>
    </w:p>
    <w:p w14:paraId="5EC33585" w14:textId="77777777" w:rsidR="00F74F2A" w:rsidRPr="00981308" w:rsidRDefault="00F74F2A" w:rsidP="00E330AC">
      <w:pPr>
        <w:jc w:val="both"/>
        <w:rPr>
          <w:rFonts w:ascii="Times New Roman" w:hAnsi="Times New Roman" w:cs="Times New Roman"/>
        </w:rPr>
      </w:pPr>
    </w:p>
    <w:p w14:paraId="01E92721" w14:textId="77777777" w:rsidR="00F74F2A" w:rsidRPr="00981308" w:rsidRDefault="00F74F2A" w:rsidP="00E330AC">
      <w:pPr>
        <w:jc w:val="both"/>
        <w:rPr>
          <w:rFonts w:ascii="Times New Roman" w:hAnsi="Times New Roman" w:cs="Times New Roman"/>
        </w:rPr>
      </w:pPr>
    </w:p>
    <w:p w14:paraId="688EE178" w14:textId="77777777" w:rsidR="00BC2509" w:rsidRPr="00981308" w:rsidRDefault="00BC2509" w:rsidP="00F74F2A">
      <w:pPr>
        <w:jc w:val="center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C177C0E" wp14:editId="6BFEEB71">
            <wp:extent cx="4320000" cy="2880000"/>
            <wp:effectExtent l="0" t="0" r="4445" b="1587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C6CB98C" w14:textId="77777777" w:rsidR="00E330AC" w:rsidRPr="00981308" w:rsidRDefault="00E330AC" w:rsidP="00C667A5">
      <w:pPr>
        <w:rPr>
          <w:rFonts w:ascii="Times New Roman" w:hAnsi="Times New Roman" w:cs="Times New Roman"/>
        </w:rPr>
      </w:pPr>
    </w:p>
    <w:p w14:paraId="0217117F" w14:textId="77777777" w:rsidR="00C667A5" w:rsidRPr="00981308" w:rsidRDefault="00C667A5" w:rsidP="00C667A5">
      <w:pPr>
        <w:rPr>
          <w:rFonts w:ascii="Times New Roman" w:hAnsi="Times New Roman" w:cs="Times New Roman"/>
          <w:bCs/>
        </w:rPr>
      </w:pPr>
    </w:p>
    <w:p w14:paraId="4A06DC40" w14:textId="77777777" w:rsidR="00F74F2A" w:rsidRPr="00981308" w:rsidRDefault="00F74F2A" w:rsidP="00E330AC">
      <w:pPr>
        <w:jc w:val="both"/>
        <w:rPr>
          <w:rFonts w:ascii="Times New Roman" w:hAnsi="Times New Roman" w:cs="Times New Roman"/>
          <w:bCs/>
        </w:rPr>
      </w:pPr>
    </w:p>
    <w:p w14:paraId="043C560D" w14:textId="77777777" w:rsidR="00F74F2A" w:rsidRPr="00981308" w:rsidRDefault="00F74F2A" w:rsidP="00E330AC">
      <w:pPr>
        <w:jc w:val="both"/>
        <w:rPr>
          <w:rFonts w:ascii="Times New Roman" w:hAnsi="Times New Roman" w:cs="Times New Roman"/>
          <w:bCs/>
        </w:rPr>
      </w:pPr>
    </w:p>
    <w:p w14:paraId="19BDF031" w14:textId="77777777" w:rsidR="00F74F2A" w:rsidRPr="00981308" w:rsidRDefault="00F74F2A" w:rsidP="00E330AC">
      <w:pPr>
        <w:jc w:val="both"/>
        <w:rPr>
          <w:rFonts w:ascii="Times New Roman" w:hAnsi="Times New Roman" w:cs="Times New Roman"/>
          <w:bCs/>
        </w:rPr>
      </w:pPr>
    </w:p>
    <w:p w14:paraId="26B43582" w14:textId="77777777" w:rsidR="00E330AC" w:rsidRPr="00981308" w:rsidRDefault="00C667A5" w:rsidP="00E330AC">
      <w:pPr>
        <w:jc w:val="both"/>
        <w:rPr>
          <w:rFonts w:ascii="Times New Roman" w:hAnsi="Times New Roman" w:cs="Times New Roman"/>
          <w:bCs/>
        </w:rPr>
      </w:pPr>
      <w:r w:rsidRPr="00981308">
        <w:rPr>
          <w:rFonts w:ascii="Times New Roman" w:hAnsi="Times New Roman" w:cs="Times New Roman"/>
          <w:bCs/>
        </w:rPr>
        <w:t xml:space="preserve">Ankete katılan </w:t>
      </w:r>
      <w:r w:rsidR="009423EF" w:rsidRPr="00981308">
        <w:rPr>
          <w:rFonts w:ascii="Times New Roman" w:hAnsi="Times New Roman" w:cs="Times New Roman"/>
          <w:bCs/>
        </w:rPr>
        <w:t>katılımcı</w:t>
      </w:r>
      <w:r w:rsidR="009423EF">
        <w:rPr>
          <w:rFonts w:ascii="Times New Roman" w:hAnsi="Times New Roman" w:cs="Times New Roman"/>
          <w:bCs/>
        </w:rPr>
        <w:t>ların</w:t>
      </w:r>
      <w:r w:rsidR="009423EF" w:rsidRPr="00981308">
        <w:rPr>
          <w:rFonts w:ascii="Times New Roman" w:hAnsi="Times New Roman" w:cs="Times New Roman"/>
          <w:bCs/>
        </w:rPr>
        <w:t xml:space="preserve"> </w:t>
      </w:r>
      <w:r w:rsidRPr="00981308">
        <w:rPr>
          <w:rFonts w:ascii="Times New Roman" w:hAnsi="Times New Roman" w:cs="Times New Roman"/>
          <w:bCs/>
        </w:rPr>
        <w:t>“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Mesleği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ile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ilgili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her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gelişmeyi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takip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edebilme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ve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edindiği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bilgileri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kullanabilme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kabiliyetine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74F2A" w:rsidRPr="00981308">
        <w:rPr>
          <w:rFonts w:ascii="Times New Roman" w:hAnsi="Times New Roman" w:cs="Times New Roman"/>
          <w:bCs/>
          <w:lang w:val="en-US"/>
        </w:rPr>
        <w:t>sahiptir</w:t>
      </w:r>
      <w:proofErr w:type="spellEnd"/>
      <w:r w:rsidR="00F74F2A" w:rsidRPr="00981308">
        <w:rPr>
          <w:rFonts w:ascii="Times New Roman" w:hAnsi="Times New Roman" w:cs="Times New Roman"/>
          <w:bCs/>
          <w:lang w:val="en-US"/>
        </w:rPr>
        <w:t>.</w:t>
      </w:r>
      <w:r w:rsidR="00F74F2A" w:rsidRPr="00981308">
        <w:rPr>
          <w:rFonts w:ascii="Times New Roman" w:hAnsi="Times New Roman" w:cs="Times New Roman"/>
          <w:bCs/>
        </w:rPr>
        <w:t xml:space="preserve">” </w:t>
      </w:r>
      <w:proofErr w:type="spellStart"/>
      <w:r w:rsidRPr="00981308">
        <w:rPr>
          <w:rFonts w:ascii="Times New Roman" w:hAnsi="Times New Roman" w:cs="Times New Roman"/>
          <w:bCs/>
          <w:lang w:val="en-US"/>
        </w:rPr>
        <w:t>sorusuna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“</w:t>
      </w:r>
      <w:r w:rsidRPr="00981308">
        <w:rPr>
          <w:rFonts w:ascii="Times New Roman" w:hAnsi="Times New Roman" w:cs="Times New Roman"/>
        </w:rPr>
        <w:t xml:space="preserve">kesinlikle katılıyorum, katılıyorum, kararsızım, katılmıyorum ve kesinlikle katılmıyorum’’ cevaplarından birini vermek suretiyle </w:t>
      </w:r>
      <w:r w:rsidR="00F74F2A" w:rsidRPr="00981308">
        <w:rPr>
          <w:rFonts w:ascii="Times New Roman" w:hAnsi="Times New Roman" w:cs="Times New Roman"/>
        </w:rPr>
        <w:t>verilen cevaplar sırasıyla %15</w:t>
      </w:r>
      <w:r w:rsidRPr="00981308">
        <w:rPr>
          <w:rFonts w:ascii="Times New Roman" w:hAnsi="Times New Roman" w:cs="Times New Roman"/>
        </w:rPr>
        <w:t>, %</w:t>
      </w:r>
      <w:r w:rsidR="00F74F2A" w:rsidRPr="00981308">
        <w:rPr>
          <w:rFonts w:ascii="Times New Roman" w:hAnsi="Times New Roman" w:cs="Times New Roman"/>
        </w:rPr>
        <w:t>50</w:t>
      </w:r>
      <w:r w:rsidRPr="00981308">
        <w:rPr>
          <w:rFonts w:ascii="Times New Roman" w:hAnsi="Times New Roman" w:cs="Times New Roman"/>
        </w:rPr>
        <w:t>, %</w:t>
      </w:r>
      <w:r w:rsidR="00F74F2A" w:rsidRPr="00981308">
        <w:rPr>
          <w:rFonts w:ascii="Times New Roman" w:hAnsi="Times New Roman" w:cs="Times New Roman"/>
        </w:rPr>
        <w:t>30</w:t>
      </w:r>
      <w:r w:rsidRPr="00981308">
        <w:rPr>
          <w:rFonts w:ascii="Times New Roman" w:hAnsi="Times New Roman" w:cs="Times New Roman"/>
        </w:rPr>
        <w:t>,</w:t>
      </w:r>
      <w:r w:rsidR="004E717A" w:rsidRPr="00981308">
        <w:rPr>
          <w:rFonts w:ascii="Times New Roman" w:hAnsi="Times New Roman" w:cs="Times New Roman"/>
        </w:rPr>
        <w:t xml:space="preserve"> %5</w:t>
      </w:r>
      <w:r w:rsidR="00F74F2A" w:rsidRPr="00981308">
        <w:rPr>
          <w:rFonts w:ascii="Times New Roman" w:hAnsi="Times New Roman" w:cs="Times New Roman"/>
        </w:rPr>
        <w:t>,</w:t>
      </w:r>
      <w:r w:rsidRPr="00981308">
        <w:rPr>
          <w:rFonts w:ascii="Times New Roman" w:hAnsi="Times New Roman" w:cs="Times New Roman"/>
        </w:rPr>
        <w:t xml:space="preserve"> </w:t>
      </w:r>
      <w:r w:rsidR="004E717A" w:rsidRPr="00981308">
        <w:rPr>
          <w:rFonts w:ascii="Times New Roman" w:hAnsi="Times New Roman" w:cs="Times New Roman"/>
        </w:rPr>
        <w:t>%</w:t>
      </w:r>
      <w:r w:rsidR="00F74F2A" w:rsidRPr="00981308">
        <w:rPr>
          <w:rFonts w:ascii="Times New Roman" w:hAnsi="Times New Roman" w:cs="Times New Roman"/>
        </w:rPr>
        <w:t>0</w:t>
      </w:r>
      <w:r w:rsidRPr="00981308">
        <w:rPr>
          <w:rFonts w:ascii="Times New Roman" w:hAnsi="Times New Roman" w:cs="Times New Roman"/>
        </w:rPr>
        <w:t xml:space="preserve"> şeklindedir (Şekil </w:t>
      </w:r>
      <w:r w:rsidR="004E717A" w:rsidRPr="00981308">
        <w:rPr>
          <w:rFonts w:ascii="Times New Roman" w:hAnsi="Times New Roman" w:cs="Times New Roman"/>
        </w:rPr>
        <w:t>11</w:t>
      </w:r>
      <w:r w:rsidRPr="00981308">
        <w:rPr>
          <w:rFonts w:ascii="Times New Roman" w:hAnsi="Times New Roman" w:cs="Times New Roman"/>
        </w:rPr>
        <w:t xml:space="preserve">)   </w:t>
      </w:r>
      <w:r w:rsidR="00E330AC" w:rsidRPr="00981308">
        <w:rPr>
          <w:rFonts w:ascii="Times New Roman" w:hAnsi="Times New Roman" w:cs="Times New Roman"/>
        </w:rPr>
        <w:t xml:space="preserve"> </w:t>
      </w:r>
    </w:p>
    <w:p w14:paraId="6A758E6C" w14:textId="77777777" w:rsidR="00F74F2A" w:rsidRPr="00981308" w:rsidRDefault="00F74F2A" w:rsidP="00E330AC">
      <w:pPr>
        <w:jc w:val="both"/>
        <w:rPr>
          <w:rFonts w:ascii="Times New Roman" w:hAnsi="Times New Roman" w:cs="Times New Roman"/>
        </w:rPr>
      </w:pPr>
    </w:p>
    <w:p w14:paraId="3AE5A90A" w14:textId="77777777" w:rsidR="00BC2509" w:rsidRPr="00981308" w:rsidRDefault="00BC2509" w:rsidP="00F74F2A">
      <w:pPr>
        <w:jc w:val="center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D9B3D65" wp14:editId="378F2289">
            <wp:extent cx="4320000" cy="2880000"/>
            <wp:effectExtent l="0" t="0" r="4445" b="1587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92BC60" w14:textId="77777777" w:rsidR="00C667A5" w:rsidRPr="00981308" w:rsidRDefault="00C667A5" w:rsidP="00C667A5">
      <w:pPr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</w:rPr>
        <w:t xml:space="preserve">                 </w:t>
      </w:r>
    </w:p>
    <w:p w14:paraId="73517D3F" w14:textId="77777777" w:rsidR="00E330AC" w:rsidRPr="00981308" w:rsidRDefault="00E330AC" w:rsidP="00E330AC">
      <w:pPr>
        <w:jc w:val="both"/>
        <w:rPr>
          <w:rFonts w:ascii="Times New Roman" w:hAnsi="Times New Roman" w:cs="Times New Roman"/>
          <w:bCs/>
        </w:rPr>
      </w:pPr>
    </w:p>
    <w:p w14:paraId="183ED9F1" w14:textId="77777777" w:rsidR="00BC2509" w:rsidRPr="00981308" w:rsidRDefault="004E717A" w:rsidP="00BC2509">
      <w:pPr>
        <w:jc w:val="both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bCs/>
        </w:rPr>
        <w:t xml:space="preserve">Ankete katılan </w:t>
      </w:r>
      <w:r w:rsidR="009423EF" w:rsidRPr="00981308">
        <w:rPr>
          <w:rFonts w:ascii="Times New Roman" w:hAnsi="Times New Roman" w:cs="Times New Roman"/>
          <w:bCs/>
        </w:rPr>
        <w:t>katılımcı</w:t>
      </w:r>
      <w:r w:rsidR="009423EF">
        <w:rPr>
          <w:rFonts w:ascii="Times New Roman" w:hAnsi="Times New Roman" w:cs="Times New Roman"/>
          <w:bCs/>
        </w:rPr>
        <w:t>ların</w:t>
      </w:r>
      <w:r w:rsidR="009423EF" w:rsidRPr="00981308">
        <w:rPr>
          <w:rFonts w:ascii="Times New Roman" w:hAnsi="Times New Roman" w:cs="Times New Roman"/>
          <w:bCs/>
        </w:rPr>
        <w:t xml:space="preserve"> </w:t>
      </w:r>
      <w:r w:rsidRPr="00981308">
        <w:rPr>
          <w:rFonts w:ascii="Times New Roman" w:hAnsi="Times New Roman" w:cs="Times New Roman"/>
          <w:bCs/>
        </w:rPr>
        <w:t>“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Bilimsel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çalışmanın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hiçbir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zaman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bitmeyeceği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ve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daima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çalışılması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gerektiğinin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C2509" w:rsidRPr="00981308">
        <w:rPr>
          <w:rFonts w:ascii="Times New Roman" w:hAnsi="Times New Roman" w:cs="Times New Roman"/>
          <w:bCs/>
          <w:lang w:val="en-US"/>
        </w:rPr>
        <w:t>bilincindedir</w:t>
      </w:r>
      <w:proofErr w:type="spellEnd"/>
      <w:r w:rsidR="00BC2509" w:rsidRPr="00981308">
        <w:rPr>
          <w:rFonts w:ascii="Times New Roman" w:hAnsi="Times New Roman" w:cs="Times New Roman"/>
          <w:bCs/>
          <w:lang w:val="en-US"/>
        </w:rPr>
        <w:t xml:space="preserve">.” </w:t>
      </w:r>
      <w:proofErr w:type="spellStart"/>
      <w:r w:rsidRPr="00981308">
        <w:rPr>
          <w:rFonts w:ascii="Times New Roman" w:hAnsi="Times New Roman" w:cs="Times New Roman"/>
          <w:bCs/>
          <w:lang w:val="en-US"/>
        </w:rPr>
        <w:t>sorusuna</w:t>
      </w:r>
      <w:proofErr w:type="spellEnd"/>
      <w:r w:rsidRPr="00981308">
        <w:rPr>
          <w:rFonts w:ascii="Times New Roman" w:hAnsi="Times New Roman" w:cs="Times New Roman"/>
          <w:bCs/>
          <w:lang w:val="en-US"/>
        </w:rPr>
        <w:t xml:space="preserve"> “</w:t>
      </w:r>
      <w:r w:rsidRPr="00981308">
        <w:rPr>
          <w:rFonts w:ascii="Times New Roman" w:hAnsi="Times New Roman" w:cs="Times New Roman"/>
        </w:rPr>
        <w:t>kesinlikle katılıyorum, katılıyorum, kararsızım, katılmıyorum ve kesinlikle katılmıyorum’’ cevaplarından birini vermek suretiyle verilen cevaplar sırasıyla %33.3, %52.3, %14.2, %</w:t>
      </w:r>
      <w:proofErr w:type="gramStart"/>
      <w:r w:rsidRPr="00981308">
        <w:rPr>
          <w:rFonts w:ascii="Times New Roman" w:hAnsi="Times New Roman" w:cs="Times New Roman"/>
        </w:rPr>
        <w:t>0,  %</w:t>
      </w:r>
      <w:proofErr w:type="gramEnd"/>
      <w:r w:rsidRPr="00981308">
        <w:rPr>
          <w:rFonts w:ascii="Times New Roman" w:hAnsi="Times New Roman" w:cs="Times New Roman"/>
        </w:rPr>
        <w:t xml:space="preserve">0 şeklindedir (Şekil 12)     </w:t>
      </w:r>
    </w:p>
    <w:p w14:paraId="3E3BB65C" w14:textId="77777777" w:rsidR="00BC2509" w:rsidRPr="00981308" w:rsidRDefault="00BC2509" w:rsidP="00E330AC">
      <w:pPr>
        <w:jc w:val="both"/>
        <w:rPr>
          <w:rFonts w:ascii="Times New Roman" w:hAnsi="Times New Roman" w:cs="Times New Roman"/>
        </w:rPr>
      </w:pPr>
    </w:p>
    <w:p w14:paraId="13CFD006" w14:textId="77777777" w:rsidR="001C46AF" w:rsidRPr="00981308" w:rsidRDefault="00BC2509" w:rsidP="00BC2509">
      <w:pPr>
        <w:jc w:val="center"/>
        <w:rPr>
          <w:rFonts w:ascii="Times New Roman" w:hAnsi="Times New Roman" w:cs="Times New Roman"/>
        </w:rPr>
      </w:pPr>
      <w:r w:rsidRPr="009813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92CA941" wp14:editId="1165E108">
            <wp:extent cx="4320000" cy="2880000"/>
            <wp:effectExtent l="0" t="0" r="4445" b="1587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1C46AF" w:rsidRPr="00981308" w:rsidSect="00E330A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50"/>
    <w:rsid w:val="00185379"/>
    <w:rsid w:val="001C46AF"/>
    <w:rsid w:val="002F2DFA"/>
    <w:rsid w:val="003C4B6A"/>
    <w:rsid w:val="004E717A"/>
    <w:rsid w:val="00566550"/>
    <w:rsid w:val="005C400B"/>
    <w:rsid w:val="008913AD"/>
    <w:rsid w:val="00901B86"/>
    <w:rsid w:val="009253C8"/>
    <w:rsid w:val="009423EF"/>
    <w:rsid w:val="00981308"/>
    <w:rsid w:val="00BC2509"/>
    <w:rsid w:val="00C667A5"/>
    <w:rsid w:val="00E330AC"/>
    <w:rsid w:val="00E6430A"/>
    <w:rsid w:val="00F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8AE1"/>
  <w15:chartTrackingRefBased/>
  <w15:docId w15:val="{DAD4C7AB-09A3-4FB3-BD15-A53A187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6A"/>
    <w:pPr>
      <w:spacing w:line="256" w:lineRule="auto"/>
      <w:ind w:left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p\Desktop\Anketler%20-%20Grafikleri%20bitenler\Program%20&#231;&#305;kt&#305;lar&#305;%20De&#287;.%20Anketi\Program%20C&#807;&#305;kt&#305;lar&#305;%20Deg&#774;erlendirme%20Anketi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Karşılaştığı olayları fizik açısından değerlendirebilir.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4"/>
          </a:solidFill>
          <a:ln>
            <a:noFill/>
          </a:ln>
          <a:effectLst/>
        </c:spPr>
      </c:pivotFmt>
      <c:pivotFmt>
        <c:idx val="3"/>
        <c:spPr>
          <a:solidFill>
            <a:schemeClr val="accent6"/>
          </a:solidFill>
          <a:ln>
            <a:noFill/>
          </a:ln>
          <a:effectLst/>
        </c:spPr>
      </c:pivotFmt>
      <c:pivotFmt>
        <c:idx val="4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5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4"/>
          </a:solidFill>
          <a:ln>
            <a:noFill/>
          </a:ln>
          <a:effectLst/>
        </c:spPr>
      </c:pivotFmt>
      <c:pivotFmt>
        <c:idx val="8"/>
        <c:spPr>
          <a:solidFill>
            <a:schemeClr val="accent6"/>
          </a:solidFill>
          <a:ln>
            <a:noFill/>
          </a:ln>
          <a:effectLst/>
        </c:spPr>
      </c:pivotFmt>
      <c:pivotFmt>
        <c:idx val="9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1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4"/>
          </a:solidFill>
          <a:ln>
            <a:noFill/>
          </a:ln>
          <a:effectLst/>
        </c:spPr>
      </c:pivotFmt>
      <c:pivotFmt>
        <c:idx val="12"/>
        <c:spPr>
          <a:solidFill>
            <a:schemeClr val="accent6"/>
          </a:solidFill>
          <a:ln>
            <a:noFill/>
          </a:ln>
          <a:effectLst/>
        </c:spPr>
      </c:pivotFmt>
      <c:pivotFmt>
        <c:idx val="13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630-4686-A03B-F0879F7C43A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630-4686-A03B-F0879F7C43A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630-4686-A03B-F0879F7C43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Sheet3!$A$2:$A$6</c:f>
              <c:strCache>
                <c:ptCount val="4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  <c:pt idx="3">
                  <c:v>Katılmıyorum</c:v>
                </c:pt>
              </c:strCache>
            </c:strRef>
          </c:cat>
          <c:val>
            <c:numRef>
              <c:f>Sheet3!$B$2:$B$6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30-4686-A03B-F0879F7C43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9955952"/>
        <c:axId val="1737037392"/>
      </c:barChart>
      <c:catAx>
        <c:axId val="1739955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37037392"/>
        <c:crosses val="autoZero"/>
        <c:auto val="1"/>
        <c:lblAlgn val="ctr"/>
        <c:lblOffset val="100"/>
        <c:noMultiLvlLbl val="0"/>
      </c:catAx>
      <c:valAx>
        <c:axId val="173703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3995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Uluslararası bilim arenasında kendine güvenen bir kişiliğe sahiptir.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</c:pivotFmt>
      <c:pivotFmt>
        <c:idx val="3"/>
        <c:spPr>
          <a:solidFill>
            <a:schemeClr val="accent4"/>
          </a:solidFill>
          <a:ln>
            <a:noFill/>
          </a:ln>
          <a:effectLst/>
        </c:spPr>
      </c:pivotFmt>
      <c:pivotFmt>
        <c:idx val="4"/>
        <c:spPr>
          <a:solidFill>
            <a:schemeClr val="accent6"/>
          </a:solidFill>
          <a:ln>
            <a:noFill/>
          </a:ln>
          <a:effectLst/>
        </c:spPr>
      </c:pivotFmt>
      <c:pivotFmt>
        <c:idx val="5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6"/>
        <c:spPr>
          <a:solidFill>
            <a:schemeClr val="accent2">
              <a:lumMod val="50000"/>
            </a:schemeClr>
          </a:solidFill>
          <a:ln>
            <a:noFill/>
          </a:ln>
          <a:effectLst/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2"/>
          </a:solidFill>
          <a:ln>
            <a:noFill/>
          </a:ln>
          <a:effectLst/>
        </c:spPr>
      </c:pivotFmt>
      <c:pivotFmt>
        <c:idx val="9"/>
        <c:spPr>
          <a:solidFill>
            <a:schemeClr val="accent4"/>
          </a:solidFill>
          <a:ln>
            <a:noFill/>
          </a:ln>
          <a:effectLst/>
        </c:spPr>
      </c:pivotFmt>
      <c:pivotFmt>
        <c:idx val="10"/>
        <c:spPr>
          <a:solidFill>
            <a:schemeClr val="accent6"/>
          </a:solidFill>
          <a:ln>
            <a:noFill/>
          </a:ln>
          <a:effectLst/>
        </c:spPr>
      </c:pivotFmt>
      <c:pivotFmt>
        <c:idx val="11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12"/>
        <c:spPr>
          <a:solidFill>
            <a:schemeClr val="accent2">
              <a:lumMod val="50000"/>
            </a:schemeClr>
          </a:solidFill>
          <a:ln>
            <a:noFill/>
          </a:ln>
          <a:effectLst/>
        </c:spP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2"/>
          </a:solidFill>
          <a:ln>
            <a:noFill/>
          </a:ln>
          <a:effectLst/>
        </c:spPr>
      </c:pivotFmt>
      <c:pivotFmt>
        <c:idx val="15"/>
        <c:spPr>
          <a:solidFill>
            <a:schemeClr val="accent4"/>
          </a:solidFill>
          <a:ln>
            <a:noFill/>
          </a:ln>
          <a:effectLst/>
        </c:spPr>
      </c:pivotFmt>
      <c:pivotFmt>
        <c:idx val="16"/>
        <c:spPr>
          <a:solidFill>
            <a:schemeClr val="accent6"/>
          </a:solidFill>
          <a:ln>
            <a:noFill/>
          </a:ln>
          <a:effectLst/>
        </c:spPr>
      </c:pivotFmt>
      <c:pivotFmt>
        <c:idx val="17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18"/>
        <c:spPr>
          <a:solidFill>
            <a:schemeClr val="accent2">
              <a:lumMod val="50000"/>
            </a:schemeClr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Sheet3!$B$233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578-491A-AD99-C68CB1A380F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578-491A-AD99-C68CB1A380F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578-491A-AD99-C68CB1A380F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578-491A-AD99-C68CB1A380F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578-491A-AD99-C68CB1A380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Sheet3!$A$234:$A$239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Sheet3!$B$234:$B$239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78-491A-AD99-C68CB1A380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3532096"/>
        <c:axId val="1923522528"/>
      </c:barChart>
      <c:catAx>
        <c:axId val="19235320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23522528"/>
        <c:crosses val="autoZero"/>
        <c:auto val="1"/>
        <c:lblAlgn val="ctr"/>
        <c:lblOffset val="100"/>
        <c:noMultiLvlLbl val="0"/>
      </c:catAx>
      <c:valAx>
        <c:axId val="192352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2353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Mesleği ile ilgili her gelişmeyi takip edebilme ve edindiği bilgileri kullanabilme kabiliyetine sahiptir.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4"/>
          </a:solidFill>
          <a:ln>
            <a:noFill/>
          </a:ln>
          <a:effectLst/>
        </c:spPr>
      </c:pivotFmt>
      <c:pivotFmt>
        <c:idx val="3"/>
        <c:spPr>
          <a:solidFill>
            <a:schemeClr val="accent6"/>
          </a:solidFill>
          <a:ln>
            <a:noFill/>
          </a:ln>
          <a:effectLst/>
        </c:spPr>
      </c:pivotFmt>
      <c:pivotFmt>
        <c:idx val="4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5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4"/>
          </a:solidFill>
          <a:ln>
            <a:noFill/>
          </a:ln>
          <a:effectLst/>
        </c:spPr>
      </c:pivotFmt>
      <c:pivotFmt>
        <c:idx val="7"/>
        <c:spPr>
          <a:solidFill>
            <a:schemeClr val="accent6"/>
          </a:solidFill>
          <a:ln>
            <a:noFill/>
          </a:ln>
          <a:effectLst/>
        </c:spPr>
      </c:pivotFmt>
      <c:pivotFmt>
        <c:idx val="8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4"/>
          </a:solidFill>
          <a:ln>
            <a:noFill/>
          </a:ln>
          <a:effectLst/>
        </c:spPr>
      </c:pivotFmt>
      <c:pivotFmt>
        <c:idx val="11"/>
        <c:spPr>
          <a:solidFill>
            <a:schemeClr val="accent6"/>
          </a:solidFill>
          <a:ln>
            <a:noFill/>
          </a:ln>
          <a:effectLst/>
        </c:spPr>
      </c:pivotFmt>
      <c:pivotFmt>
        <c:idx val="12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Sheet3!$B$267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86B-4885-9817-08717980F9F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86B-4885-9817-08717980F9F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86B-4885-9817-08717980F9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Sheet3!$A$268:$A$272</c:f>
              <c:strCache>
                <c:ptCount val="4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  <c:pt idx="3">
                  <c:v>Katılmıyorum</c:v>
                </c:pt>
              </c:strCache>
            </c:strRef>
          </c:cat>
          <c:val>
            <c:numRef>
              <c:f>Sheet3!$B$268:$B$272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6B-4885-9817-08717980F9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4676240"/>
        <c:axId val="1734675824"/>
      </c:barChart>
      <c:catAx>
        <c:axId val="17346762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34675824"/>
        <c:crosses val="autoZero"/>
        <c:auto val="1"/>
        <c:lblAlgn val="ctr"/>
        <c:lblOffset val="100"/>
        <c:noMultiLvlLbl val="0"/>
      </c:catAx>
      <c:valAx>
        <c:axId val="173467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3467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Bilimsel çalışmanın hiçbir zaman bitmeyeceği ve daima çalışılması gerektiğinin bilincindedir.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</c:pivotFmt>
      <c:pivotFmt>
        <c:idx val="3"/>
        <c:spPr>
          <a:solidFill>
            <a:schemeClr val="accent4"/>
          </a:solidFill>
          <a:ln>
            <a:noFill/>
          </a:ln>
          <a:effectLst/>
        </c:spPr>
      </c:pivotFmt>
      <c:pivotFmt>
        <c:idx val="4"/>
        <c:spPr>
          <a:solidFill>
            <a:schemeClr val="accent6"/>
          </a:solidFill>
          <a:ln>
            <a:noFill/>
          </a:ln>
          <a:effectLst/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2"/>
          </a:solidFill>
          <a:ln>
            <a:noFill/>
          </a:ln>
          <a:effectLst/>
        </c:spPr>
      </c:pivotFmt>
      <c:pivotFmt>
        <c:idx val="7"/>
        <c:spPr>
          <a:solidFill>
            <a:schemeClr val="accent4"/>
          </a:solidFill>
          <a:ln>
            <a:noFill/>
          </a:ln>
          <a:effectLst/>
        </c:spPr>
      </c:pivotFmt>
      <c:pivotFmt>
        <c:idx val="8"/>
        <c:spPr>
          <a:solidFill>
            <a:schemeClr val="accent6"/>
          </a:solidFill>
          <a:ln>
            <a:noFill/>
          </a:ln>
          <a:effectLst/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2"/>
          </a:solidFill>
          <a:ln>
            <a:noFill/>
          </a:ln>
          <a:effectLst/>
        </c:spPr>
      </c:pivotFmt>
      <c:pivotFmt>
        <c:idx val="11"/>
        <c:spPr>
          <a:solidFill>
            <a:schemeClr val="accent4"/>
          </a:solidFill>
          <a:ln>
            <a:noFill/>
          </a:ln>
          <a:effectLst/>
        </c:spPr>
      </c:pivotFmt>
      <c:pivotFmt>
        <c:idx val="12"/>
        <c:spPr>
          <a:solidFill>
            <a:schemeClr val="accent6"/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Sheet3!$B$293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49B-4774-B6CA-42B45EA060E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49B-4774-B6CA-42B45EA060E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49B-4774-B6CA-42B45EA060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Sheet3!$A$294:$A$297</c:f>
              <c:strCache>
                <c:ptCount val="3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</c:strCache>
            </c:strRef>
          </c:cat>
          <c:val>
            <c:numRef>
              <c:f>Sheet3!$B$294:$B$297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49B-4774-B6CA-42B45EA060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4797760"/>
        <c:axId val="1734799008"/>
      </c:barChart>
      <c:catAx>
        <c:axId val="17347977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34799008"/>
        <c:crosses val="autoZero"/>
        <c:auto val="1"/>
        <c:lblAlgn val="ctr"/>
        <c:lblOffset val="100"/>
        <c:noMultiLvlLbl val="0"/>
      </c:catAx>
      <c:valAx>
        <c:axId val="173479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3479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Deneysel pratikliği gelişmiştir.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</c:pivotFmt>
      <c:pivotFmt>
        <c:idx val="3"/>
        <c:spPr>
          <a:solidFill>
            <a:schemeClr val="accent4"/>
          </a:solidFill>
          <a:ln>
            <a:noFill/>
          </a:ln>
          <a:effectLst/>
        </c:spPr>
      </c:pivotFmt>
      <c:pivotFmt>
        <c:idx val="4"/>
        <c:spPr>
          <a:solidFill>
            <a:schemeClr val="accent6"/>
          </a:solidFill>
          <a:ln>
            <a:noFill/>
          </a:ln>
          <a:effectLst/>
        </c:spPr>
      </c:pivotFmt>
      <c:pivotFmt>
        <c:idx val="5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2"/>
          </a:solidFill>
          <a:ln>
            <a:noFill/>
          </a:ln>
          <a:effectLst/>
        </c:spPr>
      </c:pivotFmt>
      <c:pivotFmt>
        <c:idx val="8"/>
        <c:spPr>
          <a:solidFill>
            <a:schemeClr val="accent4"/>
          </a:solidFill>
          <a:ln>
            <a:noFill/>
          </a:ln>
          <a:effectLst/>
        </c:spPr>
      </c:pivotFmt>
      <c:pivotFmt>
        <c:idx val="9"/>
        <c:spPr>
          <a:solidFill>
            <a:schemeClr val="accent6"/>
          </a:solidFill>
          <a:ln>
            <a:noFill/>
          </a:ln>
          <a:effectLst/>
        </c:spPr>
      </c:pivotFmt>
      <c:pivotFmt>
        <c:idx val="10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2"/>
          </a:solidFill>
          <a:ln>
            <a:noFill/>
          </a:ln>
          <a:effectLst/>
        </c:spPr>
      </c:pivotFmt>
      <c:pivotFmt>
        <c:idx val="13"/>
        <c:spPr>
          <a:solidFill>
            <a:schemeClr val="accent4"/>
          </a:solidFill>
          <a:ln>
            <a:noFill/>
          </a:ln>
          <a:effectLst/>
        </c:spPr>
      </c:pivotFmt>
      <c:pivotFmt>
        <c:idx val="14"/>
        <c:spPr>
          <a:solidFill>
            <a:schemeClr val="accent6"/>
          </a:solidFill>
          <a:ln>
            <a:noFill/>
          </a:ln>
          <a:effectLst/>
        </c:spPr>
      </c:pivotFmt>
      <c:pivotFmt>
        <c:idx val="15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Sheet3!$B$26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6C4-4920-A4C0-5B079D6948F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6C4-4920-A4C0-5B079D6948F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6C4-4920-A4C0-5B079D6948F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6C4-4920-A4C0-5B079D6948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Sheet3!$A$27:$A$31</c:f>
              <c:strCache>
                <c:ptCount val="4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  <c:pt idx="3">
                  <c:v>Katılmıyorum</c:v>
                </c:pt>
              </c:strCache>
            </c:strRef>
          </c:cat>
          <c:val>
            <c:numRef>
              <c:f>Sheet3!$B$27:$B$31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C4-4920-A4C0-5B079D6948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4676656"/>
        <c:axId val="1734673744"/>
      </c:barChart>
      <c:catAx>
        <c:axId val="17346766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34673744"/>
        <c:crosses val="autoZero"/>
        <c:auto val="1"/>
        <c:lblAlgn val="ctr"/>
        <c:lblOffset val="100"/>
        <c:noMultiLvlLbl val="0"/>
      </c:catAx>
      <c:valAx>
        <c:axId val="173467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3467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Problem çözme ve analiz etme yeteneği kazanmıştır.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</c:pivotFmt>
      <c:pivotFmt>
        <c:idx val="3"/>
        <c:spPr>
          <a:solidFill>
            <a:schemeClr val="accent4"/>
          </a:solidFill>
          <a:ln>
            <a:noFill/>
          </a:ln>
          <a:effectLst/>
        </c:spPr>
      </c:pivotFmt>
      <c:pivotFmt>
        <c:idx val="4"/>
        <c:spPr>
          <a:solidFill>
            <a:schemeClr val="accent6"/>
          </a:solidFill>
          <a:ln>
            <a:noFill/>
          </a:ln>
          <a:effectLst/>
        </c:spPr>
      </c:pivotFmt>
      <c:pivotFmt>
        <c:idx val="5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2"/>
          </a:solidFill>
          <a:ln>
            <a:noFill/>
          </a:ln>
          <a:effectLst/>
        </c:spPr>
      </c:pivotFmt>
      <c:pivotFmt>
        <c:idx val="8"/>
        <c:spPr>
          <a:solidFill>
            <a:schemeClr val="accent4"/>
          </a:solidFill>
          <a:ln>
            <a:noFill/>
          </a:ln>
          <a:effectLst/>
        </c:spPr>
      </c:pivotFmt>
      <c:pivotFmt>
        <c:idx val="9"/>
        <c:spPr>
          <a:solidFill>
            <a:schemeClr val="accent6"/>
          </a:solidFill>
          <a:ln>
            <a:noFill/>
          </a:ln>
          <a:effectLst/>
        </c:spPr>
      </c:pivotFmt>
      <c:pivotFmt>
        <c:idx val="10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2"/>
          </a:solidFill>
          <a:ln>
            <a:noFill/>
          </a:ln>
          <a:effectLst/>
        </c:spPr>
      </c:pivotFmt>
      <c:pivotFmt>
        <c:idx val="13"/>
        <c:spPr>
          <a:solidFill>
            <a:schemeClr val="accent4"/>
          </a:solidFill>
          <a:ln>
            <a:noFill/>
          </a:ln>
          <a:effectLst/>
        </c:spPr>
      </c:pivotFmt>
      <c:pivotFmt>
        <c:idx val="14"/>
        <c:spPr>
          <a:solidFill>
            <a:schemeClr val="accent6"/>
          </a:solidFill>
          <a:ln>
            <a:noFill/>
          </a:ln>
          <a:effectLst/>
        </c:spPr>
      </c:pivotFmt>
      <c:pivotFmt>
        <c:idx val="15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Sheet3!$B$48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872-41F1-BAAB-9A887B9EB89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872-41F1-BAAB-9A887B9EB89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872-41F1-BAAB-9A887B9EB89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872-41F1-BAAB-9A887B9EB8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Sheet3!$A$49:$A$53</c:f>
              <c:strCache>
                <c:ptCount val="4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  <c:pt idx="3">
                  <c:v>Katılmıyorum</c:v>
                </c:pt>
              </c:strCache>
            </c:strRef>
          </c:cat>
          <c:val>
            <c:numRef>
              <c:f>Sheet3!$B$49:$B$53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72-41F1-BAAB-9A887B9EB8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3337856"/>
        <c:axId val="1723339104"/>
      </c:barChart>
      <c:catAx>
        <c:axId val="17233378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23339104"/>
        <c:crosses val="autoZero"/>
        <c:auto val="1"/>
        <c:lblAlgn val="ctr"/>
        <c:lblOffset val="100"/>
        <c:noMultiLvlLbl val="0"/>
      </c:catAx>
      <c:valAx>
        <c:axId val="172333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2333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Güncel problemleri fiziksel düşünceyle analiz edebilir.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4"/>
          </a:solidFill>
          <a:ln>
            <a:noFill/>
          </a:ln>
          <a:effectLst/>
        </c:spPr>
      </c:pivotFmt>
      <c:pivotFmt>
        <c:idx val="3"/>
        <c:spPr>
          <a:solidFill>
            <a:schemeClr val="accent6"/>
          </a:solidFill>
          <a:ln>
            <a:noFill/>
          </a:ln>
          <a:effectLst/>
        </c:spPr>
      </c:pivotFmt>
      <c:pivotFmt>
        <c:idx val="4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5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4"/>
          </a:solidFill>
          <a:ln>
            <a:noFill/>
          </a:ln>
          <a:effectLst/>
        </c:spPr>
      </c:pivotFmt>
      <c:pivotFmt>
        <c:idx val="7"/>
        <c:spPr>
          <a:solidFill>
            <a:schemeClr val="accent6"/>
          </a:solidFill>
          <a:ln>
            <a:noFill/>
          </a:ln>
          <a:effectLst/>
        </c:spPr>
      </c:pivotFmt>
      <c:pivotFmt>
        <c:idx val="8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4"/>
          </a:solidFill>
          <a:ln>
            <a:noFill/>
          </a:ln>
          <a:effectLst/>
        </c:spPr>
      </c:pivotFmt>
      <c:pivotFmt>
        <c:idx val="11"/>
        <c:spPr>
          <a:solidFill>
            <a:schemeClr val="accent6"/>
          </a:solidFill>
          <a:ln>
            <a:noFill/>
          </a:ln>
          <a:effectLst/>
        </c:spPr>
      </c:pivotFmt>
      <c:pivotFmt>
        <c:idx val="12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Sheet3!$B$71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D91-4B13-97C0-9869419E886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D91-4B13-97C0-9869419E886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D91-4B13-97C0-9869419E886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Sheet3!$A$72:$A$76</c:f>
              <c:strCache>
                <c:ptCount val="4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  <c:pt idx="3">
                  <c:v>Katılmıyorum</c:v>
                </c:pt>
              </c:strCache>
            </c:strRef>
          </c:cat>
          <c:val>
            <c:numRef>
              <c:f>Sheet3!$B$72:$B$76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91-4B13-97C0-9869419E88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4794848"/>
        <c:axId val="1734796512"/>
      </c:barChart>
      <c:catAx>
        <c:axId val="17347948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34796512"/>
        <c:crosses val="autoZero"/>
        <c:auto val="1"/>
        <c:lblAlgn val="ctr"/>
        <c:lblOffset val="100"/>
        <c:noMultiLvlLbl val="0"/>
      </c:catAx>
      <c:valAx>
        <c:axId val="173479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3479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Diğer bölümlerde okutulan derslerle gördüğü dersler arasındaki ilişkiyi görüp bu özellikleri kullanmayı öğrenmiştir.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</c:pivotFmt>
      <c:pivotFmt>
        <c:idx val="3"/>
        <c:spPr>
          <a:solidFill>
            <a:schemeClr val="accent4"/>
          </a:solidFill>
          <a:ln>
            <a:noFill/>
          </a:ln>
          <a:effectLst/>
        </c:spPr>
      </c:pivotFmt>
      <c:pivotFmt>
        <c:idx val="4"/>
        <c:spPr>
          <a:solidFill>
            <a:schemeClr val="accent6"/>
          </a:solidFill>
          <a:ln>
            <a:noFill/>
          </a:ln>
          <a:effectLst/>
        </c:spPr>
      </c:pivotFmt>
      <c:pivotFmt>
        <c:idx val="5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2"/>
          </a:solidFill>
          <a:ln>
            <a:noFill/>
          </a:ln>
          <a:effectLst/>
        </c:spPr>
      </c:pivotFmt>
      <c:pivotFmt>
        <c:idx val="8"/>
        <c:spPr>
          <a:solidFill>
            <a:schemeClr val="accent4"/>
          </a:solidFill>
          <a:ln>
            <a:noFill/>
          </a:ln>
          <a:effectLst/>
        </c:spPr>
      </c:pivotFmt>
      <c:pivotFmt>
        <c:idx val="9"/>
        <c:spPr>
          <a:solidFill>
            <a:schemeClr val="accent6"/>
          </a:solidFill>
          <a:ln>
            <a:noFill/>
          </a:ln>
          <a:effectLst/>
        </c:spPr>
      </c:pivotFmt>
      <c:pivotFmt>
        <c:idx val="10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2"/>
          </a:solidFill>
          <a:ln>
            <a:noFill/>
          </a:ln>
          <a:effectLst/>
        </c:spPr>
      </c:pivotFmt>
      <c:pivotFmt>
        <c:idx val="13"/>
        <c:spPr>
          <a:solidFill>
            <a:schemeClr val="accent4"/>
          </a:solidFill>
          <a:ln>
            <a:noFill/>
          </a:ln>
          <a:effectLst/>
        </c:spPr>
      </c:pivotFmt>
      <c:pivotFmt>
        <c:idx val="14"/>
        <c:spPr>
          <a:solidFill>
            <a:schemeClr val="accent6"/>
          </a:solidFill>
          <a:ln>
            <a:noFill/>
          </a:ln>
          <a:effectLst/>
        </c:spPr>
      </c:pivotFmt>
      <c:pivotFmt>
        <c:idx val="15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Sheet3!$B$96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BA7-4745-B73E-805EAD68AF3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BA7-4745-B73E-805EAD68AF3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BA7-4745-B73E-805EAD68AF3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BA7-4745-B73E-805EAD68AF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Sheet3!$A$97:$A$101</c:f>
              <c:strCache>
                <c:ptCount val="4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  <c:pt idx="3">
                  <c:v>Katılmıyorum</c:v>
                </c:pt>
              </c:strCache>
            </c:strRef>
          </c:cat>
          <c:val>
            <c:numRef>
              <c:f>Sheet3!$B$97:$B$101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A7-4745-B73E-805EAD68AF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95334976"/>
        <c:axId val="1661610272"/>
      </c:barChart>
      <c:catAx>
        <c:axId val="15953349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1610272"/>
        <c:crosses val="autoZero"/>
        <c:auto val="1"/>
        <c:lblAlgn val="ctr"/>
        <c:lblOffset val="100"/>
        <c:noMultiLvlLbl val="0"/>
      </c:catAx>
      <c:valAx>
        <c:axId val="166161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9533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Fizik ve Matematik arasında bağ kurup doğa olaylarını modelleme yeteneği edinmiştir.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4"/>
          </a:solidFill>
          <a:ln>
            <a:noFill/>
          </a:ln>
          <a:effectLst/>
        </c:spPr>
      </c:pivotFmt>
      <c:pivotFmt>
        <c:idx val="3"/>
        <c:spPr>
          <a:solidFill>
            <a:schemeClr val="accent6"/>
          </a:solidFill>
          <a:ln>
            <a:noFill/>
          </a:ln>
          <a:effectLst/>
        </c:spPr>
      </c:pivotFmt>
      <c:pivotFmt>
        <c:idx val="4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4"/>
          </a:solidFill>
          <a:ln>
            <a:noFill/>
          </a:ln>
          <a:effectLst/>
        </c:spPr>
      </c:pivotFmt>
      <c:pivotFmt>
        <c:idx val="6"/>
        <c:spPr>
          <a:solidFill>
            <a:schemeClr val="accent6"/>
          </a:solidFill>
          <a:ln>
            <a:noFill/>
          </a:ln>
          <a:effectLst/>
        </c:spPr>
      </c:pivotFmt>
      <c:pivotFmt>
        <c:idx val="7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4"/>
          </a:solidFill>
          <a:ln>
            <a:noFill/>
          </a:ln>
          <a:effectLst/>
        </c:spPr>
      </c:pivotFmt>
      <c:pivotFmt>
        <c:idx val="9"/>
        <c:spPr>
          <a:solidFill>
            <a:schemeClr val="accent6"/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Sheet3!$B$120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CCD-4E07-8E48-30717318519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CCD-4E07-8E48-3071731851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Sheet3!$A$121:$A$124</c:f>
              <c:strCache>
                <c:ptCount val="3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</c:strCache>
            </c:strRef>
          </c:cat>
          <c:val>
            <c:numRef>
              <c:f>Sheet3!$B$121:$B$124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CD-4E07-8E48-3071731851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3525024"/>
        <c:axId val="1923532512"/>
      </c:barChart>
      <c:catAx>
        <c:axId val="1923525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23532512"/>
        <c:crosses val="autoZero"/>
        <c:auto val="1"/>
        <c:lblAlgn val="ctr"/>
        <c:lblOffset val="100"/>
        <c:noMultiLvlLbl val="0"/>
      </c:catAx>
      <c:valAx>
        <c:axId val="192353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2352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Fizikle ilişkili olayların konuşulduğu bir ortamda izleyenleri doğru bilgilendirir.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</c:pivotFmt>
      <c:pivotFmt>
        <c:idx val="3"/>
        <c:spPr>
          <a:solidFill>
            <a:schemeClr val="accent4"/>
          </a:solidFill>
          <a:ln>
            <a:noFill/>
          </a:ln>
          <a:effectLst/>
        </c:spPr>
      </c:pivotFmt>
      <c:pivotFmt>
        <c:idx val="4"/>
        <c:spPr>
          <a:solidFill>
            <a:schemeClr val="accent6"/>
          </a:solidFill>
          <a:ln>
            <a:noFill/>
          </a:ln>
          <a:effectLst/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2"/>
          </a:solidFill>
          <a:ln>
            <a:noFill/>
          </a:ln>
          <a:effectLst/>
        </c:spPr>
      </c:pivotFmt>
      <c:pivotFmt>
        <c:idx val="7"/>
        <c:spPr>
          <a:solidFill>
            <a:schemeClr val="accent4"/>
          </a:solidFill>
          <a:ln>
            <a:noFill/>
          </a:ln>
          <a:effectLst/>
        </c:spPr>
      </c:pivotFmt>
      <c:pivotFmt>
        <c:idx val="8"/>
        <c:spPr>
          <a:solidFill>
            <a:schemeClr val="accent6"/>
          </a:solidFill>
          <a:ln>
            <a:noFill/>
          </a:ln>
          <a:effectLst/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2"/>
          </a:solidFill>
          <a:ln>
            <a:noFill/>
          </a:ln>
          <a:effectLst/>
        </c:spPr>
      </c:pivotFmt>
      <c:pivotFmt>
        <c:idx val="11"/>
        <c:spPr>
          <a:solidFill>
            <a:schemeClr val="accent4"/>
          </a:solidFill>
          <a:ln>
            <a:noFill/>
          </a:ln>
          <a:effectLst/>
        </c:spPr>
      </c:pivotFmt>
      <c:pivotFmt>
        <c:idx val="12"/>
        <c:spPr>
          <a:solidFill>
            <a:schemeClr val="accent6"/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Sheet3!$B$147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CA5-4916-B647-C864B305425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CA5-4916-B647-C864B305425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CA5-4916-B647-C864B30542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Sheet3!$A$148:$A$151</c:f>
              <c:strCache>
                <c:ptCount val="3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</c:strCache>
            </c:strRef>
          </c:cat>
          <c:val>
            <c:numRef>
              <c:f>Sheet3!$B$148:$B$151</c:f>
              <c:numCache>
                <c:formatCode>General</c:formatCode>
                <c:ptCount val="3"/>
                <c:pt idx="0">
                  <c:v>3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CA5-4916-B647-C864B30542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3526688"/>
        <c:axId val="1923535424"/>
      </c:barChart>
      <c:catAx>
        <c:axId val="19235266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23535424"/>
        <c:crosses val="autoZero"/>
        <c:auto val="1"/>
        <c:lblAlgn val="ctr"/>
        <c:lblOffset val="100"/>
        <c:noMultiLvlLbl val="0"/>
      </c:catAx>
      <c:valAx>
        <c:axId val="192353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2352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Edindiği bilgileri toplumun gelişmesinde nasıl kullanacağını öğrenmiştir.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4"/>
          </a:solidFill>
          <a:ln>
            <a:noFill/>
          </a:ln>
          <a:effectLst/>
        </c:spPr>
      </c:pivotFmt>
      <c:pivotFmt>
        <c:idx val="3"/>
        <c:spPr>
          <a:solidFill>
            <a:schemeClr val="accent6"/>
          </a:solidFill>
          <a:ln>
            <a:noFill/>
          </a:ln>
          <a:effectLst/>
        </c:spPr>
      </c:pivotFmt>
      <c:pivotFmt>
        <c:idx val="4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5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4"/>
          </a:solidFill>
          <a:ln>
            <a:noFill/>
          </a:ln>
          <a:effectLst/>
        </c:spPr>
      </c:pivotFmt>
      <c:pivotFmt>
        <c:idx val="7"/>
        <c:spPr>
          <a:solidFill>
            <a:schemeClr val="accent6"/>
          </a:solidFill>
          <a:ln>
            <a:noFill/>
          </a:ln>
          <a:effectLst/>
        </c:spPr>
      </c:pivotFmt>
      <c:pivotFmt>
        <c:idx val="8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4"/>
          </a:solidFill>
          <a:ln>
            <a:noFill/>
          </a:ln>
          <a:effectLst/>
        </c:spPr>
      </c:pivotFmt>
      <c:pivotFmt>
        <c:idx val="11"/>
        <c:spPr>
          <a:solidFill>
            <a:schemeClr val="accent6"/>
          </a:solidFill>
          <a:ln>
            <a:noFill/>
          </a:ln>
          <a:effectLst/>
        </c:spPr>
      </c:pivotFmt>
      <c:pivotFmt>
        <c:idx val="12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Sheet3!$B$175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389-4EDB-ABF9-386A7908B7F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389-4EDB-ABF9-386A7908B7F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389-4EDB-ABF9-386A7908B7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Sheet3!$A$176:$A$180</c:f>
              <c:strCache>
                <c:ptCount val="4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  <c:pt idx="3">
                  <c:v>Katılmıyorum</c:v>
                </c:pt>
              </c:strCache>
            </c:strRef>
          </c:cat>
          <c:val>
            <c:numRef>
              <c:f>Sheet3!$B$176:$B$180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389-4EDB-ABF9-386A7908B7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3521696"/>
        <c:axId val="1923527936"/>
      </c:barChart>
      <c:catAx>
        <c:axId val="19235216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23527936"/>
        <c:crosses val="autoZero"/>
        <c:auto val="1"/>
        <c:lblAlgn val="ctr"/>
        <c:lblOffset val="100"/>
        <c:noMultiLvlLbl val="0"/>
      </c:catAx>
      <c:valAx>
        <c:axId val="192352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2352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 Çıktıları Değerlendirme Anketi.xlsx]Sheet3!PivotTable10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Edindiği bilgileri kullanarak olayları analiz edebilir ve olayların detaylı analizi ile daha ileri düzey bilgiler elde etmede yarışçı bir kişiliğe sahiptir.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</c:pivotFmt>
      <c:pivotFmt>
        <c:idx val="3"/>
        <c:spPr>
          <a:solidFill>
            <a:schemeClr val="accent4"/>
          </a:solidFill>
          <a:ln>
            <a:noFill/>
          </a:ln>
          <a:effectLst/>
        </c:spPr>
      </c:pivotFmt>
      <c:pivotFmt>
        <c:idx val="4"/>
        <c:spPr>
          <a:solidFill>
            <a:schemeClr val="accent6"/>
          </a:solidFill>
          <a:ln>
            <a:noFill/>
          </a:ln>
          <a:effectLst/>
        </c:spPr>
      </c:pivotFmt>
      <c:pivotFmt>
        <c:idx val="5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2"/>
          </a:solidFill>
          <a:ln>
            <a:noFill/>
          </a:ln>
          <a:effectLst/>
        </c:spPr>
      </c:pivotFmt>
      <c:pivotFmt>
        <c:idx val="8"/>
        <c:spPr>
          <a:solidFill>
            <a:schemeClr val="accent4"/>
          </a:solidFill>
          <a:ln>
            <a:noFill/>
          </a:ln>
          <a:effectLst/>
        </c:spPr>
      </c:pivotFmt>
      <c:pivotFmt>
        <c:idx val="9"/>
        <c:spPr>
          <a:solidFill>
            <a:schemeClr val="accent6"/>
          </a:solidFill>
          <a:ln>
            <a:noFill/>
          </a:ln>
          <a:effectLst/>
        </c:spPr>
      </c:pivotFmt>
      <c:pivotFmt>
        <c:idx val="10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2"/>
          </a:solidFill>
          <a:ln>
            <a:noFill/>
          </a:ln>
          <a:effectLst/>
        </c:spPr>
      </c:pivotFmt>
      <c:pivotFmt>
        <c:idx val="13"/>
        <c:spPr>
          <a:solidFill>
            <a:schemeClr val="accent4"/>
          </a:solidFill>
          <a:ln>
            <a:noFill/>
          </a:ln>
          <a:effectLst/>
        </c:spPr>
      </c:pivotFmt>
      <c:pivotFmt>
        <c:idx val="14"/>
        <c:spPr>
          <a:solidFill>
            <a:schemeClr val="accent6"/>
          </a:solidFill>
          <a:ln>
            <a:noFill/>
          </a:ln>
          <a:effectLst/>
        </c:spPr>
      </c:pivotFmt>
      <c:pivotFmt>
        <c:idx val="15"/>
        <c:spPr>
          <a:solidFill>
            <a:schemeClr val="accent2">
              <a:lumMod val="75000"/>
            </a:schemeClr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Sheet3!$B$203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E55-4601-8949-BE1292BAE10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E55-4601-8949-BE1292BAE10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E55-4601-8949-BE1292BAE10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E55-4601-8949-BE1292BAE1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Sheet3!$A$204:$A$208</c:f>
              <c:strCache>
                <c:ptCount val="4"/>
                <c:pt idx="0">
                  <c:v>Kesinlikle Katılıyorum</c:v>
                </c:pt>
                <c:pt idx="1">
                  <c:v>Katılıyorum</c:v>
                </c:pt>
                <c:pt idx="2">
                  <c:v>Biraz Katılıyorum</c:v>
                </c:pt>
                <c:pt idx="3">
                  <c:v>Katılmıyorum</c:v>
                </c:pt>
              </c:strCache>
            </c:strRef>
          </c:cat>
          <c:val>
            <c:numRef>
              <c:f>Sheet3!$B$204:$B$208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55-4601-8949-BE1292BAE1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3532928"/>
        <c:axId val="1923524608"/>
      </c:barChart>
      <c:catAx>
        <c:axId val="1923532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23524608"/>
        <c:crosses val="autoZero"/>
        <c:auto val="1"/>
        <c:lblAlgn val="ctr"/>
        <c:lblOffset val="100"/>
        <c:noMultiLvlLbl val="0"/>
      </c:catAx>
      <c:valAx>
        <c:axId val="192352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2353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Oz</dc:creator>
  <cp:keywords/>
  <dc:description/>
  <cp:lastModifiedBy>Yasemin</cp:lastModifiedBy>
  <cp:revision>2</cp:revision>
  <dcterms:created xsi:type="dcterms:W3CDTF">2021-02-11T13:33:00Z</dcterms:created>
  <dcterms:modified xsi:type="dcterms:W3CDTF">2021-02-11T13:33:00Z</dcterms:modified>
</cp:coreProperties>
</file>