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A2" w:rsidRPr="002F2E2D" w:rsidRDefault="007A4CA2" w:rsidP="007A4CA2">
      <w:pPr>
        <w:spacing w:after="120" w:line="360" w:lineRule="auto"/>
        <w:jc w:val="center"/>
        <w:rPr>
          <w:b/>
          <w:sz w:val="28"/>
          <w:szCs w:val="28"/>
        </w:rPr>
      </w:pPr>
      <w:r w:rsidRPr="002F2E2D">
        <w:rPr>
          <w:b/>
          <w:sz w:val="28"/>
          <w:szCs w:val="28"/>
        </w:rPr>
        <w:t>REQUIRED DOCUMENTS FOR EXACT REGISTRATION</w:t>
      </w:r>
    </w:p>
    <w:p w:rsidR="007A4CA2" w:rsidRDefault="007A4CA2" w:rsidP="007A4CA2">
      <w:pPr>
        <w:spacing w:after="120" w:line="360" w:lineRule="auto"/>
        <w:jc w:val="both"/>
        <w:rPr>
          <w:b/>
        </w:rPr>
      </w:pPr>
    </w:p>
    <w:p w:rsidR="007A4CA2" w:rsidRPr="00CC198A" w:rsidRDefault="00D3012E" w:rsidP="007A4CA2">
      <w:pPr>
        <w:spacing w:after="120" w:line="360" w:lineRule="auto"/>
        <w:jc w:val="both"/>
        <w:rPr>
          <w:rFonts w:ascii="Arial" w:eastAsia="Times New Roman" w:hAnsi="Arial" w:cs="Arial"/>
          <w:sz w:val="24"/>
          <w:szCs w:val="24"/>
          <w:lang w:eastAsia="tr-TR"/>
        </w:rPr>
      </w:pPr>
      <w:r w:rsidRPr="00CC198A">
        <w:rPr>
          <w:rFonts w:ascii="Arial" w:eastAsia="Times New Roman" w:hAnsi="Arial" w:cs="Arial"/>
          <w:sz w:val="24"/>
          <w:szCs w:val="24"/>
          <w:lang w:eastAsia="tr-TR"/>
        </w:rPr>
        <w:t>All t</w:t>
      </w:r>
      <w:r w:rsidR="007A4CA2" w:rsidRPr="00CC198A">
        <w:rPr>
          <w:rFonts w:ascii="Arial" w:eastAsia="Times New Roman" w:hAnsi="Arial" w:cs="Arial"/>
          <w:sz w:val="24"/>
          <w:szCs w:val="24"/>
          <w:lang w:eastAsia="tr-TR"/>
        </w:rPr>
        <w:t xml:space="preserve">he original documents (except passport and the official identity card) </w:t>
      </w:r>
      <w:proofErr w:type="gramStart"/>
      <w:r w:rsidR="007A4CA2" w:rsidRPr="00CC198A">
        <w:rPr>
          <w:rFonts w:ascii="Arial" w:eastAsia="Times New Roman" w:hAnsi="Arial" w:cs="Arial"/>
          <w:sz w:val="24"/>
          <w:szCs w:val="24"/>
          <w:lang w:eastAsia="tr-TR"/>
        </w:rPr>
        <w:t>should be delivered</w:t>
      </w:r>
      <w:proofErr w:type="gramEnd"/>
      <w:r w:rsidR="007A4CA2" w:rsidRPr="00CC198A">
        <w:rPr>
          <w:rFonts w:ascii="Arial" w:eastAsia="Times New Roman" w:hAnsi="Arial" w:cs="Arial"/>
          <w:sz w:val="24"/>
          <w:szCs w:val="24"/>
          <w:lang w:eastAsia="tr-TR"/>
        </w:rPr>
        <w:t xml:space="preserve"> to the Department of Student Affairs, that the certified copies were submitted during the application period. However, the applicant should bring his/her passport and identity card during the registration and show if he/she is asked.</w:t>
      </w:r>
    </w:p>
    <w:p w:rsidR="007A4CA2" w:rsidRPr="00CC198A" w:rsidRDefault="007A4CA2" w:rsidP="00D3012E">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1)</w:t>
      </w:r>
      <w:r w:rsidRPr="00CC198A">
        <w:rPr>
          <w:rFonts w:ascii="Arial" w:eastAsia="Times New Roman" w:hAnsi="Arial" w:cs="Arial"/>
          <w:sz w:val="24"/>
          <w:szCs w:val="24"/>
          <w:lang w:eastAsia="tr-TR"/>
        </w:rPr>
        <w:t xml:space="preserve"> </w:t>
      </w:r>
      <w:r w:rsidR="00D3012E" w:rsidRPr="00CC198A">
        <w:rPr>
          <w:rFonts w:ascii="Arial" w:eastAsia="Times New Roman" w:hAnsi="Arial" w:cs="Arial"/>
          <w:sz w:val="24"/>
          <w:szCs w:val="24"/>
          <w:lang w:eastAsia="tr-TR"/>
        </w:rPr>
        <w:t xml:space="preserve">The original copy of the candidate’s </w:t>
      </w:r>
      <w:r w:rsidR="00D3012E" w:rsidRPr="00E0594C">
        <w:rPr>
          <w:rFonts w:ascii="Arial" w:eastAsia="Times New Roman" w:hAnsi="Arial" w:cs="Arial"/>
          <w:b/>
          <w:sz w:val="24"/>
          <w:szCs w:val="24"/>
          <w:lang w:eastAsia="tr-TR"/>
        </w:rPr>
        <w:t>high school diploma or interim graduation certificate</w:t>
      </w:r>
      <w:r w:rsidR="00D3012E" w:rsidRPr="00CC198A">
        <w:rPr>
          <w:rFonts w:ascii="Arial" w:eastAsia="Times New Roman" w:hAnsi="Arial" w:cs="Arial"/>
          <w:sz w:val="24"/>
          <w:szCs w:val="24"/>
          <w:lang w:eastAsia="tr-TR"/>
        </w:rPr>
        <w:t xml:space="preserve"> and the notarized copy of the Turkish translations of these documents from Turkish foreign representatives or notaries in Turkey</w:t>
      </w:r>
      <w:r w:rsidR="005E1752" w:rsidRPr="00CC198A">
        <w:rPr>
          <w:rFonts w:ascii="Arial" w:eastAsia="Times New Roman" w:hAnsi="Arial" w:cs="Arial"/>
          <w:sz w:val="24"/>
          <w:szCs w:val="24"/>
          <w:lang w:eastAsia="tr-TR"/>
        </w:rPr>
        <w:t>,</w:t>
      </w:r>
    </w:p>
    <w:p w:rsidR="007A4CA2" w:rsidRPr="00CC198A" w:rsidRDefault="007A4CA2" w:rsidP="00D3012E">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2)</w:t>
      </w:r>
      <w:r w:rsidRPr="00CC198A">
        <w:rPr>
          <w:rFonts w:ascii="Arial" w:eastAsia="Times New Roman" w:hAnsi="Arial" w:cs="Arial"/>
          <w:sz w:val="24"/>
          <w:szCs w:val="24"/>
          <w:lang w:eastAsia="tr-TR"/>
        </w:rPr>
        <w:t xml:space="preserve"> </w:t>
      </w:r>
      <w:r w:rsidR="00D3012E" w:rsidRPr="00CC198A">
        <w:rPr>
          <w:rFonts w:ascii="Arial" w:eastAsia="Times New Roman" w:hAnsi="Arial" w:cs="Arial"/>
          <w:sz w:val="24"/>
          <w:szCs w:val="24"/>
          <w:lang w:eastAsia="tr-TR"/>
        </w:rPr>
        <w:t xml:space="preserve">The candidate’s official </w:t>
      </w:r>
      <w:r w:rsidR="00D3012E" w:rsidRPr="00E0594C">
        <w:rPr>
          <w:rFonts w:ascii="Arial" w:eastAsia="Times New Roman" w:hAnsi="Arial" w:cs="Arial"/>
          <w:b/>
          <w:sz w:val="24"/>
          <w:szCs w:val="24"/>
          <w:lang w:eastAsia="tr-TR"/>
        </w:rPr>
        <w:t>transcript</w:t>
      </w:r>
      <w:r w:rsidR="00D3012E" w:rsidRPr="00CC198A">
        <w:rPr>
          <w:rFonts w:ascii="Arial" w:eastAsia="Times New Roman" w:hAnsi="Arial" w:cs="Arial"/>
          <w:sz w:val="24"/>
          <w:szCs w:val="24"/>
          <w:lang w:eastAsia="tr-TR"/>
        </w:rPr>
        <w:t xml:space="preserve"> showing the courses and grades and the notarized copy of the Turkish translations of these documents from Turkish foreign representatives or notaries in Turkey</w:t>
      </w:r>
      <w:r w:rsidR="005E1752" w:rsidRPr="00CC198A">
        <w:rPr>
          <w:rFonts w:ascii="Arial" w:eastAsia="Times New Roman" w:hAnsi="Arial" w:cs="Arial"/>
          <w:sz w:val="24"/>
          <w:szCs w:val="24"/>
          <w:lang w:eastAsia="tr-TR"/>
        </w:rPr>
        <w:t>,</w:t>
      </w:r>
    </w:p>
    <w:p w:rsidR="007A4CA2" w:rsidRPr="00D12ED6" w:rsidRDefault="007A4CA2" w:rsidP="007A4CA2">
      <w:pPr>
        <w:spacing w:after="120" w:line="360" w:lineRule="auto"/>
        <w:jc w:val="both"/>
        <w:rPr>
          <w:rFonts w:ascii="Arial" w:eastAsia="Times New Roman" w:hAnsi="Arial" w:cs="Arial"/>
          <w:b/>
          <w:color w:val="FF0000"/>
          <w:sz w:val="24"/>
          <w:szCs w:val="24"/>
          <w:lang w:eastAsia="tr-TR"/>
        </w:rPr>
      </w:pPr>
      <w:r w:rsidRPr="00CC198A">
        <w:rPr>
          <w:rFonts w:ascii="Arial" w:eastAsia="Times New Roman" w:hAnsi="Arial" w:cs="Arial"/>
          <w:b/>
          <w:sz w:val="24"/>
          <w:szCs w:val="24"/>
          <w:lang w:eastAsia="tr-TR"/>
        </w:rPr>
        <w:t>3) Equivalent certificate</w:t>
      </w:r>
      <w:r w:rsidRPr="00CC198A">
        <w:rPr>
          <w:rFonts w:ascii="Arial" w:eastAsia="Times New Roman" w:hAnsi="Arial" w:cs="Arial"/>
          <w:sz w:val="24"/>
          <w:szCs w:val="24"/>
          <w:lang w:eastAsia="tr-TR"/>
        </w:rPr>
        <w:t xml:space="preserve"> that is taken from the Ministry of Education, Department of Instruction and Education (</w:t>
      </w:r>
      <w:proofErr w:type="spellStart"/>
      <w:r w:rsidRPr="00CC198A">
        <w:rPr>
          <w:rFonts w:ascii="Arial" w:eastAsia="Times New Roman" w:hAnsi="Arial" w:cs="Arial"/>
          <w:sz w:val="24"/>
          <w:szCs w:val="24"/>
          <w:lang w:eastAsia="tr-TR"/>
        </w:rPr>
        <w:t>Milli</w:t>
      </w:r>
      <w:proofErr w:type="spellEnd"/>
      <w:r w:rsidRPr="00CC198A">
        <w:rPr>
          <w:rFonts w:ascii="Arial" w:eastAsia="Times New Roman" w:hAnsi="Arial" w:cs="Arial"/>
          <w:sz w:val="24"/>
          <w:szCs w:val="24"/>
          <w:lang w:eastAsia="tr-TR"/>
        </w:rPr>
        <w:t xml:space="preserve"> </w:t>
      </w:r>
      <w:proofErr w:type="spellStart"/>
      <w:r w:rsidRPr="00CC198A">
        <w:rPr>
          <w:rFonts w:ascii="Arial" w:eastAsia="Times New Roman" w:hAnsi="Arial" w:cs="Arial"/>
          <w:sz w:val="24"/>
          <w:szCs w:val="24"/>
          <w:lang w:eastAsia="tr-TR"/>
        </w:rPr>
        <w:t>Eğitim</w:t>
      </w:r>
      <w:proofErr w:type="spellEnd"/>
      <w:r w:rsidRPr="00CC198A">
        <w:rPr>
          <w:rFonts w:ascii="Arial" w:eastAsia="Times New Roman" w:hAnsi="Arial" w:cs="Arial"/>
          <w:sz w:val="24"/>
          <w:szCs w:val="24"/>
          <w:lang w:eastAsia="tr-TR"/>
        </w:rPr>
        <w:t xml:space="preserve"> </w:t>
      </w:r>
      <w:proofErr w:type="spellStart"/>
      <w:r w:rsidRPr="00CC198A">
        <w:rPr>
          <w:rFonts w:ascii="Arial" w:eastAsia="Times New Roman" w:hAnsi="Arial" w:cs="Arial"/>
          <w:sz w:val="24"/>
          <w:szCs w:val="24"/>
          <w:lang w:eastAsia="tr-TR"/>
        </w:rPr>
        <w:t>Bakanlığı</w:t>
      </w:r>
      <w:proofErr w:type="spellEnd"/>
      <w:r w:rsidRPr="00CC198A">
        <w:rPr>
          <w:rFonts w:ascii="Arial" w:eastAsia="Times New Roman" w:hAnsi="Arial" w:cs="Arial"/>
          <w:sz w:val="24"/>
          <w:szCs w:val="24"/>
          <w:lang w:eastAsia="tr-TR"/>
        </w:rPr>
        <w:t xml:space="preserve">, </w:t>
      </w:r>
      <w:proofErr w:type="spellStart"/>
      <w:r w:rsidRPr="00CC198A">
        <w:rPr>
          <w:rFonts w:ascii="Arial" w:eastAsia="Times New Roman" w:hAnsi="Arial" w:cs="Arial"/>
          <w:sz w:val="24"/>
          <w:szCs w:val="24"/>
          <w:lang w:eastAsia="tr-TR"/>
        </w:rPr>
        <w:t>Talim</w:t>
      </w:r>
      <w:proofErr w:type="spellEnd"/>
      <w:r w:rsidRPr="00CC198A">
        <w:rPr>
          <w:rFonts w:ascii="Arial" w:eastAsia="Times New Roman" w:hAnsi="Arial" w:cs="Arial"/>
          <w:sz w:val="24"/>
          <w:szCs w:val="24"/>
          <w:lang w:eastAsia="tr-TR"/>
        </w:rPr>
        <w:t xml:space="preserve"> </w:t>
      </w:r>
      <w:proofErr w:type="spellStart"/>
      <w:r w:rsidRPr="00CC198A">
        <w:rPr>
          <w:rFonts w:ascii="Arial" w:eastAsia="Times New Roman" w:hAnsi="Arial" w:cs="Arial"/>
          <w:sz w:val="24"/>
          <w:szCs w:val="24"/>
          <w:lang w:eastAsia="tr-TR"/>
        </w:rPr>
        <w:t>Terbiye</w:t>
      </w:r>
      <w:proofErr w:type="spellEnd"/>
      <w:r w:rsidRPr="00CC198A">
        <w:rPr>
          <w:rFonts w:ascii="Arial" w:eastAsia="Times New Roman" w:hAnsi="Arial" w:cs="Arial"/>
          <w:sz w:val="24"/>
          <w:szCs w:val="24"/>
          <w:lang w:eastAsia="tr-TR"/>
        </w:rPr>
        <w:t xml:space="preserve"> </w:t>
      </w:r>
      <w:proofErr w:type="spellStart"/>
      <w:r w:rsidRPr="00CC198A">
        <w:rPr>
          <w:rFonts w:ascii="Arial" w:eastAsia="Times New Roman" w:hAnsi="Arial" w:cs="Arial"/>
          <w:sz w:val="24"/>
          <w:szCs w:val="24"/>
          <w:lang w:eastAsia="tr-TR"/>
        </w:rPr>
        <w:t>Daire</w:t>
      </w:r>
      <w:proofErr w:type="spellEnd"/>
      <w:r w:rsidRPr="00CC198A">
        <w:rPr>
          <w:rFonts w:ascii="Arial" w:eastAsia="Times New Roman" w:hAnsi="Arial" w:cs="Arial"/>
          <w:sz w:val="24"/>
          <w:szCs w:val="24"/>
          <w:lang w:eastAsia="tr-TR"/>
        </w:rPr>
        <w:t xml:space="preserve"> </w:t>
      </w:r>
      <w:proofErr w:type="spellStart"/>
      <w:r w:rsidRPr="00CC198A">
        <w:rPr>
          <w:rFonts w:ascii="Arial" w:eastAsia="Times New Roman" w:hAnsi="Arial" w:cs="Arial"/>
          <w:sz w:val="24"/>
          <w:szCs w:val="24"/>
          <w:lang w:eastAsia="tr-TR"/>
        </w:rPr>
        <w:t>Başkanlığı</w:t>
      </w:r>
      <w:proofErr w:type="spellEnd"/>
      <w:r w:rsidRPr="00CC198A">
        <w:rPr>
          <w:rFonts w:ascii="Arial" w:eastAsia="Times New Roman" w:hAnsi="Arial" w:cs="Arial"/>
          <w:sz w:val="24"/>
          <w:szCs w:val="24"/>
          <w:lang w:eastAsia="tr-TR"/>
        </w:rPr>
        <w:t>) or Turkish Embassy Educational Consultancy that is situated in your country,</w:t>
      </w:r>
      <w:r w:rsidR="00154371">
        <w:rPr>
          <w:rFonts w:ascii="Arial" w:eastAsia="Times New Roman" w:hAnsi="Arial" w:cs="Arial"/>
          <w:sz w:val="24"/>
          <w:szCs w:val="24"/>
          <w:lang w:eastAsia="tr-TR"/>
        </w:rPr>
        <w:t xml:space="preserve"> </w:t>
      </w:r>
      <w:r w:rsidR="00154371" w:rsidRPr="00D12ED6">
        <w:rPr>
          <w:rFonts w:ascii="Arial" w:eastAsia="Times New Roman" w:hAnsi="Arial" w:cs="Arial"/>
          <w:b/>
          <w:color w:val="FF0000"/>
          <w:sz w:val="24"/>
          <w:szCs w:val="24"/>
          <w:lang w:eastAsia="tr-TR"/>
        </w:rPr>
        <w:t>(</w:t>
      </w:r>
      <w:r w:rsidR="00D12ED6" w:rsidRPr="00D12ED6">
        <w:rPr>
          <w:rFonts w:ascii="Arial" w:hAnsi="Arial" w:cs="Arial"/>
          <w:b/>
          <w:color w:val="FF0000"/>
          <w:sz w:val="24"/>
          <w:szCs w:val="24"/>
          <w:lang w:val="en"/>
        </w:rPr>
        <w:t xml:space="preserve">If candidate </w:t>
      </w:r>
      <w:proofErr w:type="spellStart"/>
      <w:r w:rsidR="00D12ED6" w:rsidRPr="00D12ED6">
        <w:rPr>
          <w:rFonts w:ascii="Arial" w:hAnsi="Arial" w:cs="Arial"/>
          <w:b/>
          <w:color w:val="FF0000"/>
          <w:sz w:val="24"/>
          <w:szCs w:val="24"/>
          <w:lang w:val="en"/>
        </w:rPr>
        <w:t>can not</w:t>
      </w:r>
      <w:proofErr w:type="spellEnd"/>
      <w:r w:rsidR="00D12ED6" w:rsidRPr="00D12ED6">
        <w:rPr>
          <w:rFonts w:ascii="Arial" w:hAnsi="Arial" w:cs="Arial"/>
          <w:b/>
          <w:color w:val="FF0000"/>
          <w:sz w:val="24"/>
          <w:szCs w:val="24"/>
          <w:lang w:val="en"/>
        </w:rPr>
        <w:t xml:space="preserve"> present the certification of equality while registration, registration will not approved</w:t>
      </w:r>
      <w:r w:rsidR="00154371" w:rsidRPr="00D12ED6">
        <w:rPr>
          <w:rFonts w:ascii="Arial" w:hAnsi="Arial" w:cs="Arial"/>
          <w:b/>
          <w:color w:val="FF0000"/>
          <w:sz w:val="24"/>
          <w:szCs w:val="24"/>
          <w:lang w:val="en"/>
        </w:rPr>
        <w:t>)</w:t>
      </w:r>
      <w:r w:rsidR="00154371" w:rsidRPr="00D12ED6">
        <w:rPr>
          <w:rFonts w:ascii="Arial" w:hAnsi="Arial" w:cs="Arial"/>
          <w:b/>
          <w:color w:val="FF0000"/>
          <w:sz w:val="24"/>
          <w:szCs w:val="24"/>
          <w:lang w:val="en"/>
        </w:rPr>
        <w:t>.</w:t>
      </w:r>
    </w:p>
    <w:p w:rsidR="007A4CA2" w:rsidRPr="00CC198A" w:rsidRDefault="007A4CA2" w:rsidP="007A4CA2">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4)</w:t>
      </w:r>
      <w:r w:rsidRPr="00CC198A">
        <w:rPr>
          <w:rFonts w:ascii="Arial" w:eastAsia="Times New Roman" w:hAnsi="Arial" w:cs="Arial"/>
          <w:sz w:val="24"/>
          <w:szCs w:val="24"/>
          <w:lang w:eastAsia="tr-TR"/>
        </w:rPr>
        <w:t xml:space="preserve"> </w:t>
      </w:r>
      <w:r w:rsidR="00DD5772" w:rsidRPr="00CC198A">
        <w:rPr>
          <w:rFonts w:ascii="Arial" w:eastAsia="Times New Roman" w:hAnsi="Arial" w:cs="Arial"/>
          <w:sz w:val="24"/>
          <w:szCs w:val="24"/>
          <w:lang w:eastAsia="tr-TR"/>
        </w:rPr>
        <w:t xml:space="preserve">The original copy of </w:t>
      </w:r>
      <w:r w:rsidR="00DD5772" w:rsidRPr="00E0594C">
        <w:rPr>
          <w:rFonts w:ascii="Arial" w:eastAsia="Times New Roman" w:hAnsi="Arial" w:cs="Arial"/>
          <w:b/>
          <w:sz w:val="24"/>
          <w:szCs w:val="24"/>
          <w:lang w:eastAsia="tr-TR"/>
        </w:rPr>
        <w:t>the exam result or diploma</w:t>
      </w:r>
      <w:r w:rsidR="00DD5772" w:rsidRPr="00CC198A">
        <w:rPr>
          <w:rFonts w:ascii="Arial" w:eastAsia="Times New Roman" w:hAnsi="Arial" w:cs="Arial"/>
          <w:sz w:val="24"/>
          <w:szCs w:val="24"/>
          <w:lang w:eastAsia="tr-TR"/>
        </w:rPr>
        <w:t xml:space="preserve"> used for application and the notarized copy of the Turkish translations of these documents from Turkish foreign representatives or notaries in Turkey</w:t>
      </w:r>
      <w:r w:rsidRPr="00CC198A">
        <w:rPr>
          <w:rFonts w:ascii="Arial" w:eastAsia="Times New Roman" w:hAnsi="Arial" w:cs="Arial"/>
          <w:sz w:val="24"/>
          <w:szCs w:val="24"/>
          <w:lang w:eastAsia="tr-TR"/>
        </w:rPr>
        <w:t>,</w:t>
      </w:r>
    </w:p>
    <w:p w:rsidR="00E0594C" w:rsidRDefault="007A4CA2" w:rsidP="007A4CA2">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5)</w:t>
      </w:r>
      <w:r w:rsidRPr="00CC198A">
        <w:rPr>
          <w:rFonts w:ascii="Arial" w:eastAsia="Times New Roman" w:hAnsi="Arial" w:cs="Arial"/>
          <w:sz w:val="24"/>
          <w:szCs w:val="24"/>
          <w:lang w:eastAsia="tr-TR"/>
        </w:rPr>
        <w:t xml:space="preserve"> The copy of your passport with a </w:t>
      </w:r>
      <w:r w:rsidRPr="00CC198A">
        <w:rPr>
          <w:rFonts w:ascii="Arial" w:eastAsia="Times New Roman" w:hAnsi="Arial" w:cs="Arial"/>
          <w:b/>
          <w:sz w:val="24"/>
          <w:szCs w:val="24"/>
          <w:lang w:eastAsia="tr-TR"/>
        </w:rPr>
        <w:t>student visa</w:t>
      </w:r>
      <w:r w:rsidR="00E0594C">
        <w:rPr>
          <w:rFonts w:ascii="Arial" w:eastAsia="Times New Roman" w:hAnsi="Arial" w:cs="Arial"/>
          <w:b/>
          <w:sz w:val="24"/>
          <w:szCs w:val="24"/>
          <w:lang w:eastAsia="tr-TR"/>
        </w:rPr>
        <w:t>.</w:t>
      </w:r>
      <w:r w:rsidRPr="00CC198A">
        <w:rPr>
          <w:rFonts w:ascii="Arial" w:eastAsia="Times New Roman" w:hAnsi="Arial" w:cs="Arial"/>
          <w:sz w:val="24"/>
          <w:szCs w:val="24"/>
          <w:lang w:eastAsia="tr-TR"/>
        </w:rPr>
        <w:t xml:space="preserve"> </w:t>
      </w:r>
    </w:p>
    <w:p w:rsidR="007A4CA2" w:rsidRPr="00CC198A" w:rsidRDefault="007A4CA2" w:rsidP="007A4CA2">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6)</w:t>
      </w:r>
      <w:r w:rsidRPr="00CC198A">
        <w:rPr>
          <w:rFonts w:ascii="Arial" w:eastAsia="Times New Roman" w:hAnsi="Arial" w:cs="Arial"/>
          <w:sz w:val="24"/>
          <w:szCs w:val="24"/>
          <w:lang w:eastAsia="tr-TR"/>
        </w:rPr>
        <w:t xml:space="preserve"> 12 new </w:t>
      </w:r>
      <w:r w:rsidRPr="00CC198A">
        <w:rPr>
          <w:rFonts w:ascii="Arial" w:eastAsia="Times New Roman" w:hAnsi="Arial" w:cs="Arial"/>
          <w:b/>
          <w:sz w:val="24"/>
          <w:szCs w:val="24"/>
          <w:lang w:eastAsia="tr-TR"/>
        </w:rPr>
        <w:t>photos</w:t>
      </w:r>
      <w:r w:rsidRPr="00CC198A">
        <w:rPr>
          <w:rFonts w:ascii="Arial" w:eastAsia="Times New Roman" w:hAnsi="Arial" w:cs="Arial"/>
          <w:sz w:val="24"/>
          <w:szCs w:val="24"/>
          <w:lang w:eastAsia="tr-TR"/>
        </w:rPr>
        <w:t xml:space="preserve"> (6.0x4.5 cm) biometrically taken,</w:t>
      </w:r>
    </w:p>
    <w:p w:rsidR="007A4CA2" w:rsidRPr="00CC198A" w:rsidRDefault="007A4CA2" w:rsidP="007A4CA2">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7)</w:t>
      </w:r>
      <w:r w:rsidRPr="00CC198A">
        <w:rPr>
          <w:rFonts w:ascii="Arial" w:eastAsia="Times New Roman" w:hAnsi="Arial" w:cs="Arial"/>
          <w:sz w:val="24"/>
          <w:szCs w:val="24"/>
          <w:lang w:eastAsia="tr-TR"/>
        </w:rPr>
        <w:t xml:space="preserve"> Bank receipt of the student’s </w:t>
      </w:r>
      <w:r w:rsidRPr="00CC198A">
        <w:rPr>
          <w:rFonts w:ascii="Arial" w:eastAsia="Times New Roman" w:hAnsi="Arial" w:cs="Arial"/>
          <w:b/>
          <w:sz w:val="24"/>
          <w:szCs w:val="24"/>
          <w:lang w:eastAsia="tr-TR"/>
        </w:rPr>
        <w:t>tuition fee</w:t>
      </w:r>
      <w:r w:rsidRPr="00CC198A">
        <w:rPr>
          <w:rFonts w:ascii="Arial" w:eastAsia="Times New Roman" w:hAnsi="Arial" w:cs="Arial"/>
          <w:sz w:val="24"/>
          <w:szCs w:val="24"/>
          <w:lang w:eastAsia="tr-TR"/>
        </w:rPr>
        <w:t xml:space="preserve"> payment,</w:t>
      </w:r>
    </w:p>
    <w:p w:rsidR="007A4CA2" w:rsidRPr="00CC198A" w:rsidRDefault="007A4CA2" w:rsidP="007A4CA2">
      <w:pPr>
        <w:pStyle w:val="NormalWeb"/>
        <w:shd w:val="clear" w:color="auto" w:fill="FFFFFF"/>
        <w:spacing w:before="0" w:beforeAutospacing="0" w:after="120" w:afterAutospacing="0" w:line="360" w:lineRule="auto"/>
        <w:jc w:val="both"/>
        <w:rPr>
          <w:rFonts w:ascii="Arial" w:hAnsi="Arial" w:cs="Arial"/>
          <w:b/>
        </w:rPr>
      </w:pPr>
      <w:r w:rsidRPr="00CC198A">
        <w:rPr>
          <w:rFonts w:ascii="Arial" w:hAnsi="Arial" w:cs="Arial"/>
          <w:b/>
        </w:rPr>
        <w:t>8)</w:t>
      </w:r>
      <w:r w:rsidRPr="00CC198A">
        <w:rPr>
          <w:rFonts w:ascii="Arial" w:hAnsi="Arial" w:cs="Arial"/>
        </w:rPr>
        <w:t xml:space="preserve"> The students who are accepted to the learning programmes, should state their </w:t>
      </w:r>
      <w:r w:rsidRPr="00CC198A">
        <w:rPr>
          <w:rFonts w:ascii="Arial" w:hAnsi="Arial" w:cs="Arial"/>
          <w:b/>
        </w:rPr>
        <w:t>subsistence guarantee (10.000 TL.) document,</w:t>
      </w:r>
    </w:p>
    <w:p w:rsidR="007A4CA2" w:rsidRPr="00CC198A" w:rsidRDefault="007A4CA2" w:rsidP="009C5E11">
      <w:pPr>
        <w:spacing w:after="120" w:line="360" w:lineRule="auto"/>
        <w:jc w:val="both"/>
        <w:rPr>
          <w:rFonts w:ascii="Arial" w:hAnsi="Arial" w:cs="Arial"/>
        </w:rPr>
      </w:pPr>
      <w:r w:rsidRPr="009C5E11">
        <w:rPr>
          <w:rFonts w:ascii="Arial" w:hAnsi="Arial" w:cs="Arial"/>
          <w:b/>
          <w:sz w:val="24"/>
          <w:szCs w:val="24"/>
        </w:rPr>
        <w:t>9) Residence permit</w:t>
      </w:r>
      <w:r w:rsidRPr="009C5E11">
        <w:rPr>
          <w:rFonts w:ascii="Arial" w:hAnsi="Arial" w:cs="Arial"/>
          <w:sz w:val="24"/>
          <w:szCs w:val="24"/>
        </w:rPr>
        <w:t xml:space="preserve"> </w:t>
      </w:r>
      <w:proofErr w:type="gramStart"/>
      <w:r w:rsidRPr="009C5E11">
        <w:rPr>
          <w:rFonts w:ascii="Arial" w:hAnsi="Arial" w:cs="Arial"/>
          <w:sz w:val="24"/>
          <w:szCs w:val="24"/>
        </w:rPr>
        <w:t>must be submitted</w:t>
      </w:r>
      <w:proofErr w:type="gramEnd"/>
      <w:r w:rsidRPr="009C5E11">
        <w:rPr>
          <w:rFonts w:ascii="Arial" w:hAnsi="Arial" w:cs="Arial"/>
          <w:sz w:val="24"/>
          <w:szCs w:val="24"/>
        </w:rPr>
        <w:t xml:space="preserve"> to the Student Affairs Office within one month after registration</w:t>
      </w:r>
      <w:r w:rsidR="009C5E11" w:rsidRPr="009C5E11">
        <w:rPr>
          <w:rFonts w:ascii="Arial" w:hAnsi="Arial" w:cs="Arial"/>
          <w:sz w:val="24"/>
          <w:szCs w:val="24"/>
        </w:rPr>
        <w:t>,</w:t>
      </w:r>
      <w:bookmarkStart w:id="0" w:name="_GoBack"/>
      <w:bookmarkEnd w:id="0"/>
    </w:p>
    <w:p w:rsidR="005E1752" w:rsidRPr="00CC198A" w:rsidRDefault="007A4CA2" w:rsidP="007A4CA2">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10)</w:t>
      </w:r>
      <w:r w:rsidRPr="00CC198A">
        <w:rPr>
          <w:rFonts w:ascii="Arial" w:eastAsia="Times New Roman" w:hAnsi="Arial" w:cs="Arial"/>
          <w:sz w:val="24"/>
          <w:szCs w:val="24"/>
          <w:lang w:eastAsia="tr-TR"/>
        </w:rPr>
        <w:t xml:space="preserve"> </w:t>
      </w:r>
      <w:r w:rsidR="005E1752" w:rsidRPr="00CC198A">
        <w:rPr>
          <w:rFonts w:ascii="Arial" w:eastAsia="Times New Roman" w:hAnsi="Arial" w:cs="Arial"/>
          <w:sz w:val="24"/>
          <w:szCs w:val="24"/>
          <w:lang w:eastAsia="tr-TR"/>
        </w:rPr>
        <w:t xml:space="preserve">For applications made by native-born Turkish nationals that have ceased to be a citizen by courtesy of the Ministry of Interior and their minor children (Blue Card Holders), the candidate’s document proving that the rights given by the Law no 5203 </w:t>
      </w:r>
      <w:r w:rsidR="005E1752" w:rsidRPr="00CC198A">
        <w:rPr>
          <w:rFonts w:ascii="Arial" w:eastAsia="Times New Roman" w:hAnsi="Arial" w:cs="Arial"/>
          <w:sz w:val="24"/>
          <w:szCs w:val="24"/>
          <w:lang w:eastAsia="tr-TR"/>
        </w:rPr>
        <w:lastRenderedPageBreak/>
        <w:t>that is certified by Turkish foreign representatives and official certified copy of their identity certificate,</w:t>
      </w:r>
    </w:p>
    <w:p w:rsidR="007A4CA2" w:rsidRPr="00CC198A" w:rsidRDefault="007A4CA2" w:rsidP="007A4CA2">
      <w:pPr>
        <w:spacing w:after="120" w:line="360" w:lineRule="auto"/>
        <w:jc w:val="both"/>
        <w:rPr>
          <w:rFonts w:ascii="Arial" w:eastAsia="Times New Roman" w:hAnsi="Arial" w:cs="Arial"/>
          <w:sz w:val="24"/>
          <w:szCs w:val="24"/>
          <w:lang w:eastAsia="tr-TR"/>
        </w:rPr>
      </w:pPr>
      <w:r w:rsidRPr="00CC198A">
        <w:rPr>
          <w:rFonts w:ascii="Arial" w:eastAsia="Times New Roman" w:hAnsi="Arial" w:cs="Arial"/>
          <w:b/>
          <w:sz w:val="24"/>
          <w:szCs w:val="24"/>
          <w:lang w:eastAsia="tr-TR"/>
        </w:rPr>
        <w:t>11)</w:t>
      </w:r>
      <w:r w:rsidRPr="00CC198A">
        <w:rPr>
          <w:rFonts w:ascii="Arial" w:eastAsia="Times New Roman" w:hAnsi="Arial" w:cs="Arial"/>
          <w:sz w:val="24"/>
          <w:szCs w:val="24"/>
          <w:lang w:eastAsia="tr-TR"/>
        </w:rPr>
        <w:t xml:space="preserve"> Diploma or certificate of </w:t>
      </w:r>
      <w:proofErr w:type="spellStart"/>
      <w:r w:rsidRPr="00CC198A">
        <w:rPr>
          <w:rFonts w:ascii="Arial" w:eastAsia="Times New Roman" w:hAnsi="Arial" w:cs="Arial"/>
          <w:sz w:val="24"/>
          <w:szCs w:val="24"/>
          <w:lang w:eastAsia="tr-TR"/>
        </w:rPr>
        <w:t>enrollment</w:t>
      </w:r>
      <w:proofErr w:type="spellEnd"/>
      <w:r w:rsidRPr="00CC198A">
        <w:rPr>
          <w:rFonts w:ascii="Arial" w:eastAsia="Times New Roman" w:hAnsi="Arial" w:cs="Arial"/>
          <w:sz w:val="24"/>
          <w:szCs w:val="24"/>
          <w:lang w:eastAsia="tr-TR"/>
        </w:rPr>
        <w:t xml:space="preserve"> of </w:t>
      </w:r>
      <w:proofErr w:type="spellStart"/>
      <w:r w:rsidRPr="00CC198A">
        <w:rPr>
          <w:rFonts w:ascii="Arial" w:eastAsia="Times New Roman" w:hAnsi="Arial" w:cs="Arial"/>
          <w:sz w:val="24"/>
          <w:szCs w:val="24"/>
          <w:lang w:eastAsia="tr-TR"/>
        </w:rPr>
        <w:t>Gazi</w:t>
      </w:r>
      <w:proofErr w:type="spellEnd"/>
      <w:r w:rsidRPr="00CC198A">
        <w:rPr>
          <w:rFonts w:ascii="Arial" w:eastAsia="Times New Roman" w:hAnsi="Arial" w:cs="Arial"/>
          <w:sz w:val="24"/>
          <w:szCs w:val="24"/>
          <w:lang w:eastAsia="tr-TR"/>
        </w:rPr>
        <w:t xml:space="preserve"> University Turkish Language Learning, Research and Application </w:t>
      </w:r>
      <w:proofErr w:type="spellStart"/>
      <w:r w:rsidRPr="00CC198A">
        <w:rPr>
          <w:rFonts w:ascii="Arial" w:eastAsia="Times New Roman" w:hAnsi="Arial" w:cs="Arial"/>
          <w:sz w:val="24"/>
          <w:szCs w:val="24"/>
          <w:lang w:eastAsia="tr-TR"/>
        </w:rPr>
        <w:t>Center</w:t>
      </w:r>
      <w:proofErr w:type="spellEnd"/>
      <w:r w:rsidRPr="00CC198A">
        <w:rPr>
          <w:rFonts w:ascii="Arial" w:eastAsia="Times New Roman" w:hAnsi="Arial" w:cs="Arial"/>
          <w:sz w:val="24"/>
          <w:szCs w:val="24"/>
          <w:lang w:eastAsia="tr-TR"/>
        </w:rPr>
        <w:t xml:space="preserve"> (TÖMER) (The faculty and graduate school registrations of the students will be frozen who have registered to TÖMER. The students should complete their TÖMER courses at least until the beginning of the new academic year and submit their TÖMER diploma to the related Student Affairs Office. Level certificates cannot take the place of TÖMER diploma).</w:t>
      </w:r>
    </w:p>
    <w:p w:rsidR="007A4CA2" w:rsidRPr="00CC198A" w:rsidRDefault="007A4CA2" w:rsidP="007A4CA2">
      <w:pPr>
        <w:spacing w:after="120" w:line="360" w:lineRule="auto"/>
        <w:jc w:val="both"/>
        <w:rPr>
          <w:rFonts w:ascii="Arial" w:eastAsia="Times New Roman" w:hAnsi="Arial" w:cs="Arial"/>
          <w:sz w:val="24"/>
          <w:szCs w:val="24"/>
          <w:lang w:eastAsia="tr-TR"/>
        </w:rPr>
      </w:pPr>
    </w:p>
    <w:p w:rsidR="007A4CA2" w:rsidRPr="00CC198A" w:rsidRDefault="007A4CA2" w:rsidP="007A4CA2">
      <w:pPr>
        <w:spacing w:after="120" w:line="360" w:lineRule="auto"/>
        <w:jc w:val="both"/>
        <w:rPr>
          <w:rStyle w:val="Gl"/>
          <w:rFonts w:ascii="Arial" w:hAnsi="Arial" w:cs="Arial"/>
          <w:sz w:val="24"/>
          <w:szCs w:val="24"/>
          <w:u w:val="single"/>
          <w:shd w:val="clear" w:color="auto" w:fill="FFFFFF"/>
        </w:rPr>
      </w:pPr>
      <w:r w:rsidRPr="00CC198A">
        <w:rPr>
          <w:rStyle w:val="Gl"/>
          <w:rFonts w:ascii="Arial" w:hAnsi="Arial" w:cs="Arial"/>
          <w:sz w:val="24"/>
          <w:szCs w:val="24"/>
          <w:u w:val="single"/>
          <w:shd w:val="clear" w:color="auto" w:fill="FFFFFF"/>
        </w:rPr>
        <w:t xml:space="preserve">DETERMINATION OF TURKISH LEVEL: </w:t>
      </w:r>
    </w:p>
    <w:p w:rsidR="007A4CA2" w:rsidRPr="00CC198A" w:rsidRDefault="007A4CA2" w:rsidP="007A4CA2">
      <w:pPr>
        <w:spacing w:after="120" w:line="360" w:lineRule="auto"/>
        <w:jc w:val="both"/>
        <w:rPr>
          <w:rStyle w:val="Gl"/>
          <w:rFonts w:ascii="Arial" w:hAnsi="Arial" w:cs="Arial"/>
          <w:sz w:val="24"/>
          <w:szCs w:val="24"/>
          <w:shd w:val="clear" w:color="auto" w:fill="FFFFFF"/>
        </w:rPr>
      </w:pPr>
      <w:r w:rsidRPr="00CC198A">
        <w:rPr>
          <w:rStyle w:val="Gl"/>
          <w:rFonts w:ascii="Arial" w:hAnsi="Arial" w:cs="Arial"/>
          <w:sz w:val="24"/>
          <w:szCs w:val="24"/>
          <w:shd w:val="clear" w:color="auto" w:fill="FFFFFF"/>
        </w:rPr>
        <w:t xml:space="preserve">Foreign applicants should prove their Turkish level with their </w:t>
      </w:r>
      <w:proofErr w:type="spellStart"/>
      <w:r w:rsidRPr="00CC198A">
        <w:rPr>
          <w:rStyle w:val="Gl"/>
          <w:rFonts w:ascii="Arial" w:hAnsi="Arial" w:cs="Arial"/>
          <w:sz w:val="24"/>
          <w:szCs w:val="24"/>
          <w:shd w:val="clear" w:color="auto" w:fill="FFFFFF"/>
        </w:rPr>
        <w:t>Gazi</w:t>
      </w:r>
      <w:proofErr w:type="spellEnd"/>
      <w:r w:rsidRPr="00CC198A">
        <w:rPr>
          <w:rStyle w:val="Gl"/>
          <w:rFonts w:ascii="Arial" w:hAnsi="Arial" w:cs="Arial"/>
          <w:sz w:val="24"/>
          <w:szCs w:val="24"/>
          <w:shd w:val="clear" w:color="auto" w:fill="FFFFFF"/>
        </w:rPr>
        <w:t xml:space="preserve"> University Turkish Language Learning, Research and Application </w:t>
      </w:r>
      <w:proofErr w:type="spellStart"/>
      <w:r w:rsidRPr="00CC198A">
        <w:rPr>
          <w:rStyle w:val="Gl"/>
          <w:rFonts w:ascii="Arial" w:hAnsi="Arial" w:cs="Arial"/>
          <w:sz w:val="24"/>
          <w:szCs w:val="24"/>
          <w:shd w:val="clear" w:color="auto" w:fill="FFFFFF"/>
        </w:rPr>
        <w:t>Center</w:t>
      </w:r>
      <w:proofErr w:type="spellEnd"/>
      <w:r w:rsidRPr="00CC198A">
        <w:rPr>
          <w:rStyle w:val="Gl"/>
          <w:rFonts w:ascii="Arial" w:hAnsi="Arial" w:cs="Arial"/>
          <w:sz w:val="24"/>
          <w:szCs w:val="24"/>
          <w:shd w:val="clear" w:color="auto" w:fill="FFFFFF"/>
        </w:rPr>
        <w:t xml:space="preserve"> (TÖMER) diploma. The students are allowed for at most one year to bring their documents. The student, who cannot submit his/her Turkish Proficiency document after this period, will be dismissed from </w:t>
      </w:r>
      <w:proofErr w:type="spellStart"/>
      <w:r w:rsidRPr="00CC198A">
        <w:rPr>
          <w:rStyle w:val="Gl"/>
          <w:rFonts w:ascii="Arial" w:hAnsi="Arial" w:cs="Arial"/>
          <w:sz w:val="24"/>
          <w:szCs w:val="24"/>
          <w:shd w:val="clear" w:color="auto" w:fill="FFFFFF"/>
        </w:rPr>
        <w:t>Gazi</w:t>
      </w:r>
      <w:proofErr w:type="spellEnd"/>
      <w:r w:rsidRPr="00CC198A">
        <w:rPr>
          <w:rStyle w:val="Gl"/>
          <w:rFonts w:ascii="Arial" w:hAnsi="Arial" w:cs="Arial"/>
          <w:sz w:val="24"/>
          <w:szCs w:val="24"/>
          <w:shd w:val="clear" w:color="auto" w:fill="FFFFFF"/>
        </w:rPr>
        <w:t xml:space="preserve"> University. </w:t>
      </w:r>
    </w:p>
    <w:p w:rsidR="007A4CA2" w:rsidRPr="00CC198A" w:rsidRDefault="007A4CA2" w:rsidP="007A4CA2">
      <w:pPr>
        <w:spacing w:after="120" w:line="360" w:lineRule="auto"/>
        <w:jc w:val="both"/>
        <w:rPr>
          <w:rStyle w:val="Gl"/>
          <w:rFonts w:ascii="Arial" w:hAnsi="Arial" w:cs="Arial"/>
          <w:b w:val="0"/>
          <w:bCs w:val="0"/>
          <w:sz w:val="24"/>
          <w:szCs w:val="24"/>
          <w:shd w:val="clear" w:color="auto" w:fill="FFFFFF"/>
        </w:rPr>
      </w:pPr>
      <w:r w:rsidRPr="00CC198A">
        <w:rPr>
          <w:rStyle w:val="Gl"/>
          <w:rFonts w:ascii="Arial" w:hAnsi="Arial" w:cs="Arial"/>
          <w:b w:val="0"/>
          <w:bCs w:val="0"/>
          <w:sz w:val="24"/>
          <w:szCs w:val="24"/>
          <w:shd w:val="clear" w:color="auto" w:fill="FFFFFF"/>
        </w:rPr>
        <w:t xml:space="preserve">After the applicants are placed to </w:t>
      </w:r>
      <w:proofErr w:type="spellStart"/>
      <w:r w:rsidRPr="00CC198A">
        <w:rPr>
          <w:rStyle w:val="Gl"/>
          <w:rFonts w:ascii="Arial" w:hAnsi="Arial" w:cs="Arial"/>
          <w:b w:val="0"/>
          <w:bCs w:val="0"/>
          <w:sz w:val="24"/>
          <w:szCs w:val="24"/>
          <w:shd w:val="clear" w:color="auto" w:fill="FFFFFF"/>
        </w:rPr>
        <w:t>Gazi</w:t>
      </w:r>
      <w:proofErr w:type="spellEnd"/>
      <w:r w:rsidRPr="00CC198A">
        <w:rPr>
          <w:rStyle w:val="Gl"/>
          <w:rFonts w:ascii="Arial" w:hAnsi="Arial" w:cs="Arial"/>
          <w:b w:val="0"/>
          <w:bCs w:val="0"/>
          <w:sz w:val="24"/>
          <w:szCs w:val="24"/>
          <w:shd w:val="clear" w:color="auto" w:fill="FFFFFF"/>
        </w:rPr>
        <w:t xml:space="preserve"> University; Turkish Language Learning, Research and Application </w:t>
      </w:r>
      <w:proofErr w:type="spellStart"/>
      <w:r w:rsidRPr="00CC198A">
        <w:rPr>
          <w:rStyle w:val="Gl"/>
          <w:rFonts w:ascii="Arial" w:hAnsi="Arial" w:cs="Arial"/>
          <w:b w:val="0"/>
          <w:bCs w:val="0"/>
          <w:sz w:val="24"/>
          <w:szCs w:val="24"/>
          <w:shd w:val="clear" w:color="auto" w:fill="FFFFFF"/>
        </w:rPr>
        <w:t>Center</w:t>
      </w:r>
      <w:proofErr w:type="spellEnd"/>
      <w:r w:rsidRPr="00CC198A">
        <w:rPr>
          <w:rStyle w:val="Gl"/>
          <w:rFonts w:ascii="Arial" w:hAnsi="Arial" w:cs="Arial"/>
          <w:b w:val="0"/>
          <w:bCs w:val="0"/>
          <w:sz w:val="24"/>
          <w:szCs w:val="24"/>
          <w:shd w:val="clear" w:color="auto" w:fill="FFFFFF"/>
        </w:rPr>
        <w:t xml:space="preserve"> (TÖMER) will make an exam to evaluate their Turkish Proficiency level. The student, who got through the exam successfully, will get a diploma and start to his/her education.</w:t>
      </w:r>
    </w:p>
    <w:p w:rsidR="007A4CA2" w:rsidRPr="00CC198A" w:rsidRDefault="007A4CA2" w:rsidP="007A4CA2">
      <w:pPr>
        <w:spacing w:after="120" w:line="360" w:lineRule="auto"/>
        <w:jc w:val="both"/>
        <w:rPr>
          <w:rStyle w:val="Gl"/>
          <w:rFonts w:ascii="Arial" w:hAnsi="Arial" w:cs="Arial"/>
          <w:b w:val="0"/>
          <w:bCs w:val="0"/>
          <w:sz w:val="24"/>
          <w:szCs w:val="24"/>
          <w:shd w:val="clear" w:color="auto" w:fill="FFFFFF"/>
        </w:rPr>
      </w:pPr>
      <w:r w:rsidRPr="00CC198A">
        <w:rPr>
          <w:rStyle w:val="Gl"/>
          <w:rFonts w:ascii="Arial" w:hAnsi="Arial" w:cs="Arial"/>
          <w:bCs w:val="0"/>
          <w:sz w:val="24"/>
          <w:szCs w:val="24"/>
          <w:shd w:val="clear" w:color="auto" w:fill="FFFFFF"/>
        </w:rPr>
        <w:t xml:space="preserve">12) </w:t>
      </w:r>
      <w:r w:rsidR="005E1752" w:rsidRPr="00CC198A">
        <w:rPr>
          <w:rStyle w:val="Gl"/>
          <w:rFonts w:ascii="Arial" w:hAnsi="Arial" w:cs="Arial"/>
          <w:bCs w:val="0"/>
          <w:sz w:val="24"/>
          <w:szCs w:val="24"/>
          <w:shd w:val="clear" w:color="auto" w:fill="FFFFFF"/>
        </w:rPr>
        <w:t>General Health Insurance:</w:t>
      </w:r>
      <w:r w:rsidR="005E1752" w:rsidRPr="00CC198A">
        <w:rPr>
          <w:rStyle w:val="Gl"/>
          <w:rFonts w:ascii="Arial" w:hAnsi="Arial" w:cs="Arial"/>
          <w:b w:val="0"/>
          <w:bCs w:val="0"/>
          <w:sz w:val="24"/>
          <w:szCs w:val="24"/>
          <w:shd w:val="clear" w:color="auto" w:fill="FFFFFF"/>
        </w:rPr>
        <w:t xml:space="preserve"> </w:t>
      </w:r>
      <w:r w:rsidRPr="00CC198A">
        <w:rPr>
          <w:rStyle w:val="Gl"/>
          <w:rFonts w:ascii="Arial" w:hAnsi="Arial" w:cs="Arial"/>
          <w:b w:val="0"/>
          <w:bCs w:val="0"/>
          <w:sz w:val="24"/>
          <w:szCs w:val="24"/>
          <w:shd w:val="clear" w:color="auto" w:fill="FFFFFF"/>
        </w:rPr>
        <w:t>Foreign students do not have to get Gene</w:t>
      </w:r>
      <w:r w:rsidR="005E3A82" w:rsidRPr="00CC198A">
        <w:rPr>
          <w:rStyle w:val="Gl"/>
          <w:rFonts w:ascii="Arial" w:hAnsi="Arial" w:cs="Arial"/>
          <w:b w:val="0"/>
          <w:bCs w:val="0"/>
          <w:sz w:val="24"/>
          <w:szCs w:val="24"/>
          <w:shd w:val="clear" w:color="auto" w:fill="FFFFFF"/>
        </w:rPr>
        <w:t>ral Health Insurance. However, i</w:t>
      </w:r>
      <w:r w:rsidRPr="00CC198A">
        <w:rPr>
          <w:rStyle w:val="Gl"/>
          <w:rFonts w:ascii="Arial" w:hAnsi="Arial" w:cs="Arial"/>
          <w:b w:val="0"/>
          <w:bCs w:val="0"/>
          <w:sz w:val="24"/>
          <w:szCs w:val="24"/>
          <w:shd w:val="clear" w:color="auto" w:fill="FFFFFF"/>
        </w:rPr>
        <w:t>f students would like to</w:t>
      </w:r>
      <w:r w:rsidR="005E3A82" w:rsidRPr="00CC198A">
        <w:rPr>
          <w:rStyle w:val="Gl"/>
          <w:rFonts w:ascii="Arial" w:hAnsi="Arial" w:cs="Arial"/>
          <w:b w:val="0"/>
          <w:bCs w:val="0"/>
          <w:sz w:val="24"/>
          <w:szCs w:val="24"/>
          <w:shd w:val="clear" w:color="auto" w:fill="FFFFFF"/>
        </w:rPr>
        <w:t xml:space="preserve"> have</w:t>
      </w:r>
      <w:r w:rsidRPr="00CC198A">
        <w:rPr>
          <w:rStyle w:val="Gl"/>
          <w:rFonts w:ascii="Arial" w:hAnsi="Arial" w:cs="Arial"/>
          <w:b w:val="0"/>
          <w:bCs w:val="0"/>
          <w:sz w:val="24"/>
          <w:szCs w:val="24"/>
          <w:shd w:val="clear" w:color="auto" w:fill="FFFFFF"/>
        </w:rPr>
        <w:t xml:space="preserve"> General Health Insurance, they have to apply to Republic of Turkey Social Security Institution with the foreign identity number in three months after the registration.</w:t>
      </w:r>
    </w:p>
    <w:p w:rsidR="007A4CA2" w:rsidRPr="00CC198A" w:rsidRDefault="007A4CA2" w:rsidP="007A4CA2">
      <w:pPr>
        <w:spacing w:after="120" w:line="360" w:lineRule="auto"/>
        <w:jc w:val="both"/>
        <w:rPr>
          <w:rStyle w:val="Gl"/>
          <w:rFonts w:ascii="Arial" w:hAnsi="Arial" w:cs="Arial"/>
          <w:b w:val="0"/>
          <w:bCs w:val="0"/>
          <w:sz w:val="24"/>
          <w:szCs w:val="24"/>
          <w:shd w:val="clear" w:color="auto" w:fill="FFFFFF"/>
        </w:rPr>
      </w:pPr>
    </w:p>
    <w:p w:rsidR="007A4CA2" w:rsidRPr="00CC198A" w:rsidRDefault="007A4CA2" w:rsidP="007A4CA2">
      <w:pPr>
        <w:spacing w:after="120" w:line="360" w:lineRule="auto"/>
        <w:jc w:val="both"/>
        <w:rPr>
          <w:rFonts w:ascii="Arial" w:eastAsia="Times New Roman" w:hAnsi="Arial" w:cs="Arial"/>
          <w:b/>
          <w:bCs/>
          <w:sz w:val="24"/>
          <w:szCs w:val="24"/>
          <w:lang w:eastAsia="tr-TR"/>
        </w:rPr>
      </w:pPr>
      <w:r w:rsidRPr="00CC198A">
        <w:rPr>
          <w:rFonts w:ascii="Arial" w:eastAsia="Times New Roman" w:hAnsi="Arial" w:cs="Arial"/>
          <w:b/>
          <w:bCs/>
          <w:sz w:val="24"/>
          <w:szCs w:val="24"/>
          <w:u w:val="single"/>
          <w:lang w:eastAsia="tr-TR"/>
        </w:rPr>
        <w:t>NOT:</w:t>
      </w:r>
      <w:r w:rsidRPr="00CC198A">
        <w:rPr>
          <w:rFonts w:ascii="Arial" w:eastAsia="Times New Roman" w:hAnsi="Arial" w:cs="Arial"/>
          <w:b/>
          <w:bCs/>
          <w:sz w:val="24"/>
          <w:szCs w:val="24"/>
          <w:lang w:eastAsia="tr-TR"/>
        </w:rPr>
        <w:t xml:space="preserve"> Those who cannot submit the required documents or make a false statement or cannot fulfil the criteria will lose their registration right even if they have the right to register.</w:t>
      </w:r>
    </w:p>
    <w:p w:rsidR="00FC0649" w:rsidRPr="00CC198A" w:rsidRDefault="009C5E11"/>
    <w:sectPr w:rsidR="00FC0649" w:rsidRPr="00CC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A2"/>
    <w:rsid w:val="00154371"/>
    <w:rsid w:val="005E1752"/>
    <w:rsid w:val="005E3A82"/>
    <w:rsid w:val="007A4CA2"/>
    <w:rsid w:val="009C5E11"/>
    <w:rsid w:val="009C61CE"/>
    <w:rsid w:val="00C85E93"/>
    <w:rsid w:val="00CC198A"/>
    <w:rsid w:val="00D12ED6"/>
    <w:rsid w:val="00D23FA5"/>
    <w:rsid w:val="00D3012E"/>
    <w:rsid w:val="00DD5772"/>
    <w:rsid w:val="00E0594C"/>
    <w:rsid w:val="00E75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D816"/>
  <w15:chartTrackingRefBased/>
  <w15:docId w15:val="{0D2201D2-0D58-4A1C-8E1F-9E375571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A2"/>
    <w:pPr>
      <w:spacing w:after="200" w:line="276" w:lineRule="auto"/>
    </w:pPr>
    <w:rPr>
      <w:rFonts w:eastAsiaTheme="minorEastAsia"/>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A4CA2"/>
    <w:rPr>
      <w:b/>
      <w:bCs/>
    </w:rPr>
  </w:style>
  <w:style w:type="paragraph" w:styleId="NormalWeb">
    <w:name w:val="Normal (Web)"/>
    <w:basedOn w:val="Normal"/>
    <w:uiPriority w:val="99"/>
    <w:semiHidden/>
    <w:unhideWhenUsed/>
    <w:rsid w:val="007A4C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557</Words>
  <Characters>3179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dc:creator>
  <cp:keywords/>
  <dc:description/>
  <cp:lastModifiedBy>user</cp:lastModifiedBy>
  <cp:revision>8</cp:revision>
  <dcterms:created xsi:type="dcterms:W3CDTF">2016-11-21T06:34:00Z</dcterms:created>
  <dcterms:modified xsi:type="dcterms:W3CDTF">2017-08-23T15:11:00Z</dcterms:modified>
</cp:coreProperties>
</file>