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C2" w:rsidRPr="00D92BC2" w:rsidRDefault="00D92BC2" w:rsidP="00D92BC2">
      <w:pPr>
        <w:shd w:val="clear" w:color="auto" w:fill="FFFFFF"/>
        <w:spacing w:after="0" w:line="240" w:lineRule="auto"/>
        <w:jc w:val="both"/>
        <w:textAlignment w:val="top"/>
        <w:rPr>
          <w:rFonts w:ascii="Times New Roman" w:eastAsia="Times New Roman" w:hAnsi="Times New Roman" w:cs="Times New Roman"/>
          <w:color w:val="2A3744"/>
          <w:sz w:val="24"/>
          <w:szCs w:val="24"/>
          <w:lang w:eastAsia="tr-TR"/>
        </w:rPr>
      </w:pPr>
      <w:bookmarkStart w:id="0" w:name="_GoBack"/>
      <w:bookmarkEnd w:id="0"/>
      <w:r w:rsidRPr="00D92BC2">
        <w:rPr>
          <w:rFonts w:ascii="Times New Roman" w:hAnsi="Times New Roman" w:cs="Times New Roman"/>
          <w:color w:val="2A3744"/>
          <w:sz w:val="24"/>
          <w:szCs w:val="24"/>
          <w:shd w:val="clear" w:color="auto" w:fill="FFFFFF"/>
        </w:rPr>
        <w:t>10. Uluslararası Bilgi Güvenliği ve Kriptoloji Konferansı</w:t>
      </w:r>
      <w:r w:rsidRPr="00D92BC2">
        <w:rPr>
          <w:rStyle w:val="apple-converted-space"/>
          <w:rFonts w:ascii="Times New Roman" w:hAnsi="Times New Roman" w:cs="Times New Roman"/>
          <w:color w:val="2A3744"/>
          <w:sz w:val="24"/>
          <w:szCs w:val="24"/>
          <w:shd w:val="clear" w:color="auto" w:fill="FFFFFF"/>
        </w:rPr>
        <w:t> </w:t>
      </w:r>
      <w:r w:rsidRPr="00D92BC2">
        <w:rPr>
          <w:rStyle w:val="Gl"/>
          <w:rFonts w:ascii="Times New Roman" w:hAnsi="Times New Roman" w:cs="Times New Roman"/>
          <w:color w:val="2A3744"/>
          <w:sz w:val="24"/>
          <w:szCs w:val="24"/>
          <w:bdr w:val="none" w:sz="0" w:space="0" w:color="auto" w:frame="1"/>
          <w:shd w:val="clear" w:color="auto" w:fill="FFFFFF"/>
        </w:rPr>
        <w:t>6-7 Kasım 2017</w:t>
      </w:r>
      <w:r w:rsidRPr="00D92BC2">
        <w:rPr>
          <w:rStyle w:val="apple-converted-space"/>
          <w:rFonts w:ascii="Times New Roman" w:hAnsi="Times New Roman" w:cs="Times New Roman"/>
          <w:color w:val="2A3744"/>
          <w:sz w:val="24"/>
          <w:szCs w:val="24"/>
          <w:shd w:val="clear" w:color="auto" w:fill="FFFFFF"/>
        </w:rPr>
        <w:t> </w:t>
      </w:r>
      <w:r w:rsidRPr="00D92BC2">
        <w:rPr>
          <w:rFonts w:ascii="Times New Roman" w:hAnsi="Times New Roman" w:cs="Times New Roman"/>
          <w:color w:val="2A3744"/>
          <w:sz w:val="24"/>
          <w:szCs w:val="24"/>
          <w:shd w:val="clear" w:color="auto" w:fill="FFFFFF"/>
        </w:rPr>
        <w:t>tarihlerinde Ankara'da yapılacak. Konferansın bu yılki ana teması</w:t>
      </w:r>
      <w:r w:rsidRPr="00D92BC2">
        <w:rPr>
          <w:rStyle w:val="apple-converted-space"/>
          <w:rFonts w:ascii="Times New Roman" w:hAnsi="Times New Roman" w:cs="Times New Roman"/>
          <w:color w:val="2A3744"/>
          <w:sz w:val="24"/>
          <w:szCs w:val="24"/>
          <w:shd w:val="clear" w:color="auto" w:fill="FFFFFF"/>
        </w:rPr>
        <w:t> </w:t>
      </w:r>
      <w:r w:rsidRPr="00D92BC2">
        <w:rPr>
          <w:rStyle w:val="Gl"/>
          <w:rFonts w:ascii="Times New Roman" w:hAnsi="Times New Roman" w:cs="Times New Roman"/>
          <w:color w:val="2A3744"/>
          <w:sz w:val="24"/>
          <w:szCs w:val="24"/>
          <w:bdr w:val="none" w:sz="0" w:space="0" w:color="auto" w:frame="1"/>
          <w:shd w:val="clear" w:color="auto" w:fill="FFFFFF"/>
        </w:rPr>
        <w:t xml:space="preserve">"Siber Güvenlik ve Yapay </w:t>
      </w:r>
      <w:proofErr w:type="gramStart"/>
      <w:r w:rsidRPr="00D92BC2">
        <w:rPr>
          <w:rStyle w:val="Gl"/>
          <w:rFonts w:ascii="Times New Roman" w:hAnsi="Times New Roman" w:cs="Times New Roman"/>
          <w:color w:val="2A3744"/>
          <w:sz w:val="24"/>
          <w:szCs w:val="24"/>
          <w:bdr w:val="none" w:sz="0" w:space="0" w:color="auto" w:frame="1"/>
          <w:shd w:val="clear" w:color="auto" w:fill="FFFFFF"/>
        </w:rPr>
        <w:t>Zeka</w:t>
      </w:r>
      <w:proofErr w:type="gramEnd"/>
      <w:r w:rsidRPr="00D92BC2">
        <w:rPr>
          <w:rStyle w:val="Gl"/>
          <w:rFonts w:ascii="Times New Roman" w:hAnsi="Times New Roman" w:cs="Times New Roman"/>
          <w:color w:val="2A3744"/>
          <w:sz w:val="24"/>
          <w:szCs w:val="24"/>
          <w:bdr w:val="none" w:sz="0" w:space="0" w:color="auto" w:frame="1"/>
          <w:shd w:val="clear" w:color="auto" w:fill="FFFFFF"/>
        </w:rPr>
        <w:t>"</w:t>
      </w:r>
      <w:r w:rsidRPr="00D92BC2">
        <w:rPr>
          <w:rStyle w:val="apple-converted-space"/>
          <w:rFonts w:ascii="Times New Roman" w:hAnsi="Times New Roman" w:cs="Times New Roman"/>
          <w:color w:val="2A3744"/>
          <w:sz w:val="24"/>
          <w:szCs w:val="24"/>
          <w:shd w:val="clear" w:color="auto" w:fill="FFFFFF"/>
        </w:rPr>
        <w:t> </w:t>
      </w:r>
      <w:r w:rsidRPr="00D92BC2">
        <w:rPr>
          <w:rFonts w:ascii="Times New Roman" w:hAnsi="Times New Roman" w:cs="Times New Roman"/>
          <w:color w:val="2A3744"/>
          <w:sz w:val="24"/>
          <w:szCs w:val="24"/>
          <w:shd w:val="clear" w:color="auto" w:fill="FFFFFF"/>
        </w:rPr>
        <w:t>olarak belirlenmiştir.</w:t>
      </w:r>
    </w:p>
    <w:p w:rsidR="00D92BC2" w:rsidRPr="00D92BC2" w:rsidRDefault="00D92BC2" w:rsidP="00D92BC2">
      <w:pPr>
        <w:shd w:val="clear" w:color="auto" w:fill="FFFFFF"/>
        <w:spacing w:after="0" w:line="240" w:lineRule="auto"/>
        <w:jc w:val="both"/>
        <w:textAlignment w:val="top"/>
        <w:rPr>
          <w:rFonts w:ascii="Times New Roman" w:eastAsia="Times New Roman" w:hAnsi="Times New Roman" w:cs="Times New Roman"/>
          <w:color w:val="2A3744"/>
          <w:sz w:val="24"/>
          <w:szCs w:val="24"/>
          <w:lang w:eastAsia="tr-TR"/>
        </w:rPr>
      </w:pPr>
    </w:p>
    <w:p w:rsidR="00D92BC2" w:rsidRPr="00D92BC2" w:rsidRDefault="00D92BC2" w:rsidP="00D92BC2">
      <w:pPr>
        <w:shd w:val="clear" w:color="auto" w:fill="FFFFFF"/>
        <w:spacing w:after="0" w:line="240" w:lineRule="auto"/>
        <w:jc w:val="both"/>
        <w:textAlignment w:val="top"/>
        <w:rPr>
          <w:rFonts w:ascii="Times New Roman" w:eastAsia="Times New Roman" w:hAnsi="Times New Roman" w:cs="Times New Roman"/>
          <w:color w:val="2A3744"/>
          <w:sz w:val="24"/>
          <w:szCs w:val="24"/>
          <w:lang w:eastAsia="tr-TR"/>
        </w:rPr>
      </w:pPr>
      <w:r w:rsidRPr="00D92BC2">
        <w:rPr>
          <w:rFonts w:ascii="Times New Roman" w:eastAsia="Times New Roman" w:hAnsi="Times New Roman" w:cs="Times New Roman"/>
          <w:color w:val="2A3744"/>
          <w:sz w:val="24"/>
          <w:szCs w:val="24"/>
          <w:lang w:eastAsia="tr-TR"/>
        </w:rPr>
        <w:t xml:space="preserve">Bilgi Güvenliği ve Kriptoloji Konferansı düzenlendiği ilk yıldan beri; Ülkemizin bu alanlardaki bilimsel ve endüstriyel çalışmalarının paylaşıldığı, Üniversite-kamu-endüstri işbirliğinin geliştirildiği, toplumun bilgi güvenliği </w:t>
      </w:r>
      <w:proofErr w:type="spellStart"/>
      <w:r w:rsidRPr="00D92BC2">
        <w:rPr>
          <w:rFonts w:ascii="Times New Roman" w:eastAsia="Times New Roman" w:hAnsi="Times New Roman" w:cs="Times New Roman"/>
          <w:color w:val="2A3744"/>
          <w:sz w:val="24"/>
          <w:szCs w:val="24"/>
          <w:lang w:eastAsia="tr-TR"/>
        </w:rPr>
        <w:t>farkindalığının</w:t>
      </w:r>
      <w:proofErr w:type="spellEnd"/>
      <w:r w:rsidRPr="00D92BC2">
        <w:rPr>
          <w:rFonts w:ascii="Times New Roman" w:eastAsia="Times New Roman" w:hAnsi="Times New Roman" w:cs="Times New Roman"/>
          <w:color w:val="2A3744"/>
          <w:sz w:val="24"/>
          <w:szCs w:val="24"/>
          <w:lang w:eastAsia="tr-TR"/>
        </w:rPr>
        <w:t xml:space="preserve"> arttırıldığı, bunlara ilaveten bilim insanları, </w:t>
      </w:r>
      <w:proofErr w:type="spellStart"/>
      <w:r w:rsidRPr="00D92BC2">
        <w:rPr>
          <w:rFonts w:ascii="Times New Roman" w:eastAsia="Times New Roman" w:hAnsi="Times New Roman" w:cs="Times New Roman"/>
          <w:color w:val="2A3744"/>
          <w:sz w:val="24"/>
          <w:szCs w:val="24"/>
          <w:lang w:eastAsia="tr-TR"/>
        </w:rPr>
        <w:t>arastırmacılar</w:t>
      </w:r>
      <w:proofErr w:type="spellEnd"/>
      <w:r w:rsidRPr="00D92BC2">
        <w:rPr>
          <w:rFonts w:ascii="Times New Roman" w:eastAsia="Times New Roman" w:hAnsi="Times New Roman" w:cs="Times New Roman"/>
          <w:color w:val="2A3744"/>
          <w:sz w:val="24"/>
          <w:szCs w:val="24"/>
          <w:lang w:eastAsia="tr-TR"/>
        </w:rPr>
        <w:t xml:space="preserve"> ve </w:t>
      </w:r>
      <w:proofErr w:type="spellStart"/>
      <w:r w:rsidRPr="00D92BC2">
        <w:rPr>
          <w:rFonts w:ascii="Times New Roman" w:eastAsia="Times New Roman" w:hAnsi="Times New Roman" w:cs="Times New Roman"/>
          <w:color w:val="2A3744"/>
          <w:sz w:val="24"/>
          <w:szCs w:val="24"/>
          <w:lang w:eastAsia="tr-TR"/>
        </w:rPr>
        <w:t>sektörel</w:t>
      </w:r>
      <w:proofErr w:type="spellEnd"/>
      <w:r w:rsidRPr="00D92BC2">
        <w:rPr>
          <w:rFonts w:ascii="Times New Roman" w:eastAsia="Times New Roman" w:hAnsi="Times New Roman" w:cs="Times New Roman"/>
          <w:color w:val="2A3744"/>
          <w:sz w:val="24"/>
          <w:szCs w:val="24"/>
          <w:lang w:eastAsia="tr-TR"/>
        </w:rPr>
        <w:t xml:space="preserve"> uygulayıcılar arasında bilgi alışverişinin sağlandığı en önemli etkinlik olarak kabul görmektedir.</w:t>
      </w:r>
    </w:p>
    <w:p w:rsidR="00D92BC2" w:rsidRPr="00D92BC2" w:rsidRDefault="00D92BC2" w:rsidP="00D92BC2">
      <w:pPr>
        <w:spacing w:after="0" w:line="240" w:lineRule="auto"/>
        <w:jc w:val="both"/>
        <w:rPr>
          <w:rFonts w:ascii="Times New Roman" w:eastAsia="Times New Roman" w:hAnsi="Times New Roman" w:cs="Times New Roman"/>
          <w:sz w:val="24"/>
          <w:szCs w:val="24"/>
          <w:lang w:eastAsia="tr-TR"/>
        </w:rPr>
      </w:pPr>
      <w:r w:rsidRPr="00D92BC2">
        <w:rPr>
          <w:rFonts w:ascii="Times New Roman" w:eastAsia="Times New Roman" w:hAnsi="Times New Roman" w:cs="Times New Roman"/>
          <w:color w:val="2A3744"/>
          <w:sz w:val="24"/>
          <w:szCs w:val="24"/>
          <w:lang w:eastAsia="tr-TR"/>
        </w:rPr>
        <w:br/>
      </w:r>
    </w:p>
    <w:p w:rsidR="00D92BC2" w:rsidRPr="00D92BC2" w:rsidRDefault="00D92BC2" w:rsidP="00D92BC2">
      <w:pPr>
        <w:shd w:val="clear" w:color="auto" w:fill="FFFFFF"/>
        <w:spacing w:after="0" w:line="240" w:lineRule="auto"/>
        <w:jc w:val="both"/>
        <w:textAlignment w:val="top"/>
        <w:rPr>
          <w:rFonts w:ascii="Times New Roman" w:eastAsia="Times New Roman" w:hAnsi="Times New Roman" w:cs="Times New Roman"/>
          <w:color w:val="2A3744"/>
          <w:sz w:val="24"/>
          <w:szCs w:val="24"/>
          <w:lang w:eastAsia="tr-TR"/>
        </w:rPr>
      </w:pPr>
      <w:proofErr w:type="spellStart"/>
      <w:r w:rsidRPr="00D92BC2">
        <w:rPr>
          <w:rFonts w:ascii="Times New Roman" w:eastAsia="Times New Roman" w:hAnsi="Times New Roman" w:cs="Times New Roman"/>
          <w:color w:val="2A3744"/>
          <w:sz w:val="24"/>
          <w:szCs w:val="24"/>
          <w:lang w:eastAsia="tr-TR"/>
        </w:rPr>
        <w:t>ISCTurkey</w:t>
      </w:r>
      <w:proofErr w:type="spellEnd"/>
      <w:r w:rsidRPr="00D92BC2">
        <w:rPr>
          <w:rFonts w:ascii="Times New Roman" w:eastAsia="Times New Roman" w:hAnsi="Times New Roman" w:cs="Times New Roman"/>
          <w:color w:val="2A3744"/>
          <w:sz w:val="24"/>
          <w:szCs w:val="24"/>
          <w:lang w:eastAsia="tr-TR"/>
        </w:rPr>
        <w:t xml:space="preserve"> 2017 Konferansı, Avrupa Ağ ve Bilgi güvenliği Ajansı (ENISA) tarafından da desteklenmekte ve Avrupa Siber Güvenlik Ayı etkinlikleri arasında yer almaktadır.</w:t>
      </w:r>
    </w:p>
    <w:p w:rsidR="00D92BC2" w:rsidRPr="00D92BC2" w:rsidRDefault="00D92BC2" w:rsidP="00D92BC2">
      <w:pPr>
        <w:spacing w:after="0" w:line="240" w:lineRule="auto"/>
        <w:jc w:val="both"/>
        <w:rPr>
          <w:rFonts w:ascii="Times New Roman" w:eastAsia="Times New Roman" w:hAnsi="Times New Roman" w:cs="Times New Roman"/>
          <w:sz w:val="24"/>
          <w:szCs w:val="24"/>
          <w:lang w:eastAsia="tr-TR"/>
        </w:rPr>
      </w:pPr>
      <w:r w:rsidRPr="00D92BC2">
        <w:rPr>
          <w:rFonts w:ascii="Times New Roman" w:eastAsia="Times New Roman" w:hAnsi="Times New Roman" w:cs="Times New Roman"/>
          <w:color w:val="2A3744"/>
          <w:sz w:val="24"/>
          <w:szCs w:val="24"/>
          <w:lang w:eastAsia="tr-TR"/>
        </w:rPr>
        <w:br/>
      </w:r>
    </w:p>
    <w:p w:rsidR="00D92BC2" w:rsidRPr="00D92BC2" w:rsidRDefault="00D92BC2" w:rsidP="00D92BC2">
      <w:pPr>
        <w:shd w:val="clear" w:color="auto" w:fill="FFFFFF"/>
        <w:spacing w:after="0" w:line="240" w:lineRule="auto"/>
        <w:jc w:val="both"/>
        <w:textAlignment w:val="top"/>
        <w:rPr>
          <w:rFonts w:ascii="Times New Roman" w:eastAsia="Times New Roman" w:hAnsi="Times New Roman" w:cs="Times New Roman"/>
          <w:color w:val="2A3744"/>
          <w:sz w:val="24"/>
          <w:szCs w:val="24"/>
          <w:lang w:eastAsia="tr-TR"/>
        </w:rPr>
      </w:pPr>
      <w:proofErr w:type="spellStart"/>
      <w:r w:rsidRPr="00D92BC2">
        <w:rPr>
          <w:rFonts w:ascii="Times New Roman" w:eastAsia="Times New Roman" w:hAnsi="Times New Roman" w:cs="Times New Roman"/>
          <w:color w:val="2A3744"/>
          <w:sz w:val="24"/>
          <w:szCs w:val="24"/>
          <w:lang w:eastAsia="tr-TR"/>
        </w:rPr>
        <w:t>ISCTurkey</w:t>
      </w:r>
      <w:proofErr w:type="spellEnd"/>
      <w:r w:rsidRPr="00D92BC2">
        <w:rPr>
          <w:rFonts w:ascii="Times New Roman" w:eastAsia="Times New Roman" w:hAnsi="Times New Roman" w:cs="Times New Roman"/>
          <w:color w:val="2A3744"/>
          <w:sz w:val="24"/>
          <w:szCs w:val="24"/>
          <w:lang w:eastAsia="tr-TR"/>
        </w:rPr>
        <w:t xml:space="preserve"> 2017 Konferansının ana teması “Siber Güvenlik ve Yapay </w:t>
      </w:r>
      <w:proofErr w:type="gramStart"/>
      <w:r w:rsidRPr="00D92BC2">
        <w:rPr>
          <w:rFonts w:ascii="Times New Roman" w:eastAsia="Times New Roman" w:hAnsi="Times New Roman" w:cs="Times New Roman"/>
          <w:color w:val="2A3744"/>
          <w:sz w:val="24"/>
          <w:szCs w:val="24"/>
          <w:lang w:eastAsia="tr-TR"/>
        </w:rPr>
        <w:t>Zeka</w:t>
      </w:r>
      <w:proofErr w:type="gramEnd"/>
      <w:r w:rsidRPr="00D92BC2">
        <w:rPr>
          <w:rFonts w:ascii="Times New Roman" w:eastAsia="Times New Roman" w:hAnsi="Times New Roman" w:cs="Times New Roman"/>
          <w:color w:val="2A3744"/>
          <w:sz w:val="24"/>
          <w:szCs w:val="24"/>
          <w:lang w:eastAsia="tr-TR"/>
        </w:rPr>
        <w:t xml:space="preserve">” olarak belirlenmiştir. Konferansta Yapay </w:t>
      </w:r>
      <w:proofErr w:type="gramStart"/>
      <w:r w:rsidRPr="00D92BC2">
        <w:rPr>
          <w:rFonts w:ascii="Times New Roman" w:eastAsia="Times New Roman" w:hAnsi="Times New Roman" w:cs="Times New Roman"/>
          <w:color w:val="2A3744"/>
          <w:sz w:val="24"/>
          <w:szCs w:val="24"/>
          <w:lang w:eastAsia="tr-TR"/>
        </w:rPr>
        <w:t>Zeka</w:t>
      </w:r>
      <w:proofErr w:type="gramEnd"/>
      <w:r w:rsidRPr="00D92BC2">
        <w:rPr>
          <w:rFonts w:ascii="Times New Roman" w:eastAsia="Times New Roman" w:hAnsi="Times New Roman" w:cs="Times New Roman"/>
          <w:color w:val="2A3744"/>
          <w:sz w:val="24"/>
          <w:szCs w:val="24"/>
          <w:lang w:eastAsia="tr-TR"/>
        </w:rPr>
        <w:t xml:space="preserve"> alanındaki gelişmeler hem siber savunma hem de siber saldırıların niteliğini kökten değiştirmektedir. Konferansta Türkiye'nin yapay </w:t>
      </w:r>
      <w:proofErr w:type="gramStart"/>
      <w:r w:rsidRPr="00D92BC2">
        <w:rPr>
          <w:rFonts w:ascii="Times New Roman" w:eastAsia="Times New Roman" w:hAnsi="Times New Roman" w:cs="Times New Roman"/>
          <w:color w:val="2A3744"/>
          <w:sz w:val="24"/>
          <w:szCs w:val="24"/>
          <w:lang w:eastAsia="tr-TR"/>
        </w:rPr>
        <w:t>zeka</w:t>
      </w:r>
      <w:proofErr w:type="gramEnd"/>
      <w:r w:rsidRPr="00D92BC2">
        <w:rPr>
          <w:rFonts w:ascii="Times New Roman" w:eastAsia="Times New Roman" w:hAnsi="Times New Roman" w:cs="Times New Roman"/>
          <w:color w:val="2A3744"/>
          <w:sz w:val="24"/>
          <w:szCs w:val="24"/>
          <w:lang w:eastAsia="tr-TR"/>
        </w:rPr>
        <w:t xml:space="preserve"> stratejisi, yerli ve milli olarak geliştirilen yapay zeka uygulamaları ve benzeri konular ele alınacak, çağrılı konuşmacılar, akademik bildirilerin sunulacağı oturumlar ve eğitimler düzenlenecektir.</w:t>
      </w:r>
    </w:p>
    <w:p w:rsidR="00D92BC2" w:rsidRPr="00D92BC2" w:rsidRDefault="00D92BC2" w:rsidP="00D92BC2">
      <w:pPr>
        <w:spacing w:after="0" w:line="240" w:lineRule="auto"/>
        <w:jc w:val="both"/>
        <w:rPr>
          <w:rFonts w:ascii="Times New Roman" w:eastAsia="Times New Roman" w:hAnsi="Times New Roman" w:cs="Times New Roman"/>
          <w:sz w:val="24"/>
          <w:szCs w:val="24"/>
          <w:lang w:eastAsia="tr-TR"/>
        </w:rPr>
      </w:pPr>
      <w:r w:rsidRPr="00D92BC2">
        <w:rPr>
          <w:rFonts w:ascii="Times New Roman" w:eastAsia="Times New Roman" w:hAnsi="Times New Roman" w:cs="Times New Roman"/>
          <w:color w:val="2A3744"/>
          <w:sz w:val="24"/>
          <w:szCs w:val="24"/>
          <w:lang w:eastAsia="tr-TR"/>
        </w:rPr>
        <w:br/>
      </w:r>
    </w:p>
    <w:p w:rsidR="008D3897" w:rsidRDefault="00D92BC2" w:rsidP="00D92BC2">
      <w:pPr>
        <w:shd w:val="clear" w:color="auto" w:fill="FFFFFF"/>
        <w:spacing w:after="0" w:line="240" w:lineRule="auto"/>
        <w:jc w:val="both"/>
        <w:textAlignment w:val="top"/>
      </w:pPr>
      <w:r w:rsidRPr="00D92BC2">
        <w:rPr>
          <w:rFonts w:ascii="Times New Roman" w:eastAsia="Times New Roman" w:hAnsi="Times New Roman" w:cs="Times New Roman"/>
          <w:color w:val="2A3744"/>
          <w:sz w:val="24"/>
          <w:szCs w:val="24"/>
          <w:lang w:eastAsia="tr-TR"/>
        </w:rPr>
        <w:t>Akademisyenler ve uygulayıcılar tarafından konferans düzenleme kuruluna iletilecek olan bildiriler, alanında uzman en az üç hakemin görüşlerine başvurularak değerlendirilecektir. Hakem raporları dikkate alınarak, uygun bulunan bildiriler sözlü sunum veya poster sunumu için seçilerek bildiriler kitabında basılacaktır.</w:t>
      </w:r>
    </w:p>
    <w:sectPr w:rsidR="008D3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C2"/>
    <w:rsid w:val="00127E26"/>
    <w:rsid w:val="00290C3F"/>
    <w:rsid w:val="00D92BC2"/>
    <w:rsid w:val="00FF2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2B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92BC2"/>
  </w:style>
  <w:style w:type="character" w:styleId="Gl">
    <w:name w:val="Strong"/>
    <w:basedOn w:val="VarsaylanParagrafYazTipi"/>
    <w:uiPriority w:val="22"/>
    <w:qFormat/>
    <w:rsid w:val="00D92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2B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92BC2"/>
  </w:style>
  <w:style w:type="character" w:styleId="Gl">
    <w:name w:val="Strong"/>
    <w:basedOn w:val="VarsaylanParagrafYazTipi"/>
    <w:uiPriority w:val="22"/>
    <w:qFormat/>
    <w:rsid w:val="00D92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ylq</dc:creator>
  <cp:lastModifiedBy>ezgi</cp:lastModifiedBy>
  <cp:revision>2</cp:revision>
  <dcterms:created xsi:type="dcterms:W3CDTF">2017-02-09T13:26:00Z</dcterms:created>
  <dcterms:modified xsi:type="dcterms:W3CDTF">2017-02-09T13:26:00Z</dcterms:modified>
</cp:coreProperties>
</file>